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46D99"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7ECD">
            <w:pPr>
              <w:pStyle w:val="Default"/>
              <w:rPr>
                <w:rFonts w:asciiTheme="minorHAnsi" w:hAnsiTheme="minorHAnsi"/>
              </w:rPr>
            </w:pPr>
            <w:r>
              <w:rPr>
                <w:rFonts w:asciiTheme="minorHAnsi" w:hAnsiTheme="minorHAnsi"/>
              </w:rPr>
              <w:t>GARETH EDWARDS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E7ECD">
            <w:pPr>
              <w:pStyle w:val="Default"/>
              <w:rPr>
                <w:rFonts w:asciiTheme="minorHAnsi" w:hAnsiTheme="minorHAnsi"/>
              </w:rPr>
            </w:pPr>
            <w:r>
              <w:rPr>
                <w:rFonts w:asciiTheme="minorHAnsi" w:hAnsiTheme="minorHAnsi"/>
              </w:rPr>
              <w:t>23944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7ECD">
            <w:pPr>
              <w:pStyle w:val="Default"/>
              <w:rPr>
                <w:rFonts w:asciiTheme="minorHAnsi" w:hAnsiTheme="minorHAnsi"/>
              </w:rPr>
            </w:pPr>
            <w:r>
              <w:rPr>
                <w:rFonts w:asciiTheme="minorHAnsi" w:hAnsiTheme="minorHAnsi"/>
              </w:rPr>
              <w:t>DIPLOMA ENVIROMENTAL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7ECD">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180"/>
      </w:tblGrid>
      <w:tr w:rsidR="00CC2FB3" w:rsidTr="007B029F">
        <w:tc>
          <w:tcPr>
            <w:tcW w:w="9180" w:type="dxa"/>
          </w:tcPr>
          <w:p w:rsidR="00CC2FB3" w:rsidRDefault="001E7ECD" w:rsidP="00A851DA">
            <w:pPr>
              <w:rPr>
                <w:b/>
              </w:rPr>
            </w:pPr>
            <w:r>
              <w:rPr>
                <w:rFonts w:ascii="Arial" w:hAnsi="Arial" w:cs="Arial"/>
                <w:sz w:val="24"/>
                <w:szCs w:val="24"/>
              </w:rPr>
              <w:t>1.</w:t>
            </w:r>
          </w:p>
          <w:p w:rsidR="00CC2FB3" w:rsidRDefault="001E7ECD" w:rsidP="00A851DA">
            <w:pPr>
              <w:rPr>
                <w:b/>
                <w:lang w:val="en-GB"/>
              </w:rPr>
            </w:pPr>
            <w:r w:rsidRPr="001E7ECD">
              <w:rPr>
                <w:b/>
                <w:lang w:val="en-GB"/>
              </w:rPr>
              <w:t xml:space="preserve">Environmental Permitting Regime (EPR), combining the pollution prevention and control (PPC) regime and waste management licensing and industrial emissions. </w:t>
            </w:r>
            <w:r w:rsidRPr="001E7ECD">
              <w:rPr>
                <w:b/>
                <w:lang w:val="en-GB"/>
              </w:rPr>
              <w:sym w:font="Symbol" w:char="F0B7"/>
            </w:r>
            <w:r w:rsidRPr="001E7ECD">
              <w:rPr>
                <w:b/>
                <w:lang w:val="en-GB"/>
              </w:rPr>
              <w:t xml:space="preserve"> Water </w:t>
            </w:r>
            <w:r w:rsidRPr="001E7ECD">
              <w:rPr>
                <w:b/>
                <w:lang w:val="en-GB"/>
              </w:rPr>
              <w:sym w:font="Symbol" w:char="F0B7"/>
            </w:r>
            <w:r w:rsidRPr="001E7ECD">
              <w:rPr>
                <w:b/>
                <w:lang w:val="en-GB"/>
              </w:rPr>
              <w:t xml:space="preserve"> Waste </w:t>
            </w:r>
            <w:r w:rsidRPr="001E7ECD">
              <w:rPr>
                <w:b/>
                <w:lang w:val="en-GB"/>
              </w:rPr>
              <w:sym w:font="Symbol" w:char="F0B7"/>
            </w:r>
            <w:r w:rsidRPr="001E7ECD">
              <w:rPr>
                <w:b/>
                <w:lang w:val="en-GB"/>
              </w:rPr>
              <w:t xml:space="preserve"> Contaminated land </w:t>
            </w:r>
            <w:r w:rsidRPr="001E7ECD">
              <w:rPr>
                <w:b/>
                <w:lang w:val="en-GB"/>
              </w:rPr>
              <w:sym w:font="Symbol" w:char="F0B7"/>
            </w:r>
            <w:r w:rsidRPr="001E7ECD">
              <w:rPr>
                <w:b/>
                <w:lang w:val="en-GB"/>
              </w:rPr>
              <w:t xml:space="preserve"> Conservation of nature, wildlife and habitats. </w:t>
            </w:r>
            <w:r w:rsidRPr="001E7ECD">
              <w:rPr>
                <w:b/>
                <w:lang w:val="en-GB"/>
              </w:rPr>
              <w:sym w:font="Symbol" w:char="F0B7"/>
            </w:r>
            <w:r w:rsidRPr="001E7ECD">
              <w:rPr>
                <w:b/>
                <w:lang w:val="en-GB"/>
              </w:rPr>
              <w:t xml:space="preserve"> Environmental impact assessments (EIAs)</w:t>
            </w:r>
          </w:p>
          <w:p w:rsidR="001E7ECD" w:rsidRDefault="001E7ECD" w:rsidP="00A851DA">
            <w:pPr>
              <w:rPr>
                <w:b/>
                <w:lang w:val="en-GB"/>
              </w:rPr>
            </w:pPr>
          </w:p>
          <w:p w:rsidR="00AF1930" w:rsidRDefault="001E7ECD" w:rsidP="00AF1930">
            <w:pPr>
              <w:rPr>
                <w:b/>
                <w:lang w:val="en-GB"/>
              </w:rPr>
            </w:pPr>
            <w:r>
              <w:rPr>
                <w:b/>
                <w:lang w:val="en-GB"/>
              </w:rPr>
              <w:t xml:space="preserve">2. </w:t>
            </w:r>
            <w:r w:rsidRPr="001E7ECD">
              <w:rPr>
                <w:b/>
                <w:lang w:val="en-GB"/>
              </w:rPr>
              <w:t>The Environmental Permitting Regulations</w:t>
            </w:r>
            <w:r>
              <w:rPr>
                <w:b/>
                <w:lang w:val="en-GB"/>
              </w:rPr>
              <w:t xml:space="preserve"> </w:t>
            </w:r>
            <w:r w:rsidRPr="001E7ECD">
              <w:rPr>
                <w:b/>
                <w:lang w:val="en-GB"/>
              </w:rPr>
              <w:t>require regulators to control certain activities which could harm the environment or human health.</w:t>
            </w:r>
            <w:r>
              <w:rPr>
                <w:b/>
                <w:lang w:val="en-GB"/>
              </w:rPr>
              <w:t xml:space="preserve"> </w:t>
            </w:r>
          </w:p>
          <w:p w:rsidR="00CC2FB3" w:rsidRDefault="00AF1930" w:rsidP="00AF1930">
            <w:pPr>
              <w:rPr>
                <w:b/>
                <w:lang w:val="en-GB"/>
              </w:rPr>
            </w:pPr>
            <w:r w:rsidRPr="00AF1930">
              <w:rPr>
                <w:b/>
                <w:lang w:val="en-GB"/>
              </w:rPr>
              <w:t>A permit allows you to carry on various activities which may have an impact on the environment and human health and says what restrictions there are to minimise damage to the environment and human health</w:t>
            </w:r>
            <w:r>
              <w:rPr>
                <w:b/>
                <w:lang w:val="en-GB"/>
              </w:rPr>
              <w:t>.</w:t>
            </w:r>
          </w:p>
          <w:p w:rsidR="00AF1930" w:rsidRDefault="00AF1930" w:rsidP="00AF1930">
            <w:pPr>
              <w:rPr>
                <w:b/>
                <w:lang w:val="en-GB"/>
              </w:rPr>
            </w:pPr>
          </w:p>
          <w:p w:rsidR="007B029F" w:rsidRDefault="00AF1930" w:rsidP="00AF1930">
            <w:pPr>
              <w:rPr>
                <w:b/>
                <w:lang w:val="en-GB"/>
              </w:rPr>
            </w:pPr>
            <w:r>
              <w:rPr>
                <w:b/>
                <w:lang w:val="en-GB"/>
              </w:rPr>
              <w:t>3.</w:t>
            </w:r>
            <w:r w:rsidR="007B029F">
              <w:rPr>
                <w:b/>
                <w:lang w:val="en-GB"/>
              </w:rPr>
              <w:t xml:space="preserve"> </w:t>
            </w:r>
            <w:r w:rsidR="00F46D99">
              <w:rPr>
                <w:b/>
                <w:lang w:val="en-GB"/>
              </w:rPr>
              <w:t>Contaminated</w:t>
            </w:r>
            <w:r w:rsidR="007B029F" w:rsidRPr="007B029F">
              <w:rPr>
                <w:b/>
                <w:bCs/>
                <w:lang w:val="en-GB"/>
              </w:rPr>
              <w:t xml:space="preserve"> land</w:t>
            </w:r>
            <w:r w:rsidR="007B029F" w:rsidRPr="007B029F">
              <w:rPr>
                <w:b/>
                <w:lang w:val="en-GB"/>
              </w:rPr>
              <w:t xml:space="preserve">' where substances are causing or could cause: significant harm to people, property or protected species. </w:t>
            </w:r>
            <w:r w:rsidR="00F46D99" w:rsidRPr="007B029F">
              <w:rPr>
                <w:b/>
                <w:lang w:val="en-GB"/>
              </w:rPr>
              <w:t>Significant</w:t>
            </w:r>
            <w:r w:rsidR="00F46D99">
              <w:rPr>
                <w:b/>
                <w:lang w:val="en-GB"/>
              </w:rPr>
              <w:t xml:space="preserve"> pollution of surface waters </w:t>
            </w:r>
            <w:r w:rsidR="007B029F" w:rsidRPr="007B029F">
              <w:rPr>
                <w:b/>
                <w:lang w:val="en-GB"/>
              </w:rPr>
              <w:t>for example lakes and rivers) or groundwater.</w:t>
            </w:r>
          </w:p>
          <w:p w:rsidR="007B029F" w:rsidRDefault="007B029F" w:rsidP="00AF1930">
            <w:pPr>
              <w:rPr>
                <w:b/>
                <w:lang w:val="en-GB"/>
              </w:rPr>
            </w:pPr>
          </w:p>
          <w:p w:rsidR="00AF1930" w:rsidRDefault="00AF1930" w:rsidP="00AF1930">
            <w:pPr>
              <w:rPr>
                <w:b/>
                <w:lang w:val="en-GB"/>
              </w:rPr>
            </w:pPr>
            <w:r>
              <w:rPr>
                <w:b/>
                <w:lang w:val="en-GB"/>
              </w:rPr>
              <w:t xml:space="preserve"> </w:t>
            </w:r>
            <w:r w:rsidRPr="00AF1930">
              <w:rPr>
                <w:b/>
                <w:lang w:val="en-GB"/>
              </w:rPr>
              <w:t>Imminent threat of damage or reasonable grounds to believe there is environmental damage</w:t>
            </w:r>
            <w:r w:rsidR="00F46D99">
              <w:rPr>
                <w:b/>
                <w:lang w:val="en-GB"/>
              </w:rPr>
              <w:t>.</w:t>
            </w:r>
          </w:p>
          <w:p w:rsidR="00F46D99" w:rsidRDefault="00F46D99" w:rsidP="00AF1930">
            <w:pPr>
              <w:rPr>
                <w:b/>
                <w:lang w:val="en-GB"/>
              </w:rPr>
            </w:pPr>
          </w:p>
          <w:p w:rsidR="007B029F" w:rsidRDefault="007B029F" w:rsidP="00AF1930">
            <w:pPr>
              <w:rPr>
                <w:b/>
                <w:lang w:val="en-GB"/>
              </w:rPr>
            </w:pPr>
            <w:r w:rsidRPr="007B029F">
              <w:rPr>
                <w:b/>
                <w:lang w:val="en-GB"/>
              </w:rPr>
              <w:t>Steps to</w:t>
            </w:r>
            <w:r>
              <w:rPr>
                <w:b/>
                <w:lang w:val="en-GB"/>
              </w:rPr>
              <w:t xml:space="preserve"> be taken to </w:t>
            </w:r>
            <w:r w:rsidRPr="007B029F">
              <w:rPr>
                <w:b/>
                <w:lang w:val="en-GB"/>
              </w:rPr>
              <w:t xml:space="preserve">limit or prevent further damage </w:t>
            </w:r>
            <w:r>
              <w:rPr>
                <w:b/>
                <w:lang w:val="en-GB"/>
              </w:rPr>
              <w:t>–</w:t>
            </w:r>
            <w:r w:rsidRPr="007B029F">
              <w:rPr>
                <w:b/>
                <w:lang w:val="en-GB"/>
              </w:rPr>
              <w:t xml:space="preserve"> </w:t>
            </w:r>
            <w:r>
              <w:rPr>
                <w:b/>
                <w:lang w:val="en-GB"/>
              </w:rPr>
              <w:t>notify the relevant authority.</w:t>
            </w:r>
          </w:p>
          <w:p w:rsidR="00F46D99" w:rsidRDefault="00F46D99" w:rsidP="00AF1930">
            <w:pPr>
              <w:rPr>
                <w:b/>
                <w:lang w:val="en-GB"/>
              </w:rPr>
            </w:pPr>
          </w:p>
          <w:p w:rsidR="007B029F" w:rsidRDefault="007B029F" w:rsidP="00AF1930">
            <w:pPr>
              <w:rPr>
                <w:b/>
                <w:lang w:val="en-GB"/>
              </w:rPr>
            </w:pPr>
            <w:r>
              <w:rPr>
                <w:b/>
                <w:lang w:val="en-GB"/>
              </w:rPr>
              <w:t xml:space="preserve">The </w:t>
            </w:r>
            <w:r w:rsidRPr="007B029F">
              <w:rPr>
                <w:b/>
                <w:lang w:val="en-GB"/>
              </w:rPr>
              <w:t>Authority decides whether environmental damage under the Regulations has occurred and, if it has, notifies the responsible</w:t>
            </w:r>
            <w:r>
              <w:rPr>
                <w:b/>
                <w:lang w:val="en-GB"/>
              </w:rPr>
              <w:t xml:space="preserve"> persons</w:t>
            </w:r>
            <w:r w:rsidRPr="007B029F">
              <w:rPr>
                <w:b/>
                <w:lang w:val="en-GB"/>
              </w:rPr>
              <w:t>.</w:t>
            </w:r>
          </w:p>
          <w:p w:rsidR="00F46D99" w:rsidRDefault="00F46D99" w:rsidP="00AF1930">
            <w:pPr>
              <w:rPr>
                <w:b/>
                <w:lang w:val="en-GB"/>
              </w:rPr>
            </w:pPr>
          </w:p>
          <w:p w:rsidR="00F46D99" w:rsidRDefault="007B029F" w:rsidP="00AF1930">
            <w:pPr>
              <w:rPr>
                <w:b/>
                <w:lang w:val="en-GB"/>
              </w:rPr>
            </w:pPr>
            <w:r>
              <w:rPr>
                <w:b/>
                <w:lang w:val="en-GB"/>
              </w:rPr>
              <w:t xml:space="preserve">Person or persons </w:t>
            </w:r>
            <w:r w:rsidRPr="007B029F">
              <w:rPr>
                <w:b/>
                <w:lang w:val="en-GB"/>
              </w:rPr>
              <w:t>proposes remedial measures - Authority invites interested parties to submit observations - Authority serves re</w:t>
            </w:r>
            <w:r w:rsidR="00F46D99">
              <w:rPr>
                <w:b/>
                <w:lang w:val="en-GB"/>
              </w:rPr>
              <w:t>mediation notice on the Person or Persons</w:t>
            </w:r>
          </w:p>
          <w:p w:rsidR="007B029F" w:rsidRDefault="007B029F" w:rsidP="00AF1930">
            <w:pPr>
              <w:rPr>
                <w:b/>
                <w:lang w:val="en-GB"/>
              </w:rPr>
            </w:pPr>
            <w:r>
              <w:rPr>
                <w:b/>
                <w:lang w:val="en-GB"/>
              </w:rPr>
              <w:t>.</w:t>
            </w:r>
          </w:p>
          <w:p w:rsidR="007B029F" w:rsidRDefault="007B029F" w:rsidP="00AF1930">
            <w:pPr>
              <w:rPr>
                <w:b/>
                <w:lang w:val="en-GB"/>
              </w:rPr>
            </w:pPr>
            <w:r>
              <w:rPr>
                <w:b/>
                <w:lang w:val="en-GB"/>
              </w:rPr>
              <w:t xml:space="preserve">Person or Persons </w:t>
            </w:r>
            <w:r w:rsidRPr="007B029F">
              <w:rPr>
                <w:b/>
                <w:lang w:val="en-GB"/>
              </w:rPr>
              <w:t>takes measures, including complementary and compensatory remediation as necessary</w:t>
            </w:r>
            <w:r w:rsidR="00F46D99">
              <w:rPr>
                <w:b/>
                <w:lang w:val="en-GB"/>
              </w:rPr>
              <w:t>.</w:t>
            </w:r>
            <w:bookmarkStart w:id="0" w:name="_GoBack"/>
            <w:bookmarkEnd w:id="0"/>
          </w:p>
          <w:p w:rsidR="007B029F" w:rsidRDefault="007B029F" w:rsidP="00AF1930">
            <w:pPr>
              <w:rPr>
                <w:b/>
                <w:lang w:val="en-GB"/>
              </w:rPr>
            </w:pPr>
          </w:p>
          <w:p w:rsidR="007B029F" w:rsidRPr="007B029F" w:rsidRDefault="007B029F" w:rsidP="00AF1930">
            <w:pPr>
              <w:rPr>
                <w:b/>
                <w:lang w:val="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E7ECD"/>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B029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F1930"/>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6D9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6526B0-EC97-4994-872C-98487397C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323</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BAE SYSTEMS</Company>
  <LinksUpToDate>false</LinksUpToDate>
  <CharactersWithSpaces>2164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Edwards, Gareth (UK)</cp:lastModifiedBy>
  <cp:revision>1</cp:revision>
  <dcterms:created xsi:type="dcterms:W3CDTF">2015-01-26T12:24:00Z</dcterms:created>
  <dcterms:modified xsi:type="dcterms:W3CDTF">2018-10-19T08:28:00Z</dcterms:modified>
</cp:coreProperties>
</file>