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543541">
      <w:pPr>
        <w:pStyle w:val="Default"/>
        <w:jc w:val="both"/>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3149" w:rsidP="00543541">
      <w:pPr>
        <w:jc w:val="both"/>
        <w:rPr>
          <w:lang w:val="en-US"/>
        </w:rPr>
      </w:pPr>
      <w:r>
        <w:rPr>
          <w:noProof/>
        </w:rPr>
        <mc:AlternateContent>
          <mc:Choice Requires="wps">
            <w:drawing>
              <wp:anchor distT="0" distB="0" distL="114300" distR="114300" simplePos="0" relativeHeight="251660288" behindDoc="0" locked="0" layoutInCell="1" allowOverlap="1" wp14:anchorId="3FDCF36D" wp14:editId="1A7363E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543541">
      <w:pPr>
        <w:jc w:val="both"/>
        <w:rPr>
          <w:lang w:val="en-US"/>
        </w:rPr>
      </w:pPr>
    </w:p>
    <w:p w:rsidR="00607874" w:rsidRDefault="00607874" w:rsidP="00543541">
      <w:pPr>
        <w:jc w:val="both"/>
        <w:rPr>
          <w:lang w:val="en-US"/>
        </w:rPr>
      </w:pPr>
    </w:p>
    <w:p w:rsidR="00607874" w:rsidRDefault="00607874" w:rsidP="00543541">
      <w:pPr>
        <w:jc w:val="both"/>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43541">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3149" w:rsidP="00543541">
            <w:pPr>
              <w:pStyle w:val="Default"/>
              <w:jc w:val="both"/>
              <w:rPr>
                <w:rFonts w:asciiTheme="minorHAnsi" w:hAnsiTheme="minorHAnsi"/>
              </w:rPr>
            </w:pPr>
            <w:r>
              <w:rPr>
                <w:rFonts w:asciiTheme="minorHAnsi" w:hAnsiTheme="minorHAnsi"/>
              </w:rPr>
              <w:t>Julia Whelan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43541">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F723A" w:rsidP="00543541">
            <w:pPr>
              <w:pStyle w:val="Default"/>
              <w:jc w:val="both"/>
              <w:rPr>
                <w:rFonts w:asciiTheme="minorHAnsi" w:hAnsiTheme="minorHAnsi"/>
              </w:rPr>
            </w:pPr>
            <w:r>
              <w:rPr>
                <w:rFonts w:asciiTheme="minorHAnsi" w:hAnsiTheme="minorHAnsi"/>
              </w:rPr>
              <w:t>22945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43541">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723A" w:rsidP="00543541">
            <w:pPr>
              <w:pStyle w:val="Default"/>
              <w:jc w:val="both"/>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543541">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10F7" w:rsidP="00543541">
            <w:pPr>
              <w:jc w:val="both"/>
            </w:pPr>
            <w:r>
              <w:t>3</w:t>
            </w:r>
          </w:p>
        </w:tc>
      </w:tr>
    </w:tbl>
    <w:p w:rsidR="00CC2FB3" w:rsidRDefault="00CC2FB3" w:rsidP="00543541">
      <w:pPr>
        <w:jc w:val="both"/>
        <w:rPr>
          <w:b/>
          <w:lang w:val="en-US"/>
        </w:rPr>
      </w:pPr>
    </w:p>
    <w:p w:rsidR="00443E6F" w:rsidRDefault="00527C11" w:rsidP="00543541">
      <w:pPr>
        <w:jc w:val="both"/>
        <w:rPr>
          <w:b/>
          <w:sz w:val="28"/>
          <w:lang w:val="en-US"/>
        </w:rPr>
      </w:pPr>
      <w:r w:rsidRPr="00443E6F">
        <w:rPr>
          <w:b/>
          <w:sz w:val="28"/>
          <w:lang w:val="en-US"/>
        </w:rPr>
        <w:t>Marking Criteria:</w:t>
      </w:r>
    </w:p>
    <w:p w:rsidR="00443E6F" w:rsidRDefault="00527C11" w:rsidP="00543541">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43541">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27266A" w:rsidRDefault="00BE2428" w:rsidP="001D5C00">
            <w:pPr>
              <w:spacing w:line="360" w:lineRule="auto"/>
              <w:jc w:val="both"/>
            </w:pPr>
            <w:r w:rsidRPr="0027266A">
              <w:t>1.</w:t>
            </w:r>
          </w:p>
          <w:p w:rsidR="00B210F7" w:rsidRDefault="00BE2428" w:rsidP="00B210F7">
            <w:pPr>
              <w:spacing w:line="360" w:lineRule="auto"/>
              <w:jc w:val="both"/>
            </w:pPr>
            <w:r w:rsidRPr="0027266A">
              <w:t>i.</w:t>
            </w:r>
            <w:r>
              <w:rPr>
                <w:b/>
              </w:rPr>
              <w:t xml:space="preserve"> </w:t>
            </w:r>
            <w:bookmarkStart w:id="0" w:name="_GoBack"/>
            <w:bookmarkEnd w:id="0"/>
            <w:r w:rsidR="00F6356A">
              <w:t>The term ‘Wedding Vision’ refers to the understanding between the Wedding Planner and the Client regarding the Client’s needs for the wedding.</w:t>
            </w:r>
            <w:r w:rsidR="008209ED">
              <w:t xml:space="preserve">  This will require the Wedding Planner to understand the Client’s style, what they do want and equally what they definitely do not want and for the Client to be clear about the wedding process.</w:t>
            </w:r>
            <w:r w:rsidR="00EF04FA">
              <w:t xml:space="preserve">  The vision is a complete picture of what the Client wants for the wedding including all five senses of sound, smell, sight, touch and taste.</w:t>
            </w:r>
            <w:r w:rsidR="00D6393F">
              <w:t xml:space="preserve">  The Wedding Planner should always bear in mind that they may not like the dream wedding that the Client would like but it is the Client’s wedding and not theirs.</w:t>
            </w:r>
          </w:p>
          <w:p w:rsidR="003C292F" w:rsidRDefault="008209ED" w:rsidP="00B210F7">
            <w:pPr>
              <w:spacing w:line="360" w:lineRule="auto"/>
              <w:jc w:val="both"/>
            </w:pPr>
            <w:r>
              <w:t xml:space="preserve">ii. </w:t>
            </w:r>
            <w:r w:rsidR="003C292F">
              <w:t>Good quality questions are those that are single and open, not multiple complex questions.  This will only serve to confuse the Client and not make for clear understanding.  Keeping the first questions simple will show professionalism and gather vital information from the outset.  Then the Wedding Planner can move to more complex questions to gain information on guest lists, floral arrangements, car hire etc.</w:t>
            </w:r>
          </w:p>
          <w:p w:rsidR="00EF04FA" w:rsidRDefault="00C63819" w:rsidP="00B210F7">
            <w:pPr>
              <w:spacing w:line="360" w:lineRule="auto"/>
              <w:jc w:val="both"/>
            </w:pPr>
            <w:r>
              <w:t>iii. It is vital that the Wedding Planner has good, clear and effective communication and listening skills to create trust, show professionalism and extract all the relevant information from the Client.  The two most important things to remember are that saying nothing can give the Client time to assimilate their thoughts and good open questioning will result in clear, one dimensional answers.</w:t>
            </w:r>
            <w:r w:rsidR="0077042B">
              <w:t xml:space="preserve">  The Wedding Planner should ask questions that encourage the Client to talk about themselves thus resulting in clear understanding of the goals desired.  The Wedding Planner should frequently </w:t>
            </w:r>
            <w:r w:rsidR="0077042B">
              <w:lastRenderedPageBreak/>
              <w:t>summarise th</w:t>
            </w:r>
            <w:r w:rsidR="00214BED">
              <w:t>e conversation to confirm that he/she has understood the Client’s answers.</w:t>
            </w:r>
          </w:p>
          <w:p w:rsidR="008209ED" w:rsidRDefault="00EF04FA" w:rsidP="00B210F7">
            <w:pPr>
              <w:spacing w:line="360" w:lineRule="auto"/>
              <w:jc w:val="both"/>
            </w:pPr>
            <w:r>
              <w:t xml:space="preserve">iv. </w:t>
            </w:r>
            <w:r w:rsidR="003C292F">
              <w:t xml:space="preserve"> </w:t>
            </w:r>
            <w:r w:rsidR="0016443E">
              <w:t xml:space="preserve">A Wedding Planner can provide a full package or part package according to the </w:t>
            </w:r>
            <w:r w:rsidR="0003483F">
              <w:t>wishes and budget of the Client from the initial meeting and subsequent meetings and communications to budget planning, booking venues, caterers and entertainment, designing themes and invitations, hiring outfits and transport, negotiating contracts with venues, coordinating presents, organizing licensing needs, dealing with the flowers, photographers, hair and nail stylists, ceremony planning, attending rehearsals and being there on the day to ensure the plans are carried out.</w:t>
            </w:r>
            <w:r w:rsidR="008672A6">
              <w:t xml:space="preserve">  The Wedding Planner will need to have great organization and record keeping skills and in depth knowledge of what wedding planning requires.</w:t>
            </w:r>
          </w:p>
          <w:p w:rsidR="00725C55" w:rsidRDefault="00725C55" w:rsidP="00B210F7">
            <w:pPr>
              <w:spacing w:line="360" w:lineRule="auto"/>
              <w:jc w:val="both"/>
            </w:pPr>
            <w:r>
              <w:t xml:space="preserve">v. The important points for consideration when selecting a wedding venue are firstly the capacity of the venue.  How many guests will determine the size and suitability of the </w:t>
            </w:r>
            <w:r w:rsidR="0063429E">
              <w:t>venue?</w:t>
            </w:r>
            <w:r>
              <w:t xml:space="preserve">  Small numbers of guests can be lost in a large venue and equally large guests numbers squeezed into a small venue do not make for a comfortable occasion.  Venue costs differ greatly, some charging a venue hire fee and some incorporating this in a charge ‘per head’ to include the catering</w:t>
            </w:r>
            <w:r w:rsidR="002F00E4">
              <w:t xml:space="preserve"> or a fixed price for a defined number of guests.  The Wedding Planner should always ensure that there are no additional charges and taxes to turn up on the bill e.g. corkage, VAT, service charge which can made the final bill significantly higher.</w:t>
            </w:r>
            <w:r w:rsidR="007942B6">
              <w:t xml:space="preserve">  Always show the client comparable venues to make sense of the figures.  </w:t>
            </w:r>
          </w:p>
          <w:p w:rsidR="000244DE" w:rsidRDefault="007942B6" w:rsidP="00B369C6">
            <w:pPr>
              <w:spacing w:line="360" w:lineRule="auto"/>
              <w:jc w:val="both"/>
            </w:pPr>
            <w:r>
              <w:t xml:space="preserve">The Wedding Planner should research any restrictions at particular venues i.e. does the venue allow guests from outside the venue community, is there a membership fee, </w:t>
            </w:r>
            <w:r w:rsidR="0063429E">
              <w:t>and are</w:t>
            </w:r>
            <w:r>
              <w:t xml:space="preserve"> timings restricted.  Some venues may not allow food and drink or not be DDA compliant or have poor access for suppliers.  Always find out what other events are on before and after the proposed wedding to allow for good set up and take down times.  The Wedding Planner can ascertain all this information by sending a request for proposal (RFP) to the final list of chosen venues containing information on the wedding plan, requesting answers to questions.  This is the best way to be able to compare venue by venue.</w:t>
            </w:r>
          </w:p>
          <w:p w:rsidR="00C725C3" w:rsidRDefault="00C725C3" w:rsidP="00B369C6">
            <w:pPr>
              <w:spacing w:line="360" w:lineRule="auto"/>
              <w:jc w:val="both"/>
            </w:pPr>
            <w:r>
              <w:t xml:space="preserve">2. </w:t>
            </w:r>
            <w:r w:rsidR="00AE7D2C">
              <w:t xml:space="preserve">Although subsequent communication can be conducted via phone, email, letter the initial consultation should be held in person with the couple present.  This can be conducted at the couple’s home or place of their choice.  Open questions should be asked to ascertain what is important to the couple’s vision and expectations.  This initial meeting should gather as much information as possible to refer to in the future and can include actual samples, photos, </w:t>
            </w:r>
            <w:r w:rsidR="0063429E">
              <w:t>and magazine</w:t>
            </w:r>
            <w:r w:rsidR="00AE7D2C">
              <w:t xml:space="preserve"> cuttings of </w:t>
            </w:r>
            <w:r w:rsidR="0063429E">
              <w:t>pictorial</w:t>
            </w:r>
            <w:r w:rsidR="00AE7D2C">
              <w:t xml:space="preserve"> ideas.  The wedding planner should always give good eye contact to engage the trust of the couple and encourage them to speak.  The wedding planner should remember not to base their opinions on their first impressions of the couple, this is not the planner’s wedding and he/she should remember not to take over the initial meeting by doing all the talking.  </w:t>
            </w:r>
            <w:r w:rsidR="00AE7D2C">
              <w:lastRenderedPageBreak/>
              <w:t>Encouragement to be creative around the couple’s theme, style and goals is key to successful information gathering and a great outcome.  Do not quote other people’s wedding styles as each couple is unique in their own ideas, wants and needs.</w:t>
            </w:r>
          </w:p>
          <w:p w:rsidR="00867A57" w:rsidRDefault="00867A57" w:rsidP="00B369C6">
            <w:pPr>
              <w:spacing w:line="360" w:lineRule="auto"/>
              <w:jc w:val="both"/>
            </w:pPr>
            <w:r>
              <w:t xml:space="preserve">3. </w:t>
            </w:r>
            <w:r w:rsidR="00BE23C6">
              <w:t>Selecting a colour scheme for the wedding is a great starter for expanding and discussing ideas regarding time of year, availability of produce and flowers, practicality and costs involved.  For instance, a couple who would like a Christmas wedding at a castle in Scotland may decide that they would like their wedding to be based around white, red and green as being the festive colours of the season.  Firstly, this is a highly expensive time of year to hold a wedding and many venues will have been booked for years in advance.  To reproduce the white snow, if indeed it does not actually snow, will add substantially to the costs with suppliers and specialists needing to be hired to provide the effect, for how long?  Red may be limiting too as this time of year does not produce roses that normally bloom best in June so these would need to be imported and although holly could provide both the red and green it is not suitable for bouquets.  So although this may be the couple’s wish and would not be impossible to arrange it would be expensive.  The white, green and red Christmas wedding would also mean guests would have to travel at an expensive and inclement time of year adding to their costs too.  The wedding planner should have good knowledge to draw on to advise the couple about the seasons, what is in season and what not, colours that match the seasons and special events at different times of year that would match with their chosen colours and dates.</w:t>
            </w:r>
          </w:p>
          <w:p w:rsidR="00E66950" w:rsidRDefault="00E66950" w:rsidP="00B369C6">
            <w:pPr>
              <w:spacing w:line="360" w:lineRule="auto"/>
              <w:jc w:val="both"/>
            </w:pPr>
            <w:r>
              <w:t>Case Study</w:t>
            </w:r>
          </w:p>
          <w:p w:rsidR="00E66950" w:rsidRDefault="00AF2F83" w:rsidP="00AF2F83">
            <w:pPr>
              <w:pStyle w:val="ListParagraph"/>
              <w:numPr>
                <w:ilvl w:val="0"/>
                <w:numId w:val="3"/>
              </w:numPr>
              <w:spacing w:line="360" w:lineRule="auto"/>
              <w:jc w:val="both"/>
            </w:pPr>
            <w:r>
              <w:t>Dylan should take the following items to the initial meeting at Rebecca’s house:</w:t>
            </w:r>
          </w:p>
          <w:p w:rsidR="00AF2F83" w:rsidRDefault="00DD0579" w:rsidP="00DD0579">
            <w:pPr>
              <w:pStyle w:val="ListParagraph"/>
              <w:numPr>
                <w:ilvl w:val="0"/>
                <w:numId w:val="4"/>
              </w:numPr>
              <w:spacing w:line="360" w:lineRule="auto"/>
              <w:jc w:val="both"/>
            </w:pPr>
            <w:r>
              <w:t>Clearly thought out questions that ask who, what, where, when and how</w:t>
            </w:r>
          </w:p>
          <w:p w:rsidR="00DD0579" w:rsidRDefault="00DD0579" w:rsidP="00DD0579">
            <w:pPr>
              <w:pStyle w:val="ListParagraph"/>
              <w:numPr>
                <w:ilvl w:val="0"/>
                <w:numId w:val="4"/>
              </w:numPr>
              <w:spacing w:line="360" w:lineRule="auto"/>
              <w:jc w:val="both"/>
            </w:pPr>
            <w:r>
              <w:t>A method of recording the answers and working out costs i.e. pen, paper, hybrid, calculator</w:t>
            </w:r>
          </w:p>
          <w:p w:rsidR="00C55EE3" w:rsidRDefault="00DD0579" w:rsidP="001D5C00">
            <w:pPr>
              <w:pStyle w:val="ListParagraph"/>
              <w:numPr>
                <w:ilvl w:val="0"/>
                <w:numId w:val="4"/>
              </w:numPr>
              <w:spacing w:line="360" w:lineRule="auto"/>
              <w:jc w:val="both"/>
            </w:pPr>
            <w:r>
              <w:t xml:space="preserve">Resources and knowledge to offer the couple i.e. venue details, what suppliers offer what products and services, what locations are available </w:t>
            </w:r>
          </w:p>
          <w:p w:rsidR="00DD0579" w:rsidRDefault="00DD0579" w:rsidP="001D5C00">
            <w:pPr>
              <w:pStyle w:val="ListParagraph"/>
              <w:numPr>
                <w:ilvl w:val="0"/>
                <w:numId w:val="4"/>
              </w:numPr>
              <w:spacing w:line="360" w:lineRule="auto"/>
              <w:jc w:val="both"/>
            </w:pPr>
            <w:r>
              <w:t>The details of the different packages that you can offer the couple</w:t>
            </w:r>
          </w:p>
          <w:p w:rsidR="00DD0579" w:rsidRDefault="00DD0579" w:rsidP="001D5C00">
            <w:pPr>
              <w:pStyle w:val="ListParagraph"/>
              <w:numPr>
                <w:ilvl w:val="0"/>
                <w:numId w:val="4"/>
              </w:numPr>
              <w:spacing w:line="360" w:lineRule="auto"/>
              <w:jc w:val="both"/>
            </w:pPr>
            <w:r>
              <w:t>Supplier information i.e. leaflets, brochures, magazines, special offers</w:t>
            </w:r>
          </w:p>
          <w:p w:rsidR="00DD0579" w:rsidRDefault="00DD0579" w:rsidP="00DD0579">
            <w:pPr>
              <w:pStyle w:val="ListParagraph"/>
              <w:numPr>
                <w:ilvl w:val="0"/>
                <w:numId w:val="3"/>
              </w:numPr>
              <w:spacing w:line="360" w:lineRule="auto"/>
              <w:jc w:val="both"/>
            </w:pPr>
            <w:r>
              <w:t xml:space="preserve">Dylan has chosen Rebecca’s home for the first meeting so that the client will feel comfortable and relaxed in their own surroundings.  It is a Sunday evening when most people are in their own homes before the working week and will mean that the client has to make the least effort and the wedding planner the most effort.  If the client is relaxed in their own home the likelihood is that they will feel at ease enough to ask and answer questions.  They could also have samples and cuttings, photos and ideas to hand and this will save them the trouble of having to transport this collection to meet the wedding planner </w:t>
            </w:r>
            <w:r>
              <w:lastRenderedPageBreak/>
              <w:t>outside their home.</w:t>
            </w:r>
          </w:p>
          <w:p w:rsidR="000C167D" w:rsidRDefault="000C167D" w:rsidP="00DD0579">
            <w:pPr>
              <w:pStyle w:val="ListParagraph"/>
              <w:numPr>
                <w:ilvl w:val="0"/>
                <w:numId w:val="3"/>
              </w:numPr>
              <w:spacing w:line="360" w:lineRule="auto"/>
              <w:jc w:val="both"/>
            </w:pPr>
            <w:r>
              <w:t>Question checklist:</w:t>
            </w:r>
          </w:p>
          <w:p w:rsidR="000C167D" w:rsidRDefault="000C167D" w:rsidP="000C167D">
            <w:pPr>
              <w:pStyle w:val="ListParagraph"/>
              <w:numPr>
                <w:ilvl w:val="0"/>
                <w:numId w:val="5"/>
              </w:numPr>
              <w:spacing w:line="360" w:lineRule="auto"/>
              <w:jc w:val="both"/>
            </w:pPr>
            <w:r>
              <w:t>Who would the couple like to attend the wedding?  How many guests would the couple like to invite to the ceremony?  How many guests would the couple like to invite to the reception or following party if appropriate?</w:t>
            </w:r>
          </w:p>
          <w:p w:rsidR="000C167D" w:rsidRDefault="000C167D" w:rsidP="000C167D">
            <w:pPr>
              <w:pStyle w:val="ListParagraph"/>
              <w:numPr>
                <w:ilvl w:val="0"/>
                <w:numId w:val="5"/>
              </w:numPr>
              <w:spacing w:line="360" w:lineRule="auto"/>
              <w:jc w:val="both"/>
            </w:pPr>
            <w:r>
              <w:t>What does the couple expect from the wedding planner?  Would the couple like the wedding planner to arrange everything from the hen/stag party to the honeymoon or would the couple prefer the wedding planner to arrange some elements of the celebration?</w:t>
            </w:r>
          </w:p>
          <w:p w:rsidR="000C167D" w:rsidRDefault="000C167D" w:rsidP="000C167D">
            <w:pPr>
              <w:pStyle w:val="ListParagraph"/>
              <w:numPr>
                <w:ilvl w:val="0"/>
                <w:numId w:val="5"/>
              </w:numPr>
              <w:spacing w:line="360" w:lineRule="auto"/>
              <w:jc w:val="both"/>
            </w:pPr>
            <w:r>
              <w:t xml:space="preserve">When would the clients prefer the wedding to take place i.e. time of year, month, day and time of </w:t>
            </w:r>
            <w:r w:rsidR="0063429E">
              <w:t>day?</w:t>
            </w:r>
            <w:r>
              <w:t xml:space="preserve">  Is this flexible?  Is this a fixed date?</w:t>
            </w:r>
          </w:p>
          <w:p w:rsidR="000C167D" w:rsidRDefault="000C167D" w:rsidP="000C167D">
            <w:pPr>
              <w:pStyle w:val="ListParagraph"/>
              <w:numPr>
                <w:ilvl w:val="0"/>
                <w:numId w:val="5"/>
              </w:numPr>
              <w:spacing w:line="360" w:lineRule="auto"/>
              <w:jc w:val="both"/>
            </w:pPr>
            <w:r>
              <w:t>How many days will the celebration be held over?</w:t>
            </w:r>
          </w:p>
          <w:p w:rsidR="000C167D" w:rsidRDefault="000C167D" w:rsidP="000C167D">
            <w:pPr>
              <w:pStyle w:val="ListParagraph"/>
              <w:numPr>
                <w:ilvl w:val="0"/>
                <w:numId w:val="5"/>
              </w:numPr>
              <w:spacing w:line="360" w:lineRule="auto"/>
              <w:jc w:val="both"/>
            </w:pPr>
            <w:r>
              <w:t>Where would the clients like to hold their wedding i.e. is it to be at home or abroad, is it to be in a church or less formal registered building?</w:t>
            </w:r>
          </w:p>
          <w:p w:rsidR="000C167D" w:rsidRDefault="000C167D" w:rsidP="000C167D">
            <w:pPr>
              <w:pStyle w:val="ListParagraph"/>
              <w:numPr>
                <w:ilvl w:val="0"/>
                <w:numId w:val="5"/>
              </w:numPr>
              <w:spacing w:line="360" w:lineRule="auto"/>
              <w:jc w:val="both"/>
            </w:pPr>
            <w:r>
              <w:t>How long is the event to be i.e. hours, days or more?</w:t>
            </w:r>
          </w:p>
          <w:p w:rsidR="000C167D" w:rsidRDefault="000C167D" w:rsidP="000C167D">
            <w:pPr>
              <w:pStyle w:val="ListParagraph"/>
              <w:spacing w:line="360" w:lineRule="auto"/>
              <w:ind w:left="1440"/>
              <w:jc w:val="both"/>
            </w:pPr>
            <w:r>
              <w:t>What is the couple’s budget?</w:t>
            </w:r>
          </w:p>
          <w:p w:rsidR="000C167D" w:rsidRDefault="000C167D" w:rsidP="000C167D">
            <w:pPr>
              <w:pStyle w:val="ListParagraph"/>
              <w:spacing w:line="360" w:lineRule="auto"/>
              <w:ind w:left="1440"/>
              <w:jc w:val="both"/>
            </w:pPr>
            <w:r>
              <w:t>Are the couple expecting guests to require accommodation and catering?</w:t>
            </w:r>
          </w:p>
          <w:p w:rsidR="001D5C00" w:rsidRPr="00BE2428" w:rsidRDefault="000C167D" w:rsidP="000C167D">
            <w:pPr>
              <w:pStyle w:val="ListParagraph"/>
              <w:spacing w:line="360" w:lineRule="auto"/>
              <w:ind w:left="1440"/>
              <w:jc w:val="both"/>
            </w:pPr>
            <w:r>
              <w:t>What type of invitation style would the couple prefer i.e. email, formal written, phone?</w:t>
            </w:r>
          </w:p>
        </w:tc>
      </w:tr>
    </w:tbl>
    <w:p w:rsidR="00503D7E" w:rsidRPr="00B0415E" w:rsidRDefault="00503D7E" w:rsidP="00543541">
      <w:pPr>
        <w:autoSpaceDE w:val="0"/>
        <w:autoSpaceDN w:val="0"/>
        <w:adjustRightInd w:val="0"/>
        <w:spacing w:after="0" w:line="240" w:lineRule="auto"/>
        <w:jc w:val="both"/>
        <w:rPr>
          <w:rFonts w:cs="CalvertMT-Bold"/>
          <w:b/>
          <w:bCs/>
          <w:color w:val="002060"/>
          <w:sz w:val="28"/>
          <w:lang w:val="en-US"/>
        </w:rPr>
      </w:pPr>
    </w:p>
    <w:p w:rsidR="00A851DA" w:rsidRPr="00B0415E" w:rsidRDefault="00AE1481" w:rsidP="00543541">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543541">
      <w:pPr>
        <w:autoSpaceDE w:val="0"/>
        <w:autoSpaceDN w:val="0"/>
        <w:adjustRightInd w:val="0"/>
        <w:spacing w:after="0" w:line="240" w:lineRule="auto"/>
        <w:jc w:val="both"/>
        <w:rPr>
          <w:rFonts w:cs="CalvertMT-Bold"/>
          <w:b/>
          <w:bCs/>
          <w:color w:val="001AE6"/>
          <w:lang w:val="en-US"/>
        </w:rPr>
      </w:pPr>
    </w:p>
    <w:p w:rsidR="00A851DA" w:rsidRPr="00B0415E" w:rsidRDefault="00405895" w:rsidP="00543541">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543541">
      <w:pPr>
        <w:autoSpaceDE w:val="0"/>
        <w:autoSpaceDN w:val="0"/>
        <w:adjustRightInd w:val="0"/>
        <w:spacing w:after="0" w:line="240" w:lineRule="auto"/>
        <w:jc w:val="both"/>
        <w:rPr>
          <w:rFonts w:cs="Bliss-Regular"/>
          <w:color w:val="000000"/>
          <w:lang w:val="en-US"/>
        </w:rPr>
      </w:pPr>
    </w:p>
    <w:p w:rsidR="00503D7E" w:rsidRPr="00B0415E" w:rsidRDefault="00503D7E" w:rsidP="00543541">
      <w:pPr>
        <w:autoSpaceDE w:val="0"/>
        <w:autoSpaceDN w:val="0"/>
        <w:adjustRightInd w:val="0"/>
        <w:spacing w:after="0" w:line="240" w:lineRule="auto"/>
        <w:jc w:val="both"/>
        <w:rPr>
          <w:rFonts w:cs="Bliss-Regular"/>
          <w:color w:val="000000"/>
          <w:lang w:val="en-US"/>
        </w:rPr>
      </w:pPr>
    </w:p>
    <w:p w:rsidR="00A851DA" w:rsidRPr="00B0415E" w:rsidRDefault="00A851DA" w:rsidP="00543541">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543541">
            <w:pPr>
              <w:jc w:val="both"/>
              <w:rPr>
                <w:rFonts w:cs="Bliss-Regular"/>
                <w:color w:val="000000"/>
              </w:rPr>
            </w:pPr>
            <w:r w:rsidRPr="00B0415E">
              <w:rPr>
                <w:rFonts w:cs="Bliss-Regular"/>
                <w:color w:val="000000"/>
              </w:rPr>
              <w:t>Student Signature</w:t>
            </w:r>
          </w:p>
        </w:tc>
        <w:tc>
          <w:tcPr>
            <w:tcW w:w="4035" w:type="dxa"/>
          </w:tcPr>
          <w:p w:rsidR="00405895" w:rsidRPr="00B0415E" w:rsidRDefault="00543541" w:rsidP="00543541">
            <w:pPr>
              <w:jc w:val="both"/>
              <w:rPr>
                <w:rFonts w:cs="Bliss-Regular"/>
                <w:color w:val="000000"/>
              </w:rPr>
            </w:pPr>
            <w:r>
              <w:rPr>
                <w:rFonts w:cs="Bliss-Regular"/>
                <w:color w:val="000000"/>
              </w:rPr>
              <w:t>Julia Whelan</w:t>
            </w:r>
          </w:p>
        </w:tc>
        <w:tc>
          <w:tcPr>
            <w:tcW w:w="1276" w:type="dxa"/>
            <w:shd w:val="clear" w:color="auto" w:fill="D9D9D9" w:themeFill="background1" w:themeFillShade="D9"/>
          </w:tcPr>
          <w:p w:rsidR="00405895" w:rsidRPr="00B0415E" w:rsidRDefault="00405895" w:rsidP="00543541">
            <w:pPr>
              <w:jc w:val="both"/>
              <w:rPr>
                <w:rFonts w:cs="Bliss-Regular"/>
                <w:color w:val="000000"/>
              </w:rPr>
            </w:pPr>
            <w:r w:rsidRPr="00B0415E">
              <w:rPr>
                <w:rFonts w:cs="Bliss-Regular"/>
                <w:color w:val="000000"/>
              </w:rPr>
              <w:t>Date</w:t>
            </w:r>
          </w:p>
        </w:tc>
        <w:tc>
          <w:tcPr>
            <w:tcW w:w="1621" w:type="dxa"/>
          </w:tcPr>
          <w:p w:rsidR="00405895" w:rsidRPr="00B0415E" w:rsidRDefault="000C167D" w:rsidP="00543541">
            <w:pPr>
              <w:jc w:val="both"/>
              <w:rPr>
                <w:rFonts w:cs="Bliss-Regular"/>
                <w:color w:val="000000"/>
              </w:rPr>
            </w:pPr>
            <w:r>
              <w:rPr>
                <w:rFonts w:cs="Bliss-Regular"/>
                <w:color w:val="000000"/>
              </w:rPr>
              <w:t>03 09 18</w:t>
            </w:r>
          </w:p>
        </w:tc>
      </w:tr>
    </w:tbl>
    <w:p w:rsidR="00A851DA" w:rsidRPr="00B0415E" w:rsidRDefault="00A851DA" w:rsidP="00543541">
      <w:pPr>
        <w:jc w:val="both"/>
        <w:rPr>
          <w:rFonts w:cs="Bliss-Regular"/>
          <w:color w:val="000000"/>
          <w:lang w:val="en-US"/>
        </w:rPr>
      </w:pPr>
    </w:p>
    <w:p w:rsidR="00A851DA" w:rsidRPr="00B0415E" w:rsidRDefault="00A851DA" w:rsidP="00543541">
      <w:pPr>
        <w:jc w:val="both"/>
        <w:rPr>
          <w:rFonts w:cs="Bliss-Regular"/>
          <w:color w:val="000000"/>
          <w:lang w:val="en-US"/>
        </w:rPr>
      </w:pPr>
    </w:p>
    <w:p w:rsidR="00A851DA" w:rsidRPr="00B0415E" w:rsidRDefault="00503D7E" w:rsidP="00543541">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43541">
            <w:pPr>
              <w:jc w:val="both"/>
              <w:rPr>
                <w:b/>
                <w:color w:val="002060"/>
              </w:rPr>
            </w:pPr>
            <w:r w:rsidRPr="00B0415E">
              <w:rPr>
                <w:b/>
                <w:color w:val="002060"/>
              </w:rPr>
              <w:t>Total Marks</w:t>
            </w:r>
          </w:p>
        </w:tc>
        <w:tc>
          <w:tcPr>
            <w:tcW w:w="4621" w:type="dxa"/>
          </w:tcPr>
          <w:p w:rsidR="00503D7E" w:rsidRPr="00B0415E" w:rsidRDefault="00503D7E" w:rsidP="00543541">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43541">
            <w:pPr>
              <w:jc w:val="both"/>
              <w:rPr>
                <w:b/>
                <w:color w:val="002060"/>
              </w:rPr>
            </w:pPr>
            <w:r w:rsidRPr="00B0415E">
              <w:rPr>
                <w:b/>
                <w:color w:val="002060"/>
              </w:rPr>
              <w:t>Marks Obtained</w:t>
            </w:r>
          </w:p>
        </w:tc>
        <w:tc>
          <w:tcPr>
            <w:tcW w:w="4621" w:type="dxa"/>
          </w:tcPr>
          <w:p w:rsidR="00503D7E" w:rsidRPr="00B0415E" w:rsidRDefault="00503D7E" w:rsidP="00543541">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43541">
            <w:pPr>
              <w:jc w:val="both"/>
              <w:rPr>
                <w:b/>
                <w:color w:val="002060"/>
              </w:rPr>
            </w:pPr>
            <w:r w:rsidRPr="00B0415E">
              <w:rPr>
                <w:b/>
                <w:color w:val="002060"/>
              </w:rPr>
              <w:t>Percentage / Grade</w:t>
            </w:r>
          </w:p>
        </w:tc>
        <w:tc>
          <w:tcPr>
            <w:tcW w:w="4621" w:type="dxa"/>
          </w:tcPr>
          <w:p w:rsidR="00503D7E" w:rsidRPr="00B0415E" w:rsidRDefault="00503D7E" w:rsidP="00543541">
            <w:pPr>
              <w:jc w:val="both"/>
              <w:rPr>
                <w:rFonts w:cs="Times New Roman"/>
                <w:szCs w:val="32"/>
              </w:rPr>
            </w:pPr>
          </w:p>
        </w:tc>
      </w:tr>
    </w:tbl>
    <w:p w:rsidR="00A851DA" w:rsidRDefault="00A851DA" w:rsidP="00543541">
      <w:pPr>
        <w:jc w:val="both"/>
        <w:rPr>
          <w:rFonts w:cs="Times New Roman"/>
          <w:sz w:val="24"/>
          <w:szCs w:val="32"/>
        </w:rPr>
      </w:pPr>
    </w:p>
    <w:p w:rsidR="00607874" w:rsidRDefault="00607874" w:rsidP="00543541">
      <w:pPr>
        <w:jc w:val="both"/>
        <w:rPr>
          <w:rFonts w:cs="Times New Roman"/>
          <w:sz w:val="24"/>
          <w:szCs w:val="32"/>
        </w:rPr>
      </w:pPr>
    </w:p>
    <w:p w:rsidR="00607874" w:rsidRDefault="00607874" w:rsidP="00543541">
      <w:pPr>
        <w:jc w:val="both"/>
        <w:rPr>
          <w:rFonts w:cs="Times New Roman"/>
          <w:sz w:val="24"/>
          <w:szCs w:val="32"/>
        </w:rPr>
      </w:pPr>
    </w:p>
    <w:p w:rsidR="00607874" w:rsidRDefault="00607874" w:rsidP="00543541">
      <w:pPr>
        <w:jc w:val="both"/>
        <w:rPr>
          <w:rFonts w:cs="Times New Roman"/>
          <w:sz w:val="24"/>
          <w:szCs w:val="32"/>
        </w:rPr>
      </w:pPr>
    </w:p>
    <w:p w:rsidR="00607874" w:rsidRDefault="00607874" w:rsidP="00543541">
      <w:pPr>
        <w:jc w:val="both"/>
        <w:rPr>
          <w:rFonts w:cs="Times New Roman"/>
          <w:sz w:val="24"/>
          <w:szCs w:val="32"/>
        </w:rPr>
      </w:pPr>
    </w:p>
    <w:p w:rsidR="00607874" w:rsidRDefault="00607874" w:rsidP="00543541">
      <w:pPr>
        <w:jc w:val="both"/>
        <w:rPr>
          <w:rFonts w:cs="Times New Roman"/>
          <w:sz w:val="24"/>
          <w:szCs w:val="32"/>
        </w:rPr>
      </w:pPr>
    </w:p>
    <w:p w:rsidR="00607874" w:rsidRDefault="00607874" w:rsidP="00543541">
      <w:pPr>
        <w:jc w:val="both"/>
        <w:rPr>
          <w:rFonts w:cs="Times New Roman"/>
          <w:sz w:val="24"/>
          <w:szCs w:val="32"/>
        </w:rPr>
      </w:pPr>
    </w:p>
    <w:p w:rsidR="00607874" w:rsidRDefault="00607874" w:rsidP="00543541">
      <w:pPr>
        <w:jc w:val="both"/>
        <w:rPr>
          <w:rFonts w:cs="Times New Roman"/>
          <w:sz w:val="24"/>
          <w:szCs w:val="32"/>
        </w:rPr>
      </w:pPr>
    </w:p>
    <w:p w:rsidR="00EA30AB" w:rsidRDefault="00EA30AB" w:rsidP="00543541">
      <w:pPr>
        <w:jc w:val="both"/>
        <w:rPr>
          <w:rFonts w:cs="Times New Roman"/>
          <w:sz w:val="24"/>
          <w:szCs w:val="32"/>
        </w:rPr>
      </w:pPr>
    </w:p>
    <w:p w:rsidR="00EA30AB" w:rsidRDefault="00EA30AB" w:rsidP="00543541">
      <w:pPr>
        <w:jc w:val="both"/>
        <w:rPr>
          <w:rFonts w:cs="Times New Roman"/>
          <w:sz w:val="24"/>
          <w:szCs w:val="32"/>
        </w:rPr>
      </w:pPr>
    </w:p>
    <w:p w:rsidR="00EA30AB" w:rsidRPr="00B0415E" w:rsidRDefault="00EA30AB" w:rsidP="00543541">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AA9" w:rsidRDefault="00212AA9" w:rsidP="00CB4D0A">
      <w:pPr>
        <w:spacing w:after="0" w:line="240" w:lineRule="auto"/>
      </w:pPr>
      <w:r>
        <w:separator/>
      </w:r>
    </w:p>
  </w:endnote>
  <w:endnote w:type="continuationSeparator" w:id="0">
    <w:p w:rsidR="00212AA9" w:rsidRDefault="00212A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AA9" w:rsidRDefault="00212AA9" w:rsidP="00CB4D0A">
      <w:pPr>
        <w:spacing w:after="0" w:line="240" w:lineRule="auto"/>
      </w:pPr>
      <w:r>
        <w:separator/>
      </w:r>
    </w:p>
  </w:footnote>
  <w:footnote w:type="continuationSeparator" w:id="0">
    <w:p w:rsidR="00212AA9" w:rsidRDefault="00212A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C17C1"/>
    <w:multiLevelType w:val="hybridMultilevel"/>
    <w:tmpl w:val="CEA2C67E"/>
    <w:lvl w:ilvl="0" w:tplc="187829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2FF15E2"/>
    <w:multiLevelType w:val="hybridMultilevel"/>
    <w:tmpl w:val="6DFCF7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0A6ACF"/>
    <w:multiLevelType w:val="hybridMultilevel"/>
    <w:tmpl w:val="D226A938"/>
    <w:lvl w:ilvl="0" w:tplc="2F7E69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A4918BD"/>
    <w:multiLevelType w:val="hybridMultilevel"/>
    <w:tmpl w:val="C4FEC5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E74"/>
    <w:rsid w:val="000158F9"/>
    <w:rsid w:val="000244DE"/>
    <w:rsid w:val="0003483F"/>
    <w:rsid w:val="00035CDD"/>
    <w:rsid w:val="00040083"/>
    <w:rsid w:val="00055992"/>
    <w:rsid w:val="00057874"/>
    <w:rsid w:val="000820E8"/>
    <w:rsid w:val="000C167D"/>
    <w:rsid w:val="000D186C"/>
    <w:rsid w:val="001175EE"/>
    <w:rsid w:val="0012081E"/>
    <w:rsid w:val="001377A8"/>
    <w:rsid w:val="001409A0"/>
    <w:rsid w:val="0015205A"/>
    <w:rsid w:val="00157CF6"/>
    <w:rsid w:val="0016443E"/>
    <w:rsid w:val="00167CDB"/>
    <w:rsid w:val="00173EA1"/>
    <w:rsid w:val="00176B15"/>
    <w:rsid w:val="0017760C"/>
    <w:rsid w:val="00182416"/>
    <w:rsid w:val="0018403B"/>
    <w:rsid w:val="00187EB4"/>
    <w:rsid w:val="001D3149"/>
    <w:rsid w:val="001D5C00"/>
    <w:rsid w:val="001F0481"/>
    <w:rsid w:val="001F36FA"/>
    <w:rsid w:val="00200C92"/>
    <w:rsid w:val="0020451E"/>
    <w:rsid w:val="00206B9D"/>
    <w:rsid w:val="00212AA9"/>
    <w:rsid w:val="00214BED"/>
    <w:rsid w:val="00215A4F"/>
    <w:rsid w:val="0023259C"/>
    <w:rsid w:val="002412DE"/>
    <w:rsid w:val="0027266A"/>
    <w:rsid w:val="00282CA4"/>
    <w:rsid w:val="002B0BD7"/>
    <w:rsid w:val="002B573D"/>
    <w:rsid w:val="002C5CB2"/>
    <w:rsid w:val="002E6E5A"/>
    <w:rsid w:val="002F0057"/>
    <w:rsid w:val="002F00E4"/>
    <w:rsid w:val="002F779F"/>
    <w:rsid w:val="00316AD8"/>
    <w:rsid w:val="00343F11"/>
    <w:rsid w:val="00354EA0"/>
    <w:rsid w:val="0036382D"/>
    <w:rsid w:val="00371885"/>
    <w:rsid w:val="003767F0"/>
    <w:rsid w:val="003C292F"/>
    <w:rsid w:val="003E2B87"/>
    <w:rsid w:val="003F6390"/>
    <w:rsid w:val="00400719"/>
    <w:rsid w:val="00402786"/>
    <w:rsid w:val="004052F5"/>
    <w:rsid w:val="00405895"/>
    <w:rsid w:val="004058DF"/>
    <w:rsid w:val="00405C83"/>
    <w:rsid w:val="00411C71"/>
    <w:rsid w:val="00443E6F"/>
    <w:rsid w:val="004558B1"/>
    <w:rsid w:val="00480DDC"/>
    <w:rsid w:val="00486F1A"/>
    <w:rsid w:val="00490CB9"/>
    <w:rsid w:val="004A0E07"/>
    <w:rsid w:val="004A2CE2"/>
    <w:rsid w:val="004B1011"/>
    <w:rsid w:val="004E268F"/>
    <w:rsid w:val="004E3CDA"/>
    <w:rsid w:val="004E3F0A"/>
    <w:rsid w:val="004E5981"/>
    <w:rsid w:val="004F4B4D"/>
    <w:rsid w:val="0050216D"/>
    <w:rsid w:val="00503D7E"/>
    <w:rsid w:val="0050778F"/>
    <w:rsid w:val="00527C11"/>
    <w:rsid w:val="00535F31"/>
    <w:rsid w:val="00540311"/>
    <w:rsid w:val="00543541"/>
    <w:rsid w:val="00574D64"/>
    <w:rsid w:val="005854AA"/>
    <w:rsid w:val="00591365"/>
    <w:rsid w:val="005B31E4"/>
    <w:rsid w:val="005D24DC"/>
    <w:rsid w:val="006034F6"/>
    <w:rsid w:val="00607874"/>
    <w:rsid w:val="00607E77"/>
    <w:rsid w:val="0061003E"/>
    <w:rsid w:val="00617BB3"/>
    <w:rsid w:val="0063429E"/>
    <w:rsid w:val="00645CDD"/>
    <w:rsid w:val="006601DB"/>
    <w:rsid w:val="006823A7"/>
    <w:rsid w:val="00683BF0"/>
    <w:rsid w:val="00687EE8"/>
    <w:rsid w:val="006A641A"/>
    <w:rsid w:val="006B6744"/>
    <w:rsid w:val="0070347F"/>
    <w:rsid w:val="00704F38"/>
    <w:rsid w:val="0070678E"/>
    <w:rsid w:val="00714EC7"/>
    <w:rsid w:val="00725C55"/>
    <w:rsid w:val="0077042B"/>
    <w:rsid w:val="007942B6"/>
    <w:rsid w:val="007D61A8"/>
    <w:rsid w:val="008040E1"/>
    <w:rsid w:val="008209ED"/>
    <w:rsid w:val="00831C11"/>
    <w:rsid w:val="008672A6"/>
    <w:rsid w:val="00867A57"/>
    <w:rsid w:val="008A60B4"/>
    <w:rsid w:val="008B3C31"/>
    <w:rsid w:val="008B64FE"/>
    <w:rsid w:val="008D6D60"/>
    <w:rsid w:val="00911D72"/>
    <w:rsid w:val="009178A7"/>
    <w:rsid w:val="00917B74"/>
    <w:rsid w:val="00926939"/>
    <w:rsid w:val="00935BF7"/>
    <w:rsid w:val="009457F4"/>
    <w:rsid w:val="0095442C"/>
    <w:rsid w:val="00954913"/>
    <w:rsid w:val="009560A4"/>
    <w:rsid w:val="00962656"/>
    <w:rsid w:val="00983942"/>
    <w:rsid w:val="009B5639"/>
    <w:rsid w:val="009C1233"/>
    <w:rsid w:val="009C37E0"/>
    <w:rsid w:val="009E316B"/>
    <w:rsid w:val="009E4170"/>
    <w:rsid w:val="009E41F4"/>
    <w:rsid w:val="00A14B66"/>
    <w:rsid w:val="00A65CF7"/>
    <w:rsid w:val="00A74D20"/>
    <w:rsid w:val="00A81AB4"/>
    <w:rsid w:val="00A851DA"/>
    <w:rsid w:val="00AA2BC8"/>
    <w:rsid w:val="00AC6E81"/>
    <w:rsid w:val="00AC711F"/>
    <w:rsid w:val="00AC7D5B"/>
    <w:rsid w:val="00AE1481"/>
    <w:rsid w:val="00AE7D2C"/>
    <w:rsid w:val="00AF2F83"/>
    <w:rsid w:val="00B0415E"/>
    <w:rsid w:val="00B04678"/>
    <w:rsid w:val="00B210F7"/>
    <w:rsid w:val="00B369C6"/>
    <w:rsid w:val="00BB0180"/>
    <w:rsid w:val="00BB1176"/>
    <w:rsid w:val="00BC46DF"/>
    <w:rsid w:val="00BE23C6"/>
    <w:rsid w:val="00BE2428"/>
    <w:rsid w:val="00C03577"/>
    <w:rsid w:val="00C22535"/>
    <w:rsid w:val="00C228BF"/>
    <w:rsid w:val="00C53029"/>
    <w:rsid w:val="00C55EE3"/>
    <w:rsid w:val="00C63819"/>
    <w:rsid w:val="00C65FEA"/>
    <w:rsid w:val="00C725C3"/>
    <w:rsid w:val="00C9146C"/>
    <w:rsid w:val="00C92EB3"/>
    <w:rsid w:val="00CA0AC2"/>
    <w:rsid w:val="00CB4D0A"/>
    <w:rsid w:val="00CC008D"/>
    <w:rsid w:val="00CC2FB3"/>
    <w:rsid w:val="00CC575A"/>
    <w:rsid w:val="00CE6466"/>
    <w:rsid w:val="00CF123B"/>
    <w:rsid w:val="00D039AC"/>
    <w:rsid w:val="00D102E7"/>
    <w:rsid w:val="00D2036C"/>
    <w:rsid w:val="00D427DE"/>
    <w:rsid w:val="00D5587D"/>
    <w:rsid w:val="00D6393F"/>
    <w:rsid w:val="00D707CC"/>
    <w:rsid w:val="00D821FE"/>
    <w:rsid w:val="00D867E9"/>
    <w:rsid w:val="00D90A31"/>
    <w:rsid w:val="00D9345B"/>
    <w:rsid w:val="00D94646"/>
    <w:rsid w:val="00DA0AE0"/>
    <w:rsid w:val="00DB0793"/>
    <w:rsid w:val="00DD0579"/>
    <w:rsid w:val="00DD1C5B"/>
    <w:rsid w:val="00DD4D94"/>
    <w:rsid w:val="00DF723A"/>
    <w:rsid w:val="00E00821"/>
    <w:rsid w:val="00E04DB4"/>
    <w:rsid w:val="00E25E9A"/>
    <w:rsid w:val="00E30679"/>
    <w:rsid w:val="00E4597D"/>
    <w:rsid w:val="00E51B1D"/>
    <w:rsid w:val="00E51EDF"/>
    <w:rsid w:val="00E54832"/>
    <w:rsid w:val="00E56A90"/>
    <w:rsid w:val="00E641CC"/>
    <w:rsid w:val="00E66950"/>
    <w:rsid w:val="00E96997"/>
    <w:rsid w:val="00EA30AB"/>
    <w:rsid w:val="00EB3925"/>
    <w:rsid w:val="00EF04FA"/>
    <w:rsid w:val="00F13DCA"/>
    <w:rsid w:val="00F361EF"/>
    <w:rsid w:val="00F6356A"/>
    <w:rsid w:val="00F96EB3"/>
    <w:rsid w:val="00FB7046"/>
    <w:rsid w:val="00FD4D16"/>
    <w:rsid w:val="00FD64C2"/>
    <w:rsid w:val="00FD6E2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2D961-81D7-4FBF-9B0A-D81E1E67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Christchurch &amp; East Dorset Borough Council</Company>
  <LinksUpToDate>false</LinksUpToDate>
  <CharactersWithSpaces>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Julia Whelan</cp:lastModifiedBy>
  <cp:revision>20</cp:revision>
  <dcterms:created xsi:type="dcterms:W3CDTF">2018-08-24T08:46:00Z</dcterms:created>
  <dcterms:modified xsi:type="dcterms:W3CDTF">2018-09-03T13:15:00Z</dcterms:modified>
</cp:coreProperties>
</file>