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B9DD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1EA8B06" wp14:editId="7DE4519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830B48" w14:textId="5315D898" w:rsidR="00607874" w:rsidRDefault="00900F0F" w:rsidP="00A851DA">
      <w:pPr>
        <w:rPr>
          <w:lang w:val="en-US"/>
        </w:rPr>
      </w:pPr>
      <w:r>
        <w:rPr>
          <w:noProof/>
          <w:lang w:val="en-US"/>
        </w:rPr>
        <mc:AlternateContent>
          <mc:Choice Requires="wps">
            <w:drawing>
              <wp:anchor distT="0" distB="0" distL="114300" distR="114300" simplePos="0" relativeHeight="251660288" behindDoc="0" locked="0" layoutInCell="1" allowOverlap="1" wp14:anchorId="3B1B546B" wp14:editId="20E02C7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C6E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C743B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1B546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A6C6E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C743BD" w14:textId="77777777" w:rsidR="00405895" w:rsidRDefault="00405895"/>
                  </w:txbxContent>
                </v:textbox>
              </v:shape>
            </w:pict>
          </mc:Fallback>
        </mc:AlternateContent>
      </w:r>
    </w:p>
    <w:p w14:paraId="0754C29E" w14:textId="77777777" w:rsidR="00607874" w:rsidRDefault="00607874" w:rsidP="00A851DA">
      <w:pPr>
        <w:rPr>
          <w:lang w:val="en-US"/>
        </w:rPr>
      </w:pPr>
    </w:p>
    <w:p w14:paraId="59BAEBBB" w14:textId="77777777" w:rsidR="00607874" w:rsidRDefault="00607874" w:rsidP="00A851DA">
      <w:pPr>
        <w:rPr>
          <w:lang w:val="en-US"/>
        </w:rPr>
      </w:pPr>
    </w:p>
    <w:p w14:paraId="72F257F2" w14:textId="77777777" w:rsidR="00607874" w:rsidRDefault="00607874" w:rsidP="00A851DA">
      <w:pPr>
        <w:rPr>
          <w:lang w:val="en-US"/>
        </w:rPr>
      </w:pPr>
    </w:p>
    <w:tbl>
      <w:tblPr>
        <w:tblStyle w:val="aa"/>
        <w:tblW w:w="9016" w:type="dxa"/>
        <w:tblLook w:val="04A0" w:firstRow="1" w:lastRow="0" w:firstColumn="1" w:lastColumn="0" w:noHBand="0" w:noVBand="1"/>
      </w:tblPr>
      <w:tblGrid>
        <w:gridCol w:w="2529"/>
        <w:gridCol w:w="6487"/>
      </w:tblGrid>
      <w:tr w:rsidR="0016270B" w:rsidRPr="00B0415E" w14:paraId="2F542957"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24D826" w14:textId="77777777" w:rsidR="0016270B" w:rsidRPr="00B0415E" w:rsidRDefault="0016270B" w:rsidP="0016270B">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14:paraId="3E2FAB19" w14:textId="7ACF1C29" w:rsidR="0016270B" w:rsidRPr="00B0415E" w:rsidRDefault="0016270B" w:rsidP="0016270B">
            <w:pPr>
              <w:pStyle w:val="Default"/>
              <w:rPr>
                <w:rFonts w:asciiTheme="minorHAnsi" w:hAnsiTheme="minorHAnsi"/>
              </w:rPr>
            </w:pPr>
            <w:r w:rsidRPr="006640E5">
              <w:rPr>
                <w:rFonts w:asciiTheme="minorHAnsi" w:hAnsiTheme="minorHAnsi"/>
              </w:rPr>
              <w:t>Natallia Maaluf</w:t>
            </w:r>
          </w:p>
        </w:tc>
      </w:tr>
      <w:tr w:rsidR="0016270B" w:rsidRPr="00B0415E" w14:paraId="35D7EC38"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C2B81C" w14:textId="77777777" w:rsidR="0016270B" w:rsidRPr="00B0415E" w:rsidRDefault="0016270B" w:rsidP="0016270B">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027BF301" w14:textId="76784A46" w:rsidR="0016270B" w:rsidRPr="00B0415E" w:rsidRDefault="0016270B" w:rsidP="0016270B">
            <w:pPr>
              <w:pStyle w:val="Default"/>
              <w:rPr>
                <w:rFonts w:asciiTheme="minorHAnsi" w:hAnsiTheme="minorHAnsi"/>
              </w:rPr>
            </w:pPr>
            <w:r w:rsidRPr="006640E5">
              <w:rPr>
                <w:rFonts w:asciiTheme="minorHAnsi" w:hAnsiTheme="minorHAnsi"/>
              </w:rPr>
              <w:t>35939</w:t>
            </w:r>
          </w:p>
        </w:tc>
      </w:tr>
      <w:tr w:rsidR="0016270B" w:rsidRPr="00B0415E" w14:paraId="274A44F1"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DE9A0" w14:textId="77777777" w:rsidR="0016270B" w:rsidRPr="00B0415E" w:rsidRDefault="0016270B" w:rsidP="0016270B">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14:paraId="1728E7EA" w14:textId="7FC66985" w:rsidR="0016270B" w:rsidRPr="00B0415E" w:rsidRDefault="0016270B" w:rsidP="0016270B">
            <w:pPr>
              <w:pStyle w:val="Default"/>
              <w:rPr>
                <w:rFonts w:asciiTheme="minorHAnsi" w:hAnsiTheme="minorHAnsi"/>
              </w:rPr>
            </w:pPr>
            <w:r w:rsidRPr="006640E5">
              <w:rPr>
                <w:rFonts w:asciiTheme="minorHAnsi" w:hAnsiTheme="minorHAnsi"/>
              </w:rPr>
              <w:t>Advanced Diploma in Marketing (Level 5)</w:t>
            </w:r>
          </w:p>
        </w:tc>
      </w:tr>
      <w:tr w:rsidR="0016270B" w:rsidRPr="00B0415E" w14:paraId="0A315432"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399B4" w14:textId="77777777" w:rsidR="0016270B" w:rsidRPr="00B0415E" w:rsidRDefault="0016270B" w:rsidP="0016270B">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14:paraId="50C650DA" w14:textId="79CB0A86" w:rsidR="0016270B" w:rsidRPr="00B0415E" w:rsidRDefault="0016270B" w:rsidP="0016270B">
            <w:r>
              <w:t>4</w:t>
            </w:r>
          </w:p>
        </w:tc>
      </w:tr>
    </w:tbl>
    <w:p w14:paraId="2177C4B4" w14:textId="77777777" w:rsidR="00CC2FB3" w:rsidRDefault="00CC2FB3" w:rsidP="00A851DA">
      <w:pPr>
        <w:rPr>
          <w:b/>
          <w:lang w:val="en-US"/>
        </w:rPr>
      </w:pPr>
    </w:p>
    <w:p w14:paraId="0AC1EC42" w14:textId="77777777" w:rsidR="00443E6F" w:rsidRDefault="00527C11" w:rsidP="00A851DA">
      <w:pPr>
        <w:rPr>
          <w:b/>
          <w:sz w:val="28"/>
          <w:lang w:val="en-US"/>
        </w:rPr>
      </w:pPr>
      <w:r w:rsidRPr="00443E6F">
        <w:rPr>
          <w:b/>
          <w:sz w:val="28"/>
          <w:lang w:val="en-US"/>
        </w:rPr>
        <w:t>Marking Criteria:</w:t>
      </w:r>
    </w:p>
    <w:p w14:paraId="4C9162AA" w14:textId="59E6D9DD"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82E09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firstRow="1" w:lastRow="0" w:firstColumn="1" w:lastColumn="0" w:noHBand="0" w:noVBand="1"/>
      </w:tblPr>
      <w:tblGrid>
        <w:gridCol w:w="9016"/>
      </w:tblGrid>
      <w:tr w:rsidR="00CC2FB3" w14:paraId="48AB3E6A" w14:textId="77777777" w:rsidTr="00CC2FB3">
        <w:tc>
          <w:tcPr>
            <w:tcW w:w="9242" w:type="dxa"/>
          </w:tcPr>
          <w:p w14:paraId="37EDAEC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4561608" w14:textId="77777777" w:rsidR="00CC2FB3" w:rsidRPr="0016270B" w:rsidRDefault="00CC2FB3" w:rsidP="008F2EF3">
            <w:pPr>
              <w:spacing w:line="360" w:lineRule="auto"/>
              <w:jc w:val="both"/>
              <w:rPr>
                <w:rFonts w:ascii="Arial" w:hAnsi="Arial" w:cs="Arial"/>
                <w:bCs/>
                <w:sz w:val="24"/>
                <w:szCs w:val="24"/>
              </w:rPr>
            </w:pPr>
          </w:p>
          <w:p w14:paraId="74785891" w14:textId="601ACD95" w:rsidR="0016270B" w:rsidRPr="0016270B" w:rsidRDefault="0016270B" w:rsidP="008F2EF3">
            <w:pPr>
              <w:pStyle w:val="a9"/>
              <w:numPr>
                <w:ilvl w:val="0"/>
                <w:numId w:val="3"/>
              </w:numPr>
              <w:spacing w:line="360" w:lineRule="auto"/>
              <w:jc w:val="both"/>
              <w:rPr>
                <w:rFonts w:ascii="Arial" w:hAnsi="Arial" w:cs="Arial"/>
                <w:b/>
                <w:sz w:val="24"/>
                <w:szCs w:val="24"/>
              </w:rPr>
            </w:pPr>
            <w:r w:rsidRPr="0016270B">
              <w:rPr>
                <w:rFonts w:ascii="Arial" w:hAnsi="Arial" w:cs="Arial"/>
                <w:b/>
                <w:sz w:val="24"/>
                <w:szCs w:val="24"/>
              </w:rPr>
              <w:t>Give short answers for the following questions: (18)</w:t>
            </w:r>
          </w:p>
          <w:p w14:paraId="47EAB20E" w14:textId="0840DF56" w:rsidR="0016270B" w:rsidRPr="008F2EF3" w:rsidRDefault="0016270B" w:rsidP="008F2EF3">
            <w:pPr>
              <w:pStyle w:val="a9"/>
              <w:numPr>
                <w:ilvl w:val="0"/>
                <w:numId w:val="4"/>
              </w:numPr>
              <w:spacing w:line="360" w:lineRule="auto"/>
              <w:jc w:val="both"/>
              <w:rPr>
                <w:rFonts w:ascii="Arial" w:hAnsi="Arial" w:cs="Arial"/>
                <w:bCs/>
                <w:i/>
                <w:sz w:val="24"/>
                <w:szCs w:val="24"/>
                <w:u w:val="single"/>
              </w:rPr>
            </w:pPr>
            <w:r w:rsidRPr="008F2EF3">
              <w:rPr>
                <w:rFonts w:ascii="Arial" w:hAnsi="Arial" w:cs="Arial"/>
                <w:bCs/>
                <w:i/>
                <w:sz w:val="24"/>
                <w:szCs w:val="24"/>
                <w:u w:val="single"/>
              </w:rPr>
              <w:t>What does market research mean?</w:t>
            </w:r>
          </w:p>
          <w:p w14:paraId="3BC496DF" w14:textId="29A7D3A7" w:rsidR="008F2EF3" w:rsidRPr="008F2EF3" w:rsidRDefault="008F2EF3" w:rsidP="008F2EF3">
            <w:pPr>
              <w:spacing w:line="360" w:lineRule="auto"/>
              <w:jc w:val="both"/>
              <w:rPr>
                <w:rFonts w:ascii="Arial" w:hAnsi="Arial" w:cs="Arial"/>
                <w:bCs/>
                <w:sz w:val="24"/>
                <w:szCs w:val="24"/>
                <w:lang w:val="en-GB"/>
              </w:rPr>
            </w:pPr>
            <w:r>
              <w:rPr>
                <w:rFonts w:ascii="Arial" w:hAnsi="Arial" w:cs="Arial"/>
                <w:bCs/>
                <w:sz w:val="24"/>
                <w:szCs w:val="24"/>
                <w:lang w:val="en-GB"/>
              </w:rPr>
              <w:t>Market research</w:t>
            </w:r>
            <w:r w:rsidR="00CB4636" w:rsidRPr="00CB4636">
              <w:rPr>
                <w:rFonts w:ascii="Arial" w:hAnsi="Arial" w:cs="Arial"/>
                <w:bCs/>
                <w:sz w:val="24"/>
                <w:szCs w:val="24"/>
              </w:rPr>
              <w:t>,</w:t>
            </w:r>
            <w:r>
              <w:rPr>
                <w:rFonts w:ascii="Arial" w:hAnsi="Arial" w:cs="Arial"/>
                <w:bCs/>
                <w:sz w:val="24"/>
                <w:szCs w:val="24"/>
                <w:lang w:val="en-GB"/>
              </w:rPr>
              <w:t xml:space="preserve"> however extensive this process can be</w:t>
            </w:r>
            <w:r w:rsidR="00CB4636">
              <w:rPr>
                <w:rFonts w:ascii="Arial" w:hAnsi="Arial" w:cs="Arial"/>
                <w:bCs/>
                <w:sz w:val="24"/>
                <w:szCs w:val="24"/>
                <w:lang w:val="en-GB"/>
              </w:rPr>
              <w:t>,</w:t>
            </w:r>
            <w:r>
              <w:rPr>
                <w:rFonts w:ascii="Arial" w:hAnsi="Arial" w:cs="Arial"/>
                <w:bCs/>
                <w:sz w:val="24"/>
                <w:szCs w:val="24"/>
                <w:lang w:val="en-GB"/>
              </w:rPr>
              <w:t xml:space="preserve"> </w:t>
            </w:r>
            <w:r w:rsidR="00CB4636">
              <w:rPr>
                <w:rFonts w:ascii="Arial" w:hAnsi="Arial" w:cs="Arial"/>
                <w:bCs/>
                <w:sz w:val="24"/>
                <w:szCs w:val="24"/>
                <w:lang w:val="en-GB"/>
              </w:rPr>
              <w:t>generally</w:t>
            </w:r>
            <w:r w:rsidR="00CB4636">
              <w:rPr>
                <w:rFonts w:ascii="Arial" w:hAnsi="Arial" w:cs="Arial"/>
                <w:bCs/>
                <w:sz w:val="24"/>
                <w:szCs w:val="24"/>
                <w:lang w:val="en-GB"/>
              </w:rPr>
              <w:t xml:space="preserve"> </w:t>
            </w:r>
            <w:r>
              <w:rPr>
                <w:rFonts w:ascii="Arial" w:hAnsi="Arial" w:cs="Arial"/>
                <w:bCs/>
                <w:sz w:val="24"/>
                <w:szCs w:val="24"/>
                <w:lang w:val="en-GB"/>
              </w:rPr>
              <w:t>is gaining deep and detailed insight of customers on the market by processing large volumes of both primary and secondary data, using quantitative and qualitative methods of doing it and reporting one’s findings and impressions with an interpretation of fact</w:t>
            </w:r>
            <w:r w:rsidR="00F0417D">
              <w:rPr>
                <w:rFonts w:ascii="Arial" w:hAnsi="Arial" w:cs="Arial"/>
                <w:bCs/>
                <w:sz w:val="24"/>
                <w:szCs w:val="24"/>
                <w:lang w:val="en-GB"/>
              </w:rPr>
              <w:t>s</w:t>
            </w:r>
            <w:r>
              <w:rPr>
                <w:rFonts w:ascii="Arial" w:hAnsi="Arial" w:cs="Arial"/>
                <w:bCs/>
                <w:sz w:val="24"/>
                <w:szCs w:val="24"/>
                <w:lang w:val="en-GB"/>
              </w:rPr>
              <w:t xml:space="preserve"> and figures in a contextual way.</w:t>
            </w:r>
            <w:r w:rsidR="00F0417D">
              <w:rPr>
                <w:rFonts w:ascii="Arial" w:hAnsi="Arial" w:cs="Arial"/>
                <w:bCs/>
                <w:sz w:val="24"/>
                <w:szCs w:val="24"/>
                <w:lang w:val="en-GB"/>
              </w:rPr>
              <w:t xml:space="preserve"> The meaning of market research extends to not only studying </w:t>
            </w:r>
            <w:r w:rsidR="00BD4168">
              <w:rPr>
                <w:rFonts w:ascii="Arial" w:hAnsi="Arial" w:cs="Arial"/>
                <w:bCs/>
                <w:sz w:val="24"/>
                <w:szCs w:val="24"/>
                <w:lang w:val="en-GB"/>
              </w:rPr>
              <w:t xml:space="preserve">customers’ </w:t>
            </w:r>
            <w:r w:rsidR="00F0417D">
              <w:rPr>
                <w:rFonts w:ascii="Arial" w:hAnsi="Arial" w:cs="Arial"/>
                <w:bCs/>
                <w:sz w:val="24"/>
                <w:szCs w:val="24"/>
                <w:lang w:val="en-GB"/>
              </w:rPr>
              <w:t xml:space="preserve">preferences and </w:t>
            </w:r>
            <w:r w:rsidR="00BD4168">
              <w:rPr>
                <w:rFonts w:ascii="Arial" w:hAnsi="Arial" w:cs="Arial"/>
                <w:bCs/>
                <w:sz w:val="24"/>
                <w:szCs w:val="24"/>
                <w:lang w:val="en-GB"/>
              </w:rPr>
              <w:t>their</w:t>
            </w:r>
            <w:r w:rsidR="00F0417D">
              <w:rPr>
                <w:rFonts w:ascii="Arial" w:hAnsi="Arial" w:cs="Arial"/>
                <w:bCs/>
                <w:sz w:val="24"/>
                <w:szCs w:val="24"/>
                <w:lang w:val="en-GB"/>
              </w:rPr>
              <w:t xml:space="preserve"> environment</w:t>
            </w:r>
            <w:r w:rsidR="00BD4168">
              <w:rPr>
                <w:rFonts w:ascii="Arial" w:hAnsi="Arial" w:cs="Arial"/>
                <w:bCs/>
                <w:sz w:val="24"/>
                <w:szCs w:val="24"/>
                <w:lang w:val="en-GB"/>
              </w:rPr>
              <w:t xml:space="preserve"> but also to its development within various time periods, changes in environment, new social, population trends and forecasting propositions.</w:t>
            </w:r>
            <w:r w:rsidR="00711D22">
              <w:rPr>
                <w:rFonts w:ascii="Arial" w:hAnsi="Arial" w:cs="Arial"/>
                <w:bCs/>
                <w:sz w:val="24"/>
                <w:szCs w:val="24"/>
                <w:lang w:val="en-GB"/>
              </w:rPr>
              <w:t xml:space="preserve"> Obviously, there is a great need for market research to be done systematically to be up-to-date with what your customers are looking for.</w:t>
            </w:r>
          </w:p>
          <w:p w14:paraId="11BD94D6" w14:textId="2639866B" w:rsidR="0016270B" w:rsidRPr="0016270B" w:rsidRDefault="0016270B" w:rsidP="008F2EF3">
            <w:pPr>
              <w:pStyle w:val="a9"/>
              <w:numPr>
                <w:ilvl w:val="0"/>
                <w:numId w:val="4"/>
              </w:numPr>
              <w:spacing w:line="360" w:lineRule="auto"/>
              <w:jc w:val="both"/>
              <w:rPr>
                <w:rFonts w:ascii="Arial" w:hAnsi="Arial" w:cs="Arial"/>
                <w:bCs/>
                <w:sz w:val="24"/>
                <w:szCs w:val="24"/>
              </w:rPr>
            </w:pPr>
            <w:r w:rsidRPr="00F0417D">
              <w:rPr>
                <w:rFonts w:ascii="Arial" w:hAnsi="Arial" w:cs="Arial"/>
                <w:bCs/>
                <w:i/>
                <w:sz w:val="24"/>
                <w:szCs w:val="24"/>
                <w:u w:val="single"/>
              </w:rPr>
              <w:t>How would you differentiate between the terms ‘market research ‘and ‘marketing research’?</w:t>
            </w:r>
          </w:p>
          <w:p w14:paraId="0F3C645D" w14:textId="3BC9E61D" w:rsidR="00F0417D" w:rsidRPr="0013184A" w:rsidRDefault="00F0417D" w:rsidP="00F0417D">
            <w:pPr>
              <w:spacing w:line="360" w:lineRule="auto"/>
              <w:jc w:val="both"/>
              <w:rPr>
                <w:rFonts w:ascii="Arial" w:hAnsi="Arial" w:cs="Arial"/>
                <w:bCs/>
                <w:sz w:val="24"/>
                <w:szCs w:val="24"/>
              </w:rPr>
            </w:pPr>
            <w:r>
              <w:rPr>
                <w:rFonts w:ascii="Arial" w:hAnsi="Arial" w:cs="Arial"/>
                <w:bCs/>
                <w:sz w:val="24"/>
                <w:szCs w:val="24"/>
                <w:lang w:val="en-GB"/>
              </w:rPr>
              <w:t xml:space="preserve">One should differentiate between market and marketing research often used in referential sources when the first term is about researching customer needs, wants and motivation, while the latter would mean gathering information </w:t>
            </w:r>
            <w:r w:rsidR="00CB4636">
              <w:rPr>
                <w:rFonts w:ascii="Arial" w:hAnsi="Arial" w:cs="Arial"/>
                <w:bCs/>
                <w:sz w:val="24"/>
                <w:szCs w:val="24"/>
                <w:lang w:val="en-GB"/>
              </w:rPr>
              <w:t xml:space="preserve">about the </w:t>
            </w:r>
            <w:r w:rsidR="00CB4636">
              <w:rPr>
                <w:rFonts w:ascii="Arial" w:hAnsi="Arial" w:cs="Arial"/>
                <w:bCs/>
                <w:sz w:val="24"/>
                <w:szCs w:val="24"/>
                <w:lang w:val="en-GB"/>
              </w:rPr>
              <w:lastRenderedPageBreak/>
              <w:t xml:space="preserve">consumer market </w:t>
            </w:r>
            <w:r>
              <w:rPr>
                <w:rFonts w:ascii="Arial" w:hAnsi="Arial" w:cs="Arial"/>
                <w:bCs/>
                <w:sz w:val="24"/>
                <w:szCs w:val="24"/>
                <w:lang w:val="en-GB"/>
              </w:rPr>
              <w:t>for final decision-making.</w:t>
            </w:r>
            <w:r w:rsidR="00BD4168">
              <w:rPr>
                <w:rFonts w:ascii="Arial" w:hAnsi="Arial" w:cs="Arial"/>
                <w:bCs/>
                <w:sz w:val="24"/>
                <w:szCs w:val="24"/>
                <w:lang w:val="en-GB"/>
              </w:rPr>
              <w:t xml:space="preserve"> In market research one would explore the market’s basic elements like size, requirements, growth rate, market segments and competitor positioning. </w:t>
            </w:r>
            <w:r w:rsidR="0013184A">
              <w:rPr>
                <w:rFonts w:ascii="Arial" w:hAnsi="Arial" w:cs="Arial"/>
                <w:bCs/>
                <w:sz w:val="24"/>
                <w:szCs w:val="24"/>
                <w:lang w:val="en-GB"/>
              </w:rPr>
              <w:t xml:space="preserve">It is the scope of research extending to marketing activities themselves, monitoring of advertising, intermediaries and pricing positions that differs it from market research. </w:t>
            </w:r>
            <w:r w:rsidR="00711D22">
              <w:rPr>
                <w:rFonts w:ascii="Arial" w:hAnsi="Arial" w:cs="Arial"/>
                <w:bCs/>
                <w:sz w:val="24"/>
                <w:szCs w:val="24"/>
                <w:lang w:val="en-GB"/>
              </w:rPr>
              <w:t>Supposedly, the marketer’s qualification level also differ</w:t>
            </w:r>
            <w:r w:rsidR="00CB4636">
              <w:rPr>
                <w:rFonts w:ascii="Arial" w:hAnsi="Arial" w:cs="Arial"/>
                <w:bCs/>
                <w:sz w:val="24"/>
                <w:szCs w:val="24"/>
                <w:lang w:val="en-GB"/>
              </w:rPr>
              <w:t>s</w:t>
            </w:r>
            <w:r w:rsidR="00711D22">
              <w:rPr>
                <w:rFonts w:ascii="Arial" w:hAnsi="Arial" w:cs="Arial"/>
                <w:bCs/>
                <w:sz w:val="24"/>
                <w:szCs w:val="24"/>
                <w:lang w:val="en-GB"/>
              </w:rPr>
              <w:t xml:space="preserve"> depending on whether it is the first or second type of research requiring better analytical skills</w:t>
            </w:r>
            <w:r w:rsidR="00CB4636">
              <w:rPr>
                <w:rFonts w:ascii="Arial" w:hAnsi="Arial" w:cs="Arial"/>
                <w:bCs/>
                <w:sz w:val="24"/>
                <w:szCs w:val="24"/>
                <w:lang w:val="en-GB"/>
              </w:rPr>
              <w:t xml:space="preserve"> for marketing research</w:t>
            </w:r>
            <w:r w:rsidR="00711D22">
              <w:rPr>
                <w:rFonts w:ascii="Arial" w:hAnsi="Arial" w:cs="Arial"/>
                <w:bCs/>
                <w:sz w:val="24"/>
                <w:szCs w:val="24"/>
                <w:lang w:val="en-GB"/>
              </w:rPr>
              <w:t>.</w:t>
            </w:r>
          </w:p>
          <w:p w14:paraId="31038FBD" w14:textId="35AF8E9A" w:rsidR="0016270B" w:rsidRPr="00BD4168" w:rsidRDefault="0016270B" w:rsidP="008F2EF3">
            <w:pPr>
              <w:pStyle w:val="a9"/>
              <w:numPr>
                <w:ilvl w:val="0"/>
                <w:numId w:val="4"/>
              </w:numPr>
              <w:spacing w:line="360" w:lineRule="auto"/>
              <w:jc w:val="both"/>
              <w:rPr>
                <w:rFonts w:ascii="Arial" w:hAnsi="Arial" w:cs="Arial"/>
                <w:bCs/>
                <w:i/>
                <w:sz w:val="24"/>
                <w:szCs w:val="24"/>
                <w:u w:val="single"/>
              </w:rPr>
            </w:pPr>
            <w:r w:rsidRPr="00BD4168">
              <w:rPr>
                <w:rFonts w:ascii="Arial" w:hAnsi="Arial" w:cs="Arial"/>
                <w:bCs/>
                <w:i/>
                <w:sz w:val="24"/>
                <w:szCs w:val="24"/>
                <w:u w:val="single"/>
              </w:rPr>
              <w:t>List various types of market research methods used by the marketers.</w:t>
            </w:r>
          </w:p>
          <w:p w14:paraId="2AFE7CBE" w14:textId="0B9F3F5C" w:rsidR="00BD4168" w:rsidRPr="001C57B8" w:rsidRDefault="00711D22" w:rsidP="00510407">
            <w:pPr>
              <w:spacing w:line="360" w:lineRule="auto"/>
              <w:jc w:val="both"/>
              <w:rPr>
                <w:rFonts w:ascii="Arial" w:hAnsi="Arial" w:cs="Arial"/>
                <w:bCs/>
                <w:sz w:val="24"/>
                <w:szCs w:val="24"/>
                <w:lang w:val="en-GB"/>
              </w:rPr>
            </w:pPr>
            <w:r>
              <w:rPr>
                <w:rFonts w:ascii="Arial" w:hAnsi="Arial" w:cs="Arial"/>
                <w:bCs/>
                <w:sz w:val="24"/>
                <w:szCs w:val="24"/>
              </w:rPr>
              <w:t>There are several types of market research method</w:t>
            </w:r>
            <w:r w:rsidR="001C57B8">
              <w:rPr>
                <w:rFonts w:ascii="Arial" w:hAnsi="Arial" w:cs="Arial"/>
                <w:bCs/>
                <w:sz w:val="24"/>
                <w:szCs w:val="24"/>
              </w:rPr>
              <w:t xml:space="preserve">s used by marketers, which are product, customer, sales, promotion, marketing environment and distribution research. Additionally, most of the companies will make use of various marketing information systems full of their own primary data collected over periods of time and reflecting upon the targeted groups in scale and in scope. Each of the mentioned method </w:t>
            </w:r>
            <w:r w:rsidR="001C57B8">
              <w:rPr>
                <w:rFonts w:ascii="Arial" w:hAnsi="Arial" w:cs="Arial"/>
                <w:bCs/>
                <w:sz w:val="24"/>
                <w:szCs w:val="24"/>
                <w:lang w:val="en-GB"/>
              </w:rPr>
              <w:t>is a well-formulated and concise way of achieving the goal to get information about users, existing or new products, customer trends, sales-management process, design and measuring promotional activities, market developments at micro and macro level, suitability of distribution channels or how to organise the marketing information inflow effectively.</w:t>
            </w:r>
          </w:p>
          <w:p w14:paraId="70AE0FC3" w14:textId="68766C3E" w:rsidR="0016270B" w:rsidRPr="00711D22" w:rsidRDefault="0016270B" w:rsidP="00510407">
            <w:pPr>
              <w:pStyle w:val="a9"/>
              <w:numPr>
                <w:ilvl w:val="0"/>
                <w:numId w:val="4"/>
              </w:numPr>
              <w:spacing w:line="360" w:lineRule="auto"/>
              <w:jc w:val="both"/>
              <w:rPr>
                <w:rFonts w:ascii="Arial" w:hAnsi="Arial" w:cs="Arial"/>
                <w:bCs/>
                <w:i/>
                <w:sz w:val="24"/>
                <w:szCs w:val="24"/>
                <w:u w:val="single"/>
              </w:rPr>
            </w:pPr>
            <w:r w:rsidRPr="00711D22">
              <w:rPr>
                <w:rFonts w:ascii="Arial" w:hAnsi="Arial" w:cs="Arial"/>
                <w:bCs/>
                <w:i/>
                <w:sz w:val="24"/>
                <w:szCs w:val="24"/>
                <w:u w:val="single"/>
              </w:rPr>
              <w:t>What does marketing environment research mean? How it is carried out?</w:t>
            </w:r>
          </w:p>
          <w:p w14:paraId="4496060A" w14:textId="4B8DBC67" w:rsidR="00711D22" w:rsidRPr="0038793D" w:rsidRDefault="00510407" w:rsidP="00510407">
            <w:pPr>
              <w:spacing w:line="360" w:lineRule="auto"/>
              <w:jc w:val="both"/>
              <w:rPr>
                <w:rFonts w:ascii="Arial" w:hAnsi="Arial" w:cs="Arial"/>
                <w:bCs/>
                <w:sz w:val="24"/>
                <w:szCs w:val="24"/>
              </w:rPr>
            </w:pPr>
            <w:r>
              <w:rPr>
                <w:rFonts w:ascii="Arial" w:hAnsi="Arial" w:cs="Arial"/>
                <w:bCs/>
                <w:sz w:val="24"/>
                <w:szCs w:val="24"/>
                <w:lang w:val="en-GB"/>
              </w:rPr>
              <w:t xml:space="preserve">Marketing environment research is one of the aforementioned research methods to look at various levels of marketing environment </w:t>
            </w:r>
            <w:r w:rsidR="00CB010B">
              <w:rPr>
                <w:rFonts w:ascii="Arial" w:hAnsi="Arial" w:cs="Arial"/>
                <w:bCs/>
                <w:sz w:val="24"/>
                <w:szCs w:val="24"/>
                <w:lang w:val="en-GB"/>
              </w:rPr>
              <w:t xml:space="preserve">– the micro- and macro level. </w:t>
            </w:r>
            <w:r w:rsidR="0038793D">
              <w:rPr>
                <w:rFonts w:ascii="Arial" w:hAnsi="Arial" w:cs="Arial"/>
                <w:bCs/>
                <w:sz w:val="24"/>
                <w:szCs w:val="24"/>
                <w:lang w:val="en-GB"/>
              </w:rPr>
              <w:t xml:space="preserve">The former is only about the company itself and </w:t>
            </w:r>
            <w:r w:rsidR="00CB4636">
              <w:rPr>
                <w:rFonts w:ascii="Arial" w:hAnsi="Arial" w:cs="Arial"/>
                <w:bCs/>
                <w:sz w:val="24"/>
                <w:szCs w:val="24"/>
                <w:lang w:val="en-GB"/>
              </w:rPr>
              <w:t>t</w:t>
            </w:r>
            <w:r w:rsidR="0038793D">
              <w:rPr>
                <w:rFonts w:ascii="Arial" w:hAnsi="Arial" w:cs="Arial"/>
                <w:bCs/>
                <w:sz w:val="24"/>
                <w:szCs w:val="24"/>
                <w:lang w:val="en-GB"/>
              </w:rPr>
              <w:t>he way it works while the latter covers the extension to the overall market, its processes, interaction with the competitors and partners operating in the economy. As it goes this type of research is comparably not so expensive or time-consuming to product research, for example, for most of the necessary information could be found in the company’s archives, marketing information systems or printed promo materials in large quantities. This raw data once processed accordingly should be of real help in reaching an upscale result.</w:t>
            </w:r>
          </w:p>
          <w:p w14:paraId="609F9E54" w14:textId="4E0EFBBB" w:rsidR="0016270B" w:rsidRPr="000B708E" w:rsidRDefault="0016270B" w:rsidP="00510407">
            <w:pPr>
              <w:pStyle w:val="a9"/>
              <w:numPr>
                <w:ilvl w:val="0"/>
                <w:numId w:val="4"/>
              </w:numPr>
              <w:spacing w:line="360" w:lineRule="auto"/>
              <w:jc w:val="both"/>
              <w:rPr>
                <w:rFonts w:ascii="Arial" w:hAnsi="Arial" w:cs="Arial"/>
                <w:bCs/>
                <w:i/>
                <w:sz w:val="24"/>
                <w:szCs w:val="24"/>
                <w:u w:val="single"/>
              </w:rPr>
            </w:pPr>
            <w:r w:rsidRPr="000B708E">
              <w:rPr>
                <w:rFonts w:ascii="Arial" w:hAnsi="Arial" w:cs="Arial"/>
                <w:bCs/>
                <w:i/>
                <w:sz w:val="24"/>
                <w:szCs w:val="24"/>
                <w:u w:val="single"/>
              </w:rPr>
              <w:t>What is the difference between qualitative and quantitative research?</w:t>
            </w:r>
          </w:p>
          <w:p w14:paraId="2B5FEEE0" w14:textId="6E9062BA" w:rsidR="00711D22" w:rsidRPr="00903863" w:rsidRDefault="00831730" w:rsidP="005F1592">
            <w:pPr>
              <w:spacing w:line="360" w:lineRule="auto"/>
              <w:jc w:val="both"/>
              <w:rPr>
                <w:rFonts w:ascii="Arial" w:hAnsi="Arial" w:cs="Arial"/>
                <w:bCs/>
                <w:sz w:val="24"/>
                <w:szCs w:val="24"/>
                <w:lang w:val="en-GB"/>
              </w:rPr>
            </w:pPr>
            <w:r>
              <w:rPr>
                <w:rFonts w:ascii="Arial" w:hAnsi="Arial" w:cs="Arial"/>
                <w:bCs/>
                <w:sz w:val="24"/>
                <w:szCs w:val="24"/>
                <w:lang w:val="en-GB"/>
              </w:rPr>
              <w:t xml:space="preserve">The difference between the qualitative and quantitative research is the research subject, which means that qualitative research will use listening ear and interpretative mind to encourage customers speak as honestly and as </w:t>
            </w:r>
            <w:r w:rsidRPr="00831730">
              <w:rPr>
                <w:rFonts w:ascii="Arial" w:hAnsi="Arial" w:cs="Arial"/>
                <w:bCs/>
                <w:sz w:val="24"/>
                <w:szCs w:val="24"/>
                <w:lang w:val="en-GB"/>
              </w:rPr>
              <w:lastRenderedPageBreak/>
              <w:t xml:space="preserve">unselfconsiously </w:t>
            </w:r>
            <w:r>
              <w:rPr>
                <w:rFonts w:ascii="Arial" w:hAnsi="Arial" w:cs="Arial"/>
                <w:bCs/>
                <w:sz w:val="24"/>
                <w:szCs w:val="24"/>
                <w:lang w:val="en-GB"/>
              </w:rPr>
              <w:t xml:space="preserve">as they possible could about what they really want, need or no longer are interested in. Alternatively, </w:t>
            </w:r>
            <w:r w:rsidR="00903863">
              <w:rPr>
                <w:rFonts w:ascii="Arial" w:hAnsi="Arial" w:cs="Arial"/>
                <w:bCs/>
                <w:sz w:val="24"/>
                <w:szCs w:val="24"/>
                <w:lang w:val="en-GB"/>
              </w:rPr>
              <w:t xml:space="preserve">the method of </w:t>
            </w:r>
            <w:r>
              <w:rPr>
                <w:rFonts w:ascii="Arial" w:hAnsi="Arial" w:cs="Arial"/>
                <w:bCs/>
                <w:sz w:val="24"/>
                <w:szCs w:val="24"/>
                <w:lang w:val="en-GB"/>
              </w:rPr>
              <w:t xml:space="preserve">quantitative research </w:t>
            </w:r>
            <w:r w:rsidR="00903863">
              <w:rPr>
                <w:rFonts w:ascii="Arial" w:hAnsi="Arial" w:cs="Arial"/>
                <w:bCs/>
                <w:sz w:val="24"/>
                <w:szCs w:val="24"/>
                <w:lang w:val="en-GB"/>
              </w:rPr>
              <w:t xml:space="preserve">focuses on facts and figures that measure consumers’ attitudes and behaviour and show statistical ranges from various samples of target population. It is sampling, however controversial and not 100% accurate about the true situation, which is useful in providing an estimate of the research subject and by means </w:t>
            </w:r>
            <w:r w:rsidR="00CB4636">
              <w:rPr>
                <w:rFonts w:ascii="Arial" w:hAnsi="Arial" w:cs="Arial"/>
                <w:bCs/>
                <w:sz w:val="24"/>
                <w:szCs w:val="24"/>
                <w:lang w:val="en-GB"/>
              </w:rPr>
              <w:t xml:space="preserve">of </w:t>
            </w:r>
            <w:r w:rsidR="00903863">
              <w:rPr>
                <w:rFonts w:ascii="Arial" w:hAnsi="Arial" w:cs="Arial"/>
                <w:bCs/>
                <w:sz w:val="24"/>
                <w:szCs w:val="24"/>
                <w:lang w:val="en-GB"/>
              </w:rPr>
              <w:t>calculating a sampling error help avoid the bias against random or quota population study.</w:t>
            </w:r>
          </w:p>
          <w:p w14:paraId="6689EB55" w14:textId="2A259FC2" w:rsidR="0016270B" w:rsidRPr="00B52E49" w:rsidRDefault="0016270B" w:rsidP="00510407">
            <w:pPr>
              <w:pStyle w:val="a9"/>
              <w:numPr>
                <w:ilvl w:val="0"/>
                <w:numId w:val="4"/>
              </w:numPr>
              <w:spacing w:line="360" w:lineRule="auto"/>
              <w:jc w:val="both"/>
              <w:rPr>
                <w:rFonts w:ascii="Arial" w:hAnsi="Arial" w:cs="Arial"/>
                <w:bCs/>
                <w:i/>
                <w:sz w:val="24"/>
                <w:szCs w:val="24"/>
                <w:u w:val="single"/>
              </w:rPr>
            </w:pPr>
            <w:r w:rsidRPr="00B52E49">
              <w:rPr>
                <w:rFonts w:ascii="Arial" w:hAnsi="Arial" w:cs="Arial"/>
                <w:bCs/>
                <w:i/>
                <w:sz w:val="24"/>
                <w:szCs w:val="24"/>
                <w:u w:val="single"/>
              </w:rPr>
              <w:t>Outline some sampling methods used for marketing research.</w:t>
            </w:r>
          </w:p>
          <w:p w14:paraId="34A55D04" w14:textId="17982C59" w:rsidR="0016270B" w:rsidRDefault="00903863" w:rsidP="00510407">
            <w:pPr>
              <w:spacing w:line="360" w:lineRule="auto"/>
              <w:jc w:val="both"/>
              <w:rPr>
                <w:rFonts w:ascii="Arial" w:hAnsi="Arial" w:cs="Arial"/>
                <w:bCs/>
                <w:sz w:val="24"/>
                <w:szCs w:val="24"/>
              </w:rPr>
            </w:pPr>
            <w:r>
              <w:rPr>
                <w:rFonts w:ascii="Arial" w:hAnsi="Arial" w:cs="Arial"/>
                <w:bCs/>
                <w:sz w:val="24"/>
                <w:szCs w:val="24"/>
              </w:rPr>
              <w:t xml:space="preserve">The sampling methods used for marketing research are </w:t>
            </w:r>
            <w:r w:rsidR="00894C0C">
              <w:rPr>
                <w:rFonts w:ascii="Arial" w:hAnsi="Arial" w:cs="Arial"/>
                <w:bCs/>
                <w:sz w:val="24"/>
                <w:szCs w:val="24"/>
              </w:rPr>
              <w:t>random sample or probability sample, quota sample and stratified sample. Each method mentioned as sampling itself is prone to calculation or sampling error, which makes it difficult at times to choose the best in doing a market research. For example, in random sampling one picks up only anything on avail within a category, which limits the access to those in another category. Then quota sampling creates unnecessary sorting or even rejecting of respondents once quota has been exhausted, which means reducing the sample estimate. And</w:t>
            </w:r>
            <w:r w:rsidR="00F95E93">
              <w:rPr>
                <w:rFonts w:ascii="Arial" w:hAnsi="Arial" w:cs="Arial"/>
                <w:bCs/>
                <w:sz w:val="24"/>
                <w:szCs w:val="24"/>
              </w:rPr>
              <w:t>,</w:t>
            </w:r>
            <w:r w:rsidR="00894C0C">
              <w:rPr>
                <w:rFonts w:ascii="Arial" w:hAnsi="Arial" w:cs="Arial"/>
                <w:bCs/>
                <w:sz w:val="24"/>
                <w:szCs w:val="24"/>
              </w:rPr>
              <w:t xml:space="preserve"> lastly, stratified sampling is a risky method by itself when respondents are chosen just by chance</w:t>
            </w:r>
            <w:r w:rsidR="00445428">
              <w:rPr>
                <w:rFonts w:ascii="Arial" w:hAnsi="Arial" w:cs="Arial"/>
                <w:bCs/>
                <w:sz w:val="24"/>
                <w:szCs w:val="24"/>
              </w:rPr>
              <w:t xml:space="preserve"> in a flexible interviewing manner</w:t>
            </w:r>
            <w:r w:rsidR="00894C0C">
              <w:rPr>
                <w:rFonts w:ascii="Arial" w:hAnsi="Arial" w:cs="Arial"/>
                <w:bCs/>
                <w:sz w:val="24"/>
                <w:szCs w:val="24"/>
              </w:rPr>
              <w:t>.</w:t>
            </w:r>
          </w:p>
          <w:p w14:paraId="389CA1A8" w14:textId="77777777" w:rsidR="00894C0C" w:rsidRDefault="00894C0C" w:rsidP="00510407">
            <w:pPr>
              <w:spacing w:line="360" w:lineRule="auto"/>
              <w:jc w:val="both"/>
              <w:rPr>
                <w:rFonts w:ascii="Arial" w:hAnsi="Arial" w:cs="Arial"/>
                <w:bCs/>
                <w:sz w:val="24"/>
                <w:szCs w:val="24"/>
              </w:rPr>
            </w:pPr>
          </w:p>
          <w:p w14:paraId="1851B387" w14:textId="77777777" w:rsidR="002D03A9" w:rsidRDefault="0016270B" w:rsidP="00510407">
            <w:pPr>
              <w:pStyle w:val="a9"/>
              <w:numPr>
                <w:ilvl w:val="0"/>
                <w:numId w:val="3"/>
              </w:numPr>
              <w:spacing w:line="360" w:lineRule="auto"/>
              <w:jc w:val="both"/>
              <w:rPr>
                <w:rFonts w:ascii="Arial" w:hAnsi="Arial" w:cs="Arial"/>
                <w:b/>
                <w:sz w:val="24"/>
                <w:szCs w:val="24"/>
              </w:rPr>
            </w:pPr>
            <w:r w:rsidRPr="0016270B">
              <w:rPr>
                <w:rFonts w:ascii="Arial" w:hAnsi="Arial" w:cs="Arial"/>
                <w:b/>
                <w:sz w:val="24"/>
                <w:szCs w:val="24"/>
              </w:rPr>
              <w:t>Discuss, in detail, the steps involved in analysing the results of market research. (6)</w:t>
            </w:r>
          </w:p>
          <w:p w14:paraId="35CFC705" w14:textId="2D3C9C24" w:rsidR="0016270B" w:rsidRPr="00731BFA" w:rsidRDefault="002D03A9" w:rsidP="002F3F9D">
            <w:pPr>
              <w:spacing w:line="360" w:lineRule="auto"/>
              <w:jc w:val="both"/>
              <w:rPr>
                <w:rFonts w:ascii="Arial" w:hAnsi="Arial" w:cs="Arial"/>
                <w:bCs/>
                <w:sz w:val="24"/>
                <w:szCs w:val="24"/>
              </w:rPr>
            </w:pPr>
            <w:r w:rsidRPr="002D03A9">
              <w:rPr>
                <w:rFonts w:ascii="Arial" w:hAnsi="Arial" w:cs="Arial"/>
                <w:bCs/>
                <w:sz w:val="24"/>
                <w:szCs w:val="24"/>
              </w:rPr>
              <w:t xml:space="preserve">Analysing market </w:t>
            </w:r>
            <w:r>
              <w:rPr>
                <w:rFonts w:ascii="Arial" w:hAnsi="Arial" w:cs="Arial"/>
                <w:bCs/>
                <w:sz w:val="24"/>
                <w:szCs w:val="24"/>
              </w:rPr>
              <w:t xml:space="preserve">research results involves three basic steps, which are </w:t>
            </w:r>
            <w:r w:rsidRPr="002D03A9">
              <w:rPr>
                <w:rFonts w:ascii="Arial" w:hAnsi="Arial" w:cs="Arial"/>
                <w:bCs/>
                <w:i/>
                <w:sz w:val="24"/>
                <w:szCs w:val="24"/>
                <w:u w:val="single"/>
              </w:rPr>
              <w:t>editing, tabulating and interpreting</w:t>
            </w:r>
            <w:r>
              <w:rPr>
                <w:rFonts w:ascii="Arial" w:hAnsi="Arial" w:cs="Arial"/>
                <w:bCs/>
                <w:sz w:val="24"/>
                <w:szCs w:val="24"/>
              </w:rPr>
              <w:t xml:space="preserve"> and play an important role in bringing, analysing, revising, correct interpretation and processing of all collected raw data to finally present the findings for discussion and decision making rather than endless entering the new deals of analysing some additional missing data absolutely senseless to the research pool. Firstly, </w:t>
            </w:r>
            <w:r w:rsidRPr="00731BFA">
              <w:rPr>
                <w:rFonts w:ascii="Arial" w:hAnsi="Arial" w:cs="Arial"/>
                <w:bCs/>
                <w:i/>
                <w:sz w:val="24"/>
                <w:szCs w:val="24"/>
                <w:u w:val="single"/>
              </w:rPr>
              <w:t>editing</w:t>
            </w:r>
            <w:r>
              <w:rPr>
                <w:rFonts w:ascii="Arial" w:hAnsi="Arial" w:cs="Arial"/>
                <w:bCs/>
                <w:sz w:val="24"/>
                <w:szCs w:val="24"/>
              </w:rPr>
              <w:t xml:space="preserve"> is quite a time- and energy consuming part of </w:t>
            </w:r>
            <w:r w:rsidR="00EB3E5F">
              <w:rPr>
                <w:rFonts w:ascii="Arial" w:hAnsi="Arial" w:cs="Arial"/>
                <w:bCs/>
                <w:sz w:val="24"/>
                <w:szCs w:val="24"/>
              </w:rPr>
              <w:t xml:space="preserve">the </w:t>
            </w:r>
            <w:r>
              <w:rPr>
                <w:rFonts w:ascii="Arial" w:hAnsi="Arial" w:cs="Arial"/>
                <w:bCs/>
                <w:sz w:val="24"/>
                <w:szCs w:val="24"/>
              </w:rPr>
              <w:t>job to sort</w:t>
            </w:r>
            <w:r w:rsidR="00EB3E5F">
              <w:rPr>
                <w:rFonts w:ascii="Arial" w:hAnsi="Arial" w:cs="Arial"/>
                <w:bCs/>
                <w:sz w:val="24"/>
                <w:szCs w:val="24"/>
              </w:rPr>
              <w:t xml:space="preserve"> out the received responses and information from focus group interviews, surveys, video-/teleconferencing, the bulk of which is large, chaotic at times, may contain errors, mostly unexpected answers, be in fact overwhelmed </w:t>
            </w:r>
            <w:r w:rsidR="00AF689E">
              <w:rPr>
                <w:rFonts w:ascii="Arial" w:hAnsi="Arial" w:cs="Arial"/>
                <w:bCs/>
                <w:sz w:val="24"/>
                <w:szCs w:val="24"/>
              </w:rPr>
              <w:t>with</w:t>
            </w:r>
            <w:r w:rsidR="00EB3E5F">
              <w:rPr>
                <w:rFonts w:ascii="Arial" w:hAnsi="Arial" w:cs="Arial"/>
                <w:bCs/>
                <w:sz w:val="24"/>
                <w:szCs w:val="24"/>
              </w:rPr>
              <w:t xml:space="preserve"> personal bias especially once face-</w:t>
            </w:r>
            <w:r w:rsidR="00AF689E">
              <w:rPr>
                <w:rFonts w:ascii="Arial" w:hAnsi="Arial" w:cs="Arial"/>
                <w:bCs/>
                <w:sz w:val="24"/>
                <w:szCs w:val="24"/>
              </w:rPr>
              <w:t>to-face interaction is involved. In this case anything invalid should be discarded and deleted</w:t>
            </w:r>
            <w:r w:rsidR="00C0642C">
              <w:rPr>
                <w:rFonts w:ascii="Arial" w:hAnsi="Arial" w:cs="Arial"/>
                <w:bCs/>
                <w:sz w:val="24"/>
                <w:szCs w:val="24"/>
              </w:rPr>
              <w:t xml:space="preserve"> to ensure one has the final information pool valid for processing. Secondly, </w:t>
            </w:r>
            <w:r w:rsidR="00731BFA" w:rsidRPr="00731BFA">
              <w:rPr>
                <w:rFonts w:ascii="Arial" w:hAnsi="Arial" w:cs="Arial"/>
                <w:bCs/>
                <w:i/>
                <w:sz w:val="24"/>
                <w:szCs w:val="24"/>
                <w:u w:val="single"/>
              </w:rPr>
              <w:t>tabulating</w:t>
            </w:r>
            <w:r w:rsidR="00731BFA">
              <w:rPr>
                <w:rFonts w:ascii="Arial" w:hAnsi="Arial" w:cs="Arial"/>
                <w:bCs/>
                <w:sz w:val="24"/>
                <w:szCs w:val="24"/>
              </w:rPr>
              <w:t xml:space="preserve"> is a faster process especially if the marketers </w:t>
            </w:r>
            <w:r w:rsidR="00731BFA">
              <w:rPr>
                <w:rFonts w:ascii="Arial" w:hAnsi="Arial" w:cs="Arial"/>
                <w:bCs/>
                <w:sz w:val="24"/>
                <w:szCs w:val="24"/>
              </w:rPr>
              <w:lastRenderedPageBreak/>
              <w:t>are well-equipped with MsExcel</w:t>
            </w:r>
            <w:r w:rsidR="00CB4636">
              <w:rPr>
                <w:rFonts w:ascii="Arial" w:hAnsi="Arial" w:cs="Arial"/>
                <w:bCs/>
                <w:sz w:val="24"/>
                <w:szCs w:val="24"/>
              </w:rPr>
              <w:t xml:space="preserve"> </w:t>
            </w:r>
            <w:r w:rsidR="00731BFA">
              <w:rPr>
                <w:rFonts w:ascii="Arial" w:hAnsi="Arial" w:cs="Arial"/>
                <w:bCs/>
                <w:sz w:val="24"/>
                <w:szCs w:val="24"/>
              </w:rPr>
              <w:t>or the company has a well-designed and properly functioning marketing information system.</w:t>
            </w:r>
            <w:r w:rsidR="00731BFA" w:rsidRPr="00731BFA">
              <w:rPr>
                <w:rFonts w:ascii="Arial" w:hAnsi="Arial" w:cs="Arial"/>
                <w:bCs/>
                <w:sz w:val="24"/>
                <w:szCs w:val="24"/>
              </w:rPr>
              <w:t xml:space="preserve"> </w:t>
            </w:r>
            <w:r w:rsidR="00731BFA">
              <w:rPr>
                <w:rFonts w:ascii="Arial" w:hAnsi="Arial" w:cs="Arial"/>
                <w:bCs/>
                <w:sz w:val="24"/>
                <w:szCs w:val="24"/>
              </w:rPr>
              <w:t xml:space="preserve">Using it sets the goal to technically organise all processed raw data into information spreadsheets with proper headings, attached formulae, hyperlinking to reference documents, setting filters accordingly, choosing the data format </w:t>
            </w:r>
            <w:r w:rsidR="005522EA">
              <w:rPr>
                <w:rFonts w:ascii="Arial" w:hAnsi="Arial" w:cs="Arial"/>
                <w:bCs/>
                <w:sz w:val="24"/>
                <w:szCs w:val="24"/>
              </w:rPr>
              <w:t>and delivering it in text, diagram or histogram forms. This will further lead to cross-tabulating to see the matrix report identifying links between several elements of the query.</w:t>
            </w:r>
            <w:r w:rsidR="00F95E93">
              <w:rPr>
                <w:rFonts w:ascii="Arial" w:hAnsi="Arial" w:cs="Arial"/>
                <w:bCs/>
                <w:sz w:val="24"/>
                <w:szCs w:val="24"/>
              </w:rPr>
              <w:t xml:space="preserve"> Thirdly, </w:t>
            </w:r>
            <w:r w:rsidR="004F312E" w:rsidRPr="004F312E">
              <w:rPr>
                <w:rFonts w:ascii="Arial" w:hAnsi="Arial" w:cs="Arial"/>
                <w:bCs/>
                <w:i/>
                <w:sz w:val="24"/>
                <w:szCs w:val="24"/>
                <w:u w:val="single"/>
              </w:rPr>
              <w:t xml:space="preserve">interpreting </w:t>
            </w:r>
            <w:r w:rsidR="004F312E">
              <w:rPr>
                <w:rFonts w:ascii="Arial" w:hAnsi="Arial" w:cs="Arial"/>
                <w:bCs/>
                <w:sz w:val="24"/>
                <w:szCs w:val="24"/>
              </w:rPr>
              <w:t xml:space="preserve">data is a resulting stage of the whole work done which demonstrates the marketer’s competence in a research subject, market segment, company’s profile and lack of bias. In the end interpretation of any market research should present detailed answers and actionable suggestions based on raw data collected and information processed. By communicating these findings </w:t>
            </w:r>
            <w:r w:rsidR="002F3F9D">
              <w:rPr>
                <w:rFonts w:ascii="Arial" w:hAnsi="Arial" w:cs="Arial"/>
                <w:bCs/>
                <w:sz w:val="24"/>
                <w:szCs w:val="24"/>
              </w:rPr>
              <w:t xml:space="preserve">recommendations </w:t>
            </w:r>
            <w:r w:rsidR="004F312E">
              <w:rPr>
                <w:rFonts w:ascii="Arial" w:hAnsi="Arial" w:cs="Arial"/>
                <w:bCs/>
                <w:sz w:val="24"/>
                <w:szCs w:val="24"/>
              </w:rPr>
              <w:t xml:space="preserve">properly </w:t>
            </w:r>
            <w:r w:rsidR="002F3F9D">
              <w:rPr>
                <w:rFonts w:ascii="Arial" w:hAnsi="Arial" w:cs="Arial"/>
                <w:bCs/>
                <w:sz w:val="24"/>
                <w:szCs w:val="24"/>
              </w:rPr>
              <w:t xml:space="preserve">to the company’s management ensures proper decision making and marketing strategies implementation. </w:t>
            </w:r>
          </w:p>
          <w:p w14:paraId="2D6C1262" w14:textId="04472728" w:rsidR="0016270B" w:rsidRPr="0016270B" w:rsidRDefault="0016270B" w:rsidP="002F3F9D">
            <w:pPr>
              <w:pStyle w:val="a9"/>
              <w:numPr>
                <w:ilvl w:val="0"/>
                <w:numId w:val="3"/>
              </w:numPr>
              <w:spacing w:line="360" w:lineRule="auto"/>
              <w:jc w:val="both"/>
              <w:rPr>
                <w:rFonts w:ascii="Arial" w:hAnsi="Arial" w:cs="Arial"/>
                <w:b/>
                <w:sz w:val="24"/>
                <w:szCs w:val="24"/>
              </w:rPr>
            </w:pPr>
            <w:r w:rsidRPr="0016270B">
              <w:rPr>
                <w:rFonts w:ascii="Arial" w:hAnsi="Arial" w:cs="Arial"/>
                <w:b/>
                <w:sz w:val="24"/>
                <w:szCs w:val="24"/>
              </w:rPr>
              <w:t>Discuss the market research process in detail. (6)</w:t>
            </w:r>
          </w:p>
          <w:p w14:paraId="70E62877" w14:textId="52F111C0" w:rsidR="00CC2FB3" w:rsidRDefault="002F3F9D" w:rsidP="001258B8">
            <w:pPr>
              <w:spacing w:line="360" w:lineRule="auto"/>
              <w:jc w:val="both"/>
              <w:rPr>
                <w:b/>
              </w:rPr>
            </w:pPr>
            <w:r w:rsidRPr="002F3F9D">
              <w:rPr>
                <w:rFonts w:ascii="Arial" w:hAnsi="Arial" w:cs="Arial"/>
                <w:bCs/>
                <w:sz w:val="24"/>
                <w:szCs w:val="24"/>
              </w:rPr>
              <w:t xml:space="preserve">The market research process is </w:t>
            </w:r>
            <w:r>
              <w:rPr>
                <w:rFonts w:ascii="Arial" w:hAnsi="Arial" w:cs="Arial"/>
                <w:bCs/>
                <w:sz w:val="24"/>
                <w:szCs w:val="24"/>
              </w:rPr>
              <w:t xml:space="preserve">usually a long, engaging, thought-provoking, refilling process of understanding the company’s problems, attempting to forecast goals, assessing the internal and external market environment, clearly seeing the problems and facing the challenge to elaborate on solution and recommendations. There are several basic stages that constitute the research process, which are </w:t>
            </w:r>
            <w:r w:rsidRPr="002B7D28">
              <w:rPr>
                <w:rFonts w:ascii="Arial" w:hAnsi="Arial" w:cs="Arial"/>
                <w:bCs/>
                <w:i/>
                <w:sz w:val="24"/>
                <w:szCs w:val="24"/>
                <w:u w:val="single"/>
              </w:rPr>
              <w:t xml:space="preserve">problem recognition, objective setting, secondary research, design of primary research, executive primary research, analysis of research results and final presentation of findings of the </w:t>
            </w:r>
            <w:r w:rsidR="000F3CD1" w:rsidRPr="002B7D28">
              <w:rPr>
                <w:rFonts w:ascii="Arial" w:hAnsi="Arial" w:cs="Arial"/>
                <w:bCs/>
                <w:i/>
                <w:sz w:val="24"/>
                <w:szCs w:val="24"/>
                <w:u w:val="single"/>
              </w:rPr>
              <w:t>r</w:t>
            </w:r>
            <w:r w:rsidRPr="002B7D28">
              <w:rPr>
                <w:rFonts w:ascii="Arial" w:hAnsi="Arial" w:cs="Arial"/>
                <w:bCs/>
                <w:i/>
                <w:sz w:val="24"/>
                <w:szCs w:val="24"/>
                <w:u w:val="single"/>
              </w:rPr>
              <w:t>esearch in a suitable form</w:t>
            </w:r>
            <w:r>
              <w:rPr>
                <w:rFonts w:ascii="Arial" w:hAnsi="Arial" w:cs="Arial"/>
                <w:bCs/>
                <w:sz w:val="24"/>
                <w:szCs w:val="24"/>
              </w:rPr>
              <w:t>.</w:t>
            </w:r>
            <w:r w:rsidR="007D2253">
              <w:rPr>
                <w:rFonts w:ascii="Arial" w:hAnsi="Arial" w:cs="Arial"/>
                <w:bCs/>
                <w:sz w:val="24"/>
                <w:szCs w:val="24"/>
              </w:rPr>
              <w:t xml:space="preserve"> Unless the </w:t>
            </w:r>
            <w:r w:rsidR="00150D05">
              <w:rPr>
                <w:rFonts w:ascii="Arial" w:hAnsi="Arial" w:cs="Arial"/>
                <w:bCs/>
                <w:sz w:val="24"/>
                <w:szCs w:val="24"/>
              </w:rPr>
              <w:t xml:space="preserve">actual </w:t>
            </w:r>
            <w:r w:rsidR="007D2253">
              <w:rPr>
                <w:rFonts w:ascii="Arial" w:hAnsi="Arial" w:cs="Arial"/>
                <w:bCs/>
                <w:sz w:val="24"/>
                <w:szCs w:val="24"/>
              </w:rPr>
              <w:t xml:space="preserve">problems are defined there is no use in starting any market research, </w:t>
            </w:r>
            <w:r w:rsidR="002B7D28">
              <w:rPr>
                <w:rFonts w:ascii="Arial" w:hAnsi="Arial" w:cs="Arial"/>
                <w:bCs/>
                <w:sz w:val="24"/>
                <w:szCs w:val="24"/>
              </w:rPr>
              <w:t>i.e. the problem of sales drop</w:t>
            </w:r>
            <w:r w:rsidR="00CB4636">
              <w:rPr>
                <w:rFonts w:ascii="Arial" w:hAnsi="Arial" w:cs="Arial"/>
                <w:bCs/>
                <w:sz w:val="24"/>
                <w:szCs w:val="24"/>
              </w:rPr>
              <w:t>s</w:t>
            </w:r>
            <w:r w:rsidR="002B7D28">
              <w:rPr>
                <w:rFonts w:ascii="Arial" w:hAnsi="Arial" w:cs="Arial"/>
                <w:bCs/>
                <w:sz w:val="24"/>
                <w:szCs w:val="24"/>
              </w:rPr>
              <w:t xml:space="preserve"> is a badly defined problem rather than a particular segment detecting a significant product sale drop is identified </w:t>
            </w:r>
            <w:r w:rsidR="002B7D28">
              <w:rPr>
                <w:rFonts w:ascii="Arial" w:hAnsi="Arial" w:cs="Arial"/>
                <w:bCs/>
                <w:sz w:val="24"/>
                <w:szCs w:val="24"/>
                <w:lang w:val="en-GB"/>
              </w:rPr>
              <w:t>minus market factors out-of-reach like an earthquake, for example. The key resources of data collection during the research process are a primary and a secondary source</w:t>
            </w:r>
            <w:r w:rsidR="005D7121">
              <w:rPr>
                <w:rFonts w:ascii="Arial" w:hAnsi="Arial" w:cs="Arial"/>
                <w:bCs/>
                <w:sz w:val="24"/>
                <w:szCs w:val="24"/>
                <w:lang w:val="en-GB"/>
              </w:rPr>
              <w:t>, which are not interchangeable, though are complementary at some point and demonstrative of its real capacity. The secondary research recommended to be done first helps examine everything that is in print, archive or circulating on the market currently about the subject in</w:t>
            </w:r>
            <w:r w:rsidR="001258B8">
              <w:rPr>
                <w:rFonts w:ascii="Arial" w:hAnsi="Arial" w:cs="Arial"/>
                <w:bCs/>
                <w:sz w:val="24"/>
                <w:szCs w:val="24"/>
                <w:lang w:val="en-GB"/>
              </w:rPr>
              <w:t xml:space="preserve"> </w:t>
            </w:r>
            <w:r w:rsidR="005D7121">
              <w:rPr>
                <w:rFonts w:ascii="Arial" w:hAnsi="Arial" w:cs="Arial"/>
                <w:bCs/>
                <w:sz w:val="24"/>
                <w:szCs w:val="24"/>
                <w:lang w:val="en-GB"/>
              </w:rPr>
              <w:t>question</w:t>
            </w:r>
            <w:r w:rsidR="001258B8">
              <w:rPr>
                <w:rFonts w:ascii="Arial" w:hAnsi="Arial" w:cs="Arial"/>
                <w:bCs/>
                <w:sz w:val="24"/>
                <w:szCs w:val="24"/>
                <w:lang w:val="en-GB"/>
              </w:rPr>
              <w:t xml:space="preserve">. It certainly won’t give answers to all questions though define areas of missing data to be taken from the primary source. The market research may be accompanied by a </w:t>
            </w:r>
            <w:r w:rsidR="001258B8">
              <w:rPr>
                <w:rFonts w:ascii="Arial" w:hAnsi="Arial" w:cs="Arial"/>
                <w:bCs/>
                <w:sz w:val="24"/>
                <w:szCs w:val="24"/>
                <w:lang w:val="en-GB"/>
              </w:rPr>
              <w:lastRenderedPageBreak/>
              <w:t>certain follow-up after its initial completion, although any new problematic issues should be tacked separately and</w:t>
            </w:r>
            <w:r w:rsidR="00CB4636">
              <w:rPr>
                <w:rFonts w:ascii="Arial" w:hAnsi="Arial" w:cs="Arial"/>
                <w:bCs/>
                <w:sz w:val="24"/>
                <w:szCs w:val="24"/>
                <w:lang w:val="en-GB"/>
              </w:rPr>
              <w:t>,</w:t>
            </w:r>
            <w:r w:rsidR="001258B8">
              <w:rPr>
                <w:rFonts w:ascii="Arial" w:hAnsi="Arial" w:cs="Arial"/>
                <w:bCs/>
                <w:sz w:val="24"/>
                <w:szCs w:val="24"/>
                <w:lang w:val="en-GB"/>
              </w:rPr>
              <w:t xml:space="preserve"> as a must</w:t>
            </w:r>
            <w:r w:rsidR="00CB4636">
              <w:rPr>
                <w:rFonts w:ascii="Arial" w:hAnsi="Arial" w:cs="Arial"/>
                <w:bCs/>
                <w:sz w:val="24"/>
                <w:szCs w:val="24"/>
                <w:lang w:val="en-GB"/>
              </w:rPr>
              <w:t>,</w:t>
            </w:r>
            <w:r w:rsidR="001258B8">
              <w:rPr>
                <w:rFonts w:ascii="Arial" w:hAnsi="Arial" w:cs="Arial"/>
                <w:bCs/>
                <w:sz w:val="24"/>
                <w:szCs w:val="24"/>
                <w:lang w:val="en-GB"/>
              </w:rPr>
              <w:t xml:space="preserve"> documentarily in a written form.</w:t>
            </w:r>
          </w:p>
        </w:tc>
      </w:tr>
    </w:tbl>
    <w:p w14:paraId="6C86329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507D2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DE7CB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6344D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E547C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4524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A4CC7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263"/>
        <w:gridCol w:w="3917"/>
        <w:gridCol w:w="1252"/>
        <w:gridCol w:w="1584"/>
      </w:tblGrid>
      <w:tr w:rsidR="00405895" w:rsidRPr="00B0415E" w14:paraId="0DBE0BC3" w14:textId="77777777" w:rsidTr="00405895">
        <w:tc>
          <w:tcPr>
            <w:tcW w:w="2310" w:type="dxa"/>
            <w:shd w:val="clear" w:color="auto" w:fill="D9D9D9" w:themeFill="background1" w:themeFillShade="D9"/>
          </w:tcPr>
          <w:p w14:paraId="0244CD5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857F55" w14:textId="073E8192" w:rsidR="00405895" w:rsidRPr="00B0415E" w:rsidRDefault="00894C0C" w:rsidP="00A851DA">
            <w:pPr>
              <w:rPr>
                <w:rFonts w:cs="Bliss-Regular"/>
                <w:color w:val="000000"/>
              </w:rPr>
            </w:pPr>
            <w:r>
              <w:rPr>
                <w:rFonts w:cs="Bliss-Regular"/>
                <w:color w:val="000000"/>
              </w:rPr>
              <w:t>Natallia Maaluf</w:t>
            </w:r>
          </w:p>
        </w:tc>
        <w:tc>
          <w:tcPr>
            <w:tcW w:w="1276" w:type="dxa"/>
            <w:shd w:val="clear" w:color="auto" w:fill="D9D9D9" w:themeFill="background1" w:themeFillShade="D9"/>
          </w:tcPr>
          <w:p w14:paraId="3072B0B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F2C00A" w14:textId="7E3D8C4D" w:rsidR="00405895" w:rsidRPr="00150D05" w:rsidRDefault="00150D05" w:rsidP="00A851DA">
            <w:pPr>
              <w:rPr>
                <w:rFonts w:cs="Bliss-Regular"/>
                <w:color w:val="000000"/>
                <w:lang w:val="en-GB"/>
              </w:rPr>
            </w:pPr>
            <w:r>
              <w:rPr>
                <w:rFonts w:cs="Bliss-Regular"/>
                <w:color w:val="000000"/>
                <w:lang w:val="en-GB"/>
              </w:rPr>
              <w:t>0</w:t>
            </w:r>
            <w:r w:rsidR="0065747F">
              <w:rPr>
                <w:rFonts w:cs="Bliss-Regular"/>
                <w:color w:val="000000"/>
                <w:lang w:val="en-GB"/>
              </w:rPr>
              <w:t>2</w:t>
            </w:r>
            <w:bookmarkStart w:id="0" w:name="_GoBack"/>
            <w:bookmarkEnd w:id="0"/>
            <w:r>
              <w:rPr>
                <w:rFonts w:cs="Bliss-Regular"/>
                <w:color w:val="000000"/>
                <w:lang w:val="en-GB"/>
              </w:rPr>
              <w:t xml:space="preserve"> MAR 24</w:t>
            </w:r>
          </w:p>
        </w:tc>
      </w:tr>
    </w:tbl>
    <w:p w14:paraId="4ED6004C" w14:textId="77777777" w:rsidR="00A851DA" w:rsidRPr="00B0415E" w:rsidRDefault="00A851DA" w:rsidP="00A851DA">
      <w:pPr>
        <w:rPr>
          <w:rFonts w:cs="Bliss-Regular"/>
          <w:color w:val="000000"/>
          <w:lang w:val="en-US"/>
        </w:rPr>
      </w:pPr>
    </w:p>
    <w:p w14:paraId="02D62FE4" w14:textId="77777777" w:rsidR="00A851DA" w:rsidRPr="00B0415E" w:rsidRDefault="00A851DA" w:rsidP="00A851DA">
      <w:pPr>
        <w:rPr>
          <w:rFonts w:cs="Bliss-Regular"/>
          <w:color w:val="000000"/>
          <w:lang w:val="en-US"/>
        </w:rPr>
      </w:pPr>
    </w:p>
    <w:p w14:paraId="6DF7EDD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523"/>
        <w:gridCol w:w="4493"/>
      </w:tblGrid>
      <w:tr w:rsidR="00503D7E" w:rsidRPr="00B0415E" w14:paraId="2792D0F7" w14:textId="77777777" w:rsidTr="00B0415E">
        <w:trPr>
          <w:trHeight w:val="249"/>
        </w:trPr>
        <w:tc>
          <w:tcPr>
            <w:tcW w:w="4621" w:type="dxa"/>
            <w:shd w:val="clear" w:color="auto" w:fill="D9D9D9" w:themeFill="background1" w:themeFillShade="D9"/>
          </w:tcPr>
          <w:p w14:paraId="5B6CD4F5" w14:textId="77777777" w:rsidR="00503D7E" w:rsidRPr="00B0415E" w:rsidRDefault="00503D7E" w:rsidP="00503D7E">
            <w:pPr>
              <w:rPr>
                <w:b/>
                <w:color w:val="002060"/>
              </w:rPr>
            </w:pPr>
            <w:r w:rsidRPr="00B0415E">
              <w:rPr>
                <w:b/>
                <w:color w:val="002060"/>
              </w:rPr>
              <w:t>Total Marks</w:t>
            </w:r>
          </w:p>
        </w:tc>
        <w:tc>
          <w:tcPr>
            <w:tcW w:w="4621" w:type="dxa"/>
          </w:tcPr>
          <w:p w14:paraId="7932A938" w14:textId="77777777" w:rsidR="00503D7E" w:rsidRPr="00B0415E" w:rsidRDefault="00503D7E" w:rsidP="00503D7E">
            <w:pPr>
              <w:rPr>
                <w:rFonts w:cs="Times New Roman"/>
                <w:szCs w:val="32"/>
              </w:rPr>
            </w:pPr>
          </w:p>
        </w:tc>
      </w:tr>
      <w:tr w:rsidR="00503D7E" w:rsidRPr="00B0415E" w14:paraId="1AF46331" w14:textId="77777777" w:rsidTr="00B0415E">
        <w:tc>
          <w:tcPr>
            <w:tcW w:w="4621" w:type="dxa"/>
            <w:shd w:val="clear" w:color="auto" w:fill="D9D9D9" w:themeFill="background1" w:themeFillShade="D9"/>
          </w:tcPr>
          <w:p w14:paraId="466764E1" w14:textId="77777777" w:rsidR="00503D7E" w:rsidRPr="00B0415E" w:rsidRDefault="00503D7E" w:rsidP="00503D7E">
            <w:pPr>
              <w:rPr>
                <w:b/>
                <w:color w:val="002060"/>
              </w:rPr>
            </w:pPr>
            <w:r w:rsidRPr="00B0415E">
              <w:rPr>
                <w:b/>
                <w:color w:val="002060"/>
              </w:rPr>
              <w:t>Marks Obtained</w:t>
            </w:r>
          </w:p>
        </w:tc>
        <w:tc>
          <w:tcPr>
            <w:tcW w:w="4621" w:type="dxa"/>
          </w:tcPr>
          <w:p w14:paraId="0795DAB7" w14:textId="77777777" w:rsidR="00503D7E" w:rsidRPr="00B0415E" w:rsidRDefault="00503D7E" w:rsidP="00503D7E">
            <w:pPr>
              <w:rPr>
                <w:rFonts w:cs="Times New Roman"/>
                <w:szCs w:val="32"/>
              </w:rPr>
            </w:pPr>
          </w:p>
        </w:tc>
      </w:tr>
      <w:tr w:rsidR="00503D7E" w:rsidRPr="00B0415E" w14:paraId="3C794C06" w14:textId="77777777" w:rsidTr="00B0415E">
        <w:tc>
          <w:tcPr>
            <w:tcW w:w="4621" w:type="dxa"/>
            <w:shd w:val="clear" w:color="auto" w:fill="D9D9D9" w:themeFill="background1" w:themeFillShade="D9"/>
          </w:tcPr>
          <w:p w14:paraId="2C8E17EF" w14:textId="77777777" w:rsidR="00503D7E" w:rsidRPr="00B0415E" w:rsidRDefault="00B0415E" w:rsidP="00503D7E">
            <w:pPr>
              <w:rPr>
                <w:b/>
                <w:color w:val="002060"/>
              </w:rPr>
            </w:pPr>
            <w:r w:rsidRPr="00B0415E">
              <w:rPr>
                <w:b/>
                <w:color w:val="002060"/>
              </w:rPr>
              <w:t>Percentage / Grade</w:t>
            </w:r>
          </w:p>
        </w:tc>
        <w:tc>
          <w:tcPr>
            <w:tcW w:w="4621" w:type="dxa"/>
          </w:tcPr>
          <w:p w14:paraId="6238EA16" w14:textId="77777777" w:rsidR="00503D7E" w:rsidRPr="00B0415E" w:rsidRDefault="00503D7E" w:rsidP="00503D7E">
            <w:pPr>
              <w:rPr>
                <w:rFonts w:cs="Times New Roman"/>
                <w:szCs w:val="32"/>
              </w:rPr>
            </w:pPr>
          </w:p>
        </w:tc>
      </w:tr>
    </w:tbl>
    <w:p w14:paraId="4B2B19BB" w14:textId="77777777" w:rsidR="00607874" w:rsidRDefault="00607874" w:rsidP="00503D7E">
      <w:pPr>
        <w:rPr>
          <w:rFonts w:cs="Times New Roman"/>
          <w:sz w:val="24"/>
          <w:szCs w:val="32"/>
        </w:rPr>
      </w:pPr>
    </w:p>
    <w:p w14:paraId="4F87094D" w14:textId="77777777" w:rsidR="00EA30AB" w:rsidRDefault="00EA30AB" w:rsidP="00503D7E">
      <w:pPr>
        <w:rPr>
          <w:rFonts w:cs="Times New Roman"/>
          <w:sz w:val="24"/>
          <w:szCs w:val="32"/>
        </w:rPr>
      </w:pPr>
    </w:p>
    <w:p w14:paraId="0A7CBE2B" w14:textId="77777777" w:rsidR="00EA30AB" w:rsidRDefault="00EA30AB" w:rsidP="00503D7E">
      <w:pPr>
        <w:rPr>
          <w:rFonts w:cs="Times New Roman"/>
          <w:sz w:val="24"/>
          <w:szCs w:val="32"/>
        </w:rPr>
      </w:pPr>
    </w:p>
    <w:p w14:paraId="6E98406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6FC883" w14:textId="77777777" w:rsidR="00171EEF" w:rsidRDefault="00171EEF" w:rsidP="00CB4D0A">
      <w:pPr>
        <w:spacing w:after="0" w:line="240" w:lineRule="auto"/>
      </w:pPr>
      <w:r>
        <w:separator/>
      </w:r>
    </w:p>
  </w:endnote>
  <w:endnote w:type="continuationSeparator" w:id="0">
    <w:p w14:paraId="46589BF8" w14:textId="77777777" w:rsidR="00171EEF" w:rsidRDefault="00171E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92D1D6" w14:textId="77777777" w:rsidR="00171EEF" w:rsidRDefault="00171EEF" w:rsidP="00CB4D0A">
      <w:pPr>
        <w:spacing w:after="0" w:line="240" w:lineRule="auto"/>
      </w:pPr>
      <w:r>
        <w:separator/>
      </w:r>
    </w:p>
  </w:footnote>
  <w:footnote w:type="continuationSeparator" w:id="0">
    <w:p w14:paraId="5F3C2093" w14:textId="77777777" w:rsidR="00171EEF" w:rsidRDefault="00171EE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12328B"/>
    <w:multiLevelType w:val="hybridMultilevel"/>
    <w:tmpl w:val="7BCCC684"/>
    <w:lvl w:ilvl="0" w:tplc="08D66C6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A7C4905"/>
    <w:multiLevelType w:val="hybridMultilevel"/>
    <w:tmpl w:val="FBF80C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A574FA"/>
    <w:multiLevelType w:val="hybridMultilevel"/>
    <w:tmpl w:val="1AE42124"/>
    <w:lvl w:ilvl="0" w:tplc="08D66C6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F1113E3"/>
    <w:multiLevelType w:val="hybridMultilevel"/>
    <w:tmpl w:val="224034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F4C6271"/>
    <w:multiLevelType w:val="hybridMultilevel"/>
    <w:tmpl w:val="15885248"/>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B708E"/>
    <w:rsid w:val="000F3CD1"/>
    <w:rsid w:val="001175EE"/>
    <w:rsid w:val="001258B8"/>
    <w:rsid w:val="0013184A"/>
    <w:rsid w:val="00150D05"/>
    <w:rsid w:val="00157CF6"/>
    <w:rsid w:val="0016270B"/>
    <w:rsid w:val="00171EEF"/>
    <w:rsid w:val="00182416"/>
    <w:rsid w:val="00187EB4"/>
    <w:rsid w:val="001C57B8"/>
    <w:rsid w:val="001F0481"/>
    <w:rsid w:val="00200C92"/>
    <w:rsid w:val="0020451E"/>
    <w:rsid w:val="00206B9D"/>
    <w:rsid w:val="002175A8"/>
    <w:rsid w:val="0023259C"/>
    <w:rsid w:val="002B0BD7"/>
    <w:rsid w:val="002B573D"/>
    <w:rsid w:val="002B7D28"/>
    <w:rsid w:val="002C5CB2"/>
    <w:rsid w:val="002D03A9"/>
    <w:rsid w:val="002F3F9D"/>
    <w:rsid w:val="002F779F"/>
    <w:rsid w:val="00371885"/>
    <w:rsid w:val="0038793D"/>
    <w:rsid w:val="003E2B87"/>
    <w:rsid w:val="00402786"/>
    <w:rsid w:val="00405895"/>
    <w:rsid w:val="004058DF"/>
    <w:rsid w:val="00443E6F"/>
    <w:rsid w:val="00445428"/>
    <w:rsid w:val="00486F1A"/>
    <w:rsid w:val="00490CB9"/>
    <w:rsid w:val="004A2CE2"/>
    <w:rsid w:val="004E3CDA"/>
    <w:rsid w:val="004F312E"/>
    <w:rsid w:val="004F4B4D"/>
    <w:rsid w:val="0050216D"/>
    <w:rsid w:val="00503D7E"/>
    <w:rsid w:val="0050778F"/>
    <w:rsid w:val="00510407"/>
    <w:rsid w:val="00527C11"/>
    <w:rsid w:val="00535F31"/>
    <w:rsid w:val="005522EA"/>
    <w:rsid w:val="00566283"/>
    <w:rsid w:val="00573453"/>
    <w:rsid w:val="00574D64"/>
    <w:rsid w:val="00591365"/>
    <w:rsid w:val="005B31E4"/>
    <w:rsid w:val="005D7121"/>
    <w:rsid w:val="005F1592"/>
    <w:rsid w:val="006034F6"/>
    <w:rsid w:val="00607874"/>
    <w:rsid w:val="00607E77"/>
    <w:rsid w:val="00617BB3"/>
    <w:rsid w:val="00645CDD"/>
    <w:rsid w:val="0065747F"/>
    <w:rsid w:val="00666E1D"/>
    <w:rsid w:val="006823A7"/>
    <w:rsid w:val="00687EE8"/>
    <w:rsid w:val="006949DE"/>
    <w:rsid w:val="0070347F"/>
    <w:rsid w:val="0070678E"/>
    <w:rsid w:val="00711D22"/>
    <w:rsid w:val="00731BFA"/>
    <w:rsid w:val="007D2253"/>
    <w:rsid w:val="007F0114"/>
    <w:rsid w:val="00831730"/>
    <w:rsid w:val="00831C11"/>
    <w:rsid w:val="00894C0C"/>
    <w:rsid w:val="008A60B4"/>
    <w:rsid w:val="008B3C31"/>
    <w:rsid w:val="008B64FE"/>
    <w:rsid w:val="008F2EF3"/>
    <w:rsid w:val="00900F0F"/>
    <w:rsid w:val="00903863"/>
    <w:rsid w:val="00935BF7"/>
    <w:rsid w:val="0095442C"/>
    <w:rsid w:val="00983942"/>
    <w:rsid w:val="009C37E0"/>
    <w:rsid w:val="009E41F4"/>
    <w:rsid w:val="00A14B66"/>
    <w:rsid w:val="00A65CF7"/>
    <w:rsid w:val="00A81AB4"/>
    <w:rsid w:val="00A851DA"/>
    <w:rsid w:val="00AC7D5B"/>
    <w:rsid w:val="00AE1481"/>
    <w:rsid w:val="00AF689E"/>
    <w:rsid w:val="00B0415E"/>
    <w:rsid w:val="00B04678"/>
    <w:rsid w:val="00B52E49"/>
    <w:rsid w:val="00BC46DF"/>
    <w:rsid w:val="00BD08CD"/>
    <w:rsid w:val="00BD4168"/>
    <w:rsid w:val="00C03577"/>
    <w:rsid w:val="00C0642C"/>
    <w:rsid w:val="00C53029"/>
    <w:rsid w:val="00C65FEA"/>
    <w:rsid w:val="00CA0AC2"/>
    <w:rsid w:val="00CB010B"/>
    <w:rsid w:val="00CB4636"/>
    <w:rsid w:val="00CB4D0A"/>
    <w:rsid w:val="00CC2FB3"/>
    <w:rsid w:val="00CC575A"/>
    <w:rsid w:val="00CF123B"/>
    <w:rsid w:val="00D039AC"/>
    <w:rsid w:val="00D427DE"/>
    <w:rsid w:val="00D5587D"/>
    <w:rsid w:val="00D707CC"/>
    <w:rsid w:val="00D821FE"/>
    <w:rsid w:val="00DB0793"/>
    <w:rsid w:val="00E00821"/>
    <w:rsid w:val="00E04DB4"/>
    <w:rsid w:val="00E06118"/>
    <w:rsid w:val="00E30679"/>
    <w:rsid w:val="00E4597D"/>
    <w:rsid w:val="00E54832"/>
    <w:rsid w:val="00E56A90"/>
    <w:rsid w:val="00E641CC"/>
    <w:rsid w:val="00EA30AB"/>
    <w:rsid w:val="00EB3925"/>
    <w:rsid w:val="00EB3E5F"/>
    <w:rsid w:val="00F0417D"/>
    <w:rsid w:val="00F95E9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B7669"/>
  <w15:docId w15:val="{9904EFDA-7D8A-4E37-BF5E-E48B0F42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Верхний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Нижний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11478-EAF5-4CB3-9BA3-435F57D9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5</Pages>
  <Words>1432</Words>
  <Characters>8167</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Пользователь</cp:lastModifiedBy>
  <cp:revision>28</cp:revision>
  <dcterms:created xsi:type="dcterms:W3CDTF">2015-01-26T12:24:00Z</dcterms:created>
  <dcterms:modified xsi:type="dcterms:W3CDTF">2024-03-01T22:56:00Z</dcterms:modified>
</cp:coreProperties>
</file>