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619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2A05">
            <w:pPr>
              <w:pStyle w:val="Default"/>
              <w:rPr>
                <w:rFonts w:asciiTheme="minorHAnsi" w:hAnsiTheme="minorHAnsi"/>
              </w:rPr>
            </w:pPr>
            <w:r>
              <w:rPr>
                <w:rFonts w:asciiTheme="minorHAnsi" w:hAnsiTheme="minorHAnsi"/>
              </w:rPr>
              <w:t>Marcin Glapinski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12A05">
            <w:pPr>
              <w:pStyle w:val="Default"/>
              <w:rPr>
                <w:rFonts w:asciiTheme="minorHAnsi" w:hAnsiTheme="minorHAnsi"/>
              </w:rPr>
            </w:pPr>
            <w:r>
              <w:rPr>
                <w:rFonts w:asciiTheme="minorHAnsi" w:hAnsiTheme="minorHAnsi"/>
              </w:rPr>
              <w:t>11941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2A05">
            <w:pPr>
              <w:pStyle w:val="Default"/>
              <w:rPr>
                <w:rFonts w:asciiTheme="minorHAnsi" w:hAnsiTheme="minorHAnsi"/>
              </w:rPr>
            </w:pPr>
            <w:r>
              <w:rPr>
                <w:rFonts w:asciiTheme="minorHAnsi" w:hAnsiTheme="minorHAnsi"/>
              </w:rPr>
              <w:t>Leadership and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2A05">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CC2FB3" w:rsidP="00A851DA">
            <w:pPr>
              <w:rPr>
                <w:b/>
              </w:rPr>
            </w:pPr>
          </w:p>
          <w:p w:rsidR="002B3FAA" w:rsidRDefault="002B3FAA" w:rsidP="00CA1597">
            <w:r>
              <w:t>Assignment 4</w:t>
            </w:r>
          </w:p>
          <w:p w:rsidR="002B3FAA" w:rsidRDefault="002B3FAA" w:rsidP="00CA1597">
            <w:pPr>
              <w:rPr>
                <w:b/>
                <w:sz w:val="24"/>
                <w:szCs w:val="24"/>
              </w:rPr>
            </w:pPr>
            <w:r>
              <w:rPr>
                <w:b/>
                <w:sz w:val="24"/>
                <w:szCs w:val="24"/>
              </w:rPr>
              <w:t>Q 1:</w:t>
            </w:r>
          </w:p>
          <w:p w:rsidR="002B3FAA" w:rsidRPr="00A354C4" w:rsidRDefault="002B3FAA" w:rsidP="00EE4481">
            <w:pPr>
              <w:pStyle w:val="ListParagraph"/>
              <w:numPr>
                <w:ilvl w:val="0"/>
                <w:numId w:val="4"/>
              </w:numPr>
              <w:spacing w:after="160" w:line="259" w:lineRule="auto"/>
              <w:contextualSpacing w:val="0"/>
              <w:rPr>
                <w:b/>
              </w:rPr>
            </w:pPr>
            <w:r w:rsidRPr="00A354C4">
              <w:rPr>
                <w:b/>
              </w:rPr>
              <w:t>What is the difference between passive and active listening? Give at least one example for each.</w:t>
            </w:r>
          </w:p>
          <w:p w:rsidR="002B3FAA" w:rsidRDefault="002B3FAA" w:rsidP="00CA1597">
            <w:pPr>
              <w:pStyle w:val="ListParagraph"/>
            </w:pPr>
            <w:r>
              <w:t xml:space="preserve">The difference between active and passive listening appear with the listener’s </w:t>
            </w:r>
            <w:r w:rsidR="00EE4481">
              <w:t>behavior</w:t>
            </w:r>
            <w:r>
              <w:t xml:space="preserve"> towards the speaker. In our life, listening plays very important part. Careful listening is a key to achieve goals, to understand other people and their problems, requests much better and help us to understand everything around much better too.</w:t>
            </w:r>
          </w:p>
          <w:p w:rsidR="002B3FAA" w:rsidRDefault="002B3FAA" w:rsidP="00CA1597">
            <w:pPr>
              <w:pStyle w:val="ListParagraph"/>
            </w:pPr>
            <w:r>
              <w:t xml:space="preserve">Active listening is when the listener is fully, totally involved and reacts to ideas, concerns presented by the speaker. It is two way communication where the listener would actively respond to the orator. Usually is done by non verbal signals such as nodding smiling, facial expressions, making eye contact in response to the ideas of the speaker. Usually, listener should wait till speaker is done but  can also ask questions and even comment on certain points. In active listening, listener not only listen but also analyse the ideas, estimate and evaluate them while listening. </w:t>
            </w:r>
          </w:p>
          <w:p w:rsidR="002B3FAA" w:rsidRDefault="002B3FAA" w:rsidP="00CA1597">
            <w:pPr>
              <w:pStyle w:val="ListParagraph"/>
            </w:pPr>
            <w:r>
              <w:t xml:space="preserve">In our day to day life we are all active listeners. For example, when listening to a friend or partner, we not only listen but react accordingly to the situation and to what we hear. Another example is psychologist. You can't get the right conclusion, solution and help to the person who came to see you if you are not listening carefully and with empathy. </w:t>
            </w:r>
          </w:p>
          <w:p w:rsidR="002B3FAA" w:rsidRDefault="002B3FAA" w:rsidP="00CA1597">
            <w:pPr>
              <w:pStyle w:val="ListParagraph"/>
            </w:pPr>
            <w:r>
              <w:t xml:space="preserve">In passive listening, the listener doesn't react to the ideas, problems of the speaker but purely listen. You can compare that to hearing. Hearing and listening are two different things. You can hear some noises but barely paying attention to it. It's similar with passive listening. In this case, listener makes no comments, not going to ask any questions on the ideas that have been presented. However, that doesn't mean that listener is mot paying much attention to the speaker. Sometimes, listener makes no attempt to react in any </w:t>
            </w:r>
            <w:r>
              <w:lastRenderedPageBreak/>
              <w:t xml:space="preserve">way. Example of passive listening is a seminar. Place where many people is there, only one speaker who doesn't make an eye to eye contact, it's less opportunity to form a two way communication so we can say that passive listening is a one way communication and the listener doesn't react to it and doesn't require much effort. </w:t>
            </w:r>
          </w:p>
          <w:p w:rsidR="002B3FAA" w:rsidRDefault="002B3FAA" w:rsidP="00CA1597">
            <w:pPr>
              <w:pStyle w:val="ListParagraph"/>
            </w:pPr>
          </w:p>
          <w:p w:rsidR="002B3FAA" w:rsidRPr="00EE4481" w:rsidRDefault="002B3FAA" w:rsidP="00EE4481">
            <w:pPr>
              <w:pStyle w:val="ListParagraph"/>
              <w:numPr>
                <w:ilvl w:val="0"/>
                <w:numId w:val="4"/>
              </w:numPr>
              <w:spacing w:after="160" w:line="259" w:lineRule="auto"/>
              <w:rPr>
                <w:b/>
              </w:rPr>
            </w:pPr>
            <w:r w:rsidRPr="00EE4481">
              <w:rPr>
                <w:b/>
              </w:rPr>
              <w:t>Outline the techniques that help you to listen actively.</w:t>
            </w:r>
          </w:p>
          <w:p w:rsidR="002B3FAA" w:rsidRDefault="002B3FAA" w:rsidP="00CA1597">
            <w:pPr>
              <w:pStyle w:val="ListParagraph"/>
              <w:rPr>
                <w:b/>
              </w:rPr>
            </w:pPr>
          </w:p>
          <w:p w:rsidR="002B3FAA" w:rsidRDefault="002B3FAA" w:rsidP="00CA1597">
            <w:pPr>
              <w:pStyle w:val="ListParagraph"/>
            </w:pPr>
            <w:r>
              <w:t xml:space="preserve">Active listening is an essential skill for anyone in contact with people. In today's high speed and stress world, communication is more important then ever but people seems to spend less and less time to really listening to one another. Listening helps to build the relationships, solve problems, provide understanding, resolve conflicts. It also helps build friendships and careers. </w:t>
            </w:r>
          </w:p>
          <w:p w:rsidR="002B3FAA" w:rsidRDefault="002B3FAA" w:rsidP="00CA1597">
            <w:pPr>
              <w:pStyle w:val="ListParagraph"/>
            </w:pPr>
            <w:r>
              <w:t xml:space="preserve">The basic way to be better listener is to have an eye contact with your speaker. It's main ingredient of effective communication. When we talk, we should look into each others eyes. It doesn't mean you can't carry on conversation from other room but it helps build the connection and speaker feels that he hasn't been ignored. </w:t>
            </w:r>
          </w:p>
          <w:p w:rsidR="002B3FAA" w:rsidRDefault="002B3FAA" w:rsidP="00CA1597">
            <w:pPr>
              <w:pStyle w:val="ListParagraph"/>
            </w:pPr>
            <w:r>
              <w:t xml:space="preserve">Next stage is being attentive. You don't have to stare at the other person, you can look away and then carry on like normal person. The important thing is to be watchful which means: be present, give attention and pay attention. Try to cut off distractions like background noise and also your own thoughts, feelings or anticipation. </w:t>
            </w:r>
          </w:p>
          <w:p w:rsidR="002B3FAA" w:rsidRDefault="002B3FAA" w:rsidP="00CA1597">
            <w:pPr>
              <w:pStyle w:val="ListParagraph"/>
            </w:pPr>
            <w:r>
              <w:t xml:space="preserve">Listen without judging the other person. Person's accent, speech mannerism or mentally criticizing  the things he tells you. Listen without jumping to conclusions. Speaker is trying to express  himself, his thoughts and feelings by using the language. You don't know what those thoughts and feelings are and the only way you will find out is by listening. </w:t>
            </w:r>
          </w:p>
          <w:p w:rsidR="002B3FAA" w:rsidRDefault="002B3FAA" w:rsidP="00CA1597">
            <w:pPr>
              <w:pStyle w:val="ListParagraph"/>
            </w:pPr>
            <w:r>
              <w:t xml:space="preserve">It's also good to allow your mind to create a mental model of the information being received. Doesn't matter what kind of picture is it,  your brain will do the necessary work if you stay focused, with your senses on. If listening long lectures, concentrate on and remember key words and phrases. </w:t>
            </w:r>
          </w:p>
          <w:p w:rsidR="002B3FAA" w:rsidRDefault="002B3FAA" w:rsidP="00CA1597">
            <w:pPr>
              <w:pStyle w:val="ListParagraph"/>
            </w:pPr>
            <w:r>
              <w:t xml:space="preserve">Don't interrupt to the speaker till he is done. When you interrupt to someone, it sends a message like you are more important then he is, what you have to say is more interesting, that you don't care what he thinks and that's not a conversation, it's more like a contest and you want to win it. When you are listening to someone talk about a problem, avoid from suggesting solutions. Most of people don't want the advice. If they do, they will ask for it. </w:t>
            </w:r>
          </w:p>
          <w:p w:rsidR="002B3FAA" w:rsidRDefault="002B3FAA" w:rsidP="00CA1597">
            <w:pPr>
              <w:pStyle w:val="ListParagraph"/>
            </w:pPr>
            <w:r>
              <w:t>Sometimes, you might not understand something what speaker is trying to say but instead of interrupting, wait till he does the pause.</w:t>
            </w:r>
          </w:p>
          <w:p w:rsidR="002B3FAA" w:rsidRDefault="002B3FAA" w:rsidP="00CA1597">
            <w:pPr>
              <w:pStyle w:val="ListParagraph"/>
            </w:pPr>
            <w:r>
              <w:t xml:space="preserve">When you ask any questions, make sure you ask about what you heard, the main topic not about something just caught your attention. After, whole conversation might turn into completely different way which will be taken by the speaker as you are not interested at all in what you just heard. </w:t>
            </w:r>
          </w:p>
          <w:p w:rsidR="002B3FAA" w:rsidRDefault="002B3FAA" w:rsidP="00CA1597">
            <w:pPr>
              <w:pStyle w:val="ListParagraph"/>
            </w:pPr>
            <w:r>
              <w:t xml:space="preserve">When the person with whom you are talking feels sadness, you should feel sad. When is happy, share it and be happy too. Empathy is the heart and soul of good listening. </w:t>
            </w:r>
          </w:p>
          <w:p w:rsidR="002B3FAA" w:rsidRDefault="002B3FAA" w:rsidP="00CA1597">
            <w:pPr>
              <w:pStyle w:val="ListParagraph"/>
            </w:pPr>
            <w:r>
              <w:t xml:space="preserve">To feel empathy you have to put yourself in the other person's place and try to feel what is like to be him at this particular moment. </w:t>
            </w:r>
          </w:p>
          <w:p w:rsidR="002B3FAA" w:rsidRDefault="002B3FAA" w:rsidP="00CA1597">
            <w:pPr>
              <w:pStyle w:val="ListParagraph"/>
            </w:pPr>
            <w:r>
              <w:t>Another good thing is to give the speaker some feedback. Show him you understand where he is coming from. You can make a simple comment like “you must be shocked!” or just nod your head and show your understanding by appropriate facial expression or by occasional “hmm” or “uh huh”. Small simple things like that, make a big difference in communication and in active listening.</w:t>
            </w:r>
          </w:p>
          <w:p w:rsidR="002B3FAA" w:rsidRDefault="002B3FAA" w:rsidP="00CA1597">
            <w:pPr>
              <w:pStyle w:val="ListParagraph"/>
            </w:pPr>
          </w:p>
          <w:p w:rsidR="006A1BCD" w:rsidRDefault="006A1BCD" w:rsidP="00CA1597">
            <w:pPr>
              <w:pStyle w:val="ListParagraph"/>
            </w:pPr>
          </w:p>
          <w:p w:rsidR="002B3FAA" w:rsidRDefault="002B3FAA" w:rsidP="00EE4481">
            <w:pPr>
              <w:pStyle w:val="ListParagraph"/>
              <w:numPr>
                <w:ilvl w:val="0"/>
                <w:numId w:val="4"/>
              </w:numPr>
              <w:spacing w:after="160" w:line="259" w:lineRule="auto"/>
              <w:contextualSpacing w:val="0"/>
              <w:rPr>
                <w:b/>
              </w:rPr>
            </w:pPr>
            <w:r>
              <w:rPr>
                <w:b/>
              </w:rPr>
              <w:lastRenderedPageBreak/>
              <w:t>What is the difference between open and closed  questions?</w:t>
            </w:r>
          </w:p>
          <w:p w:rsidR="002B3FAA" w:rsidRDefault="002B3FAA" w:rsidP="00CA1597">
            <w:pPr>
              <w:pStyle w:val="ListParagraph"/>
            </w:pPr>
            <w:r>
              <w:t>A closed question is one that can be properly and sensibly answered with a straight yes or no response or with one word. With closed questions, the idea is that there is one correct answer. It's really good when you need to get quick and straight answer.</w:t>
            </w:r>
          </w:p>
          <w:p w:rsidR="002B3FAA" w:rsidRDefault="002B3FAA" w:rsidP="00CA1597">
            <w:pPr>
              <w:pStyle w:val="ListParagraph"/>
            </w:pPr>
            <w:r>
              <w:t xml:space="preserve">An open question is one that cannot  be answered with a simple yes or no and often has no single right answer. Open question leave lots of space for many answers. Conversation after, can go in many different ways. It's really useful when you need to find out more about specific topic, more necessary details. </w:t>
            </w:r>
          </w:p>
          <w:p w:rsidR="002B3FAA" w:rsidRDefault="002B3FAA" w:rsidP="00CA1597">
            <w:pPr>
              <w:pStyle w:val="ListParagraph"/>
            </w:pPr>
            <w:r>
              <w:t>Some instructors view closed questions as bad ones and open as a good ones but each one has its uses.</w:t>
            </w:r>
          </w:p>
          <w:p w:rsidR="002B3FAA" w:rsidRDefault="002B3FAA" w:rsidP="00CA1597">
            <w:pPr>
              <w:pStyle w:val="ListParagraph"/>
            </w:pPr>
            <w:r>
              <w:t xml:space="preserve">Closed questions, because they stimulate short yes/no answers are ideal for creating a fast pace interaction between instructor and specific group. They can increase the group energy and give a sense of urgency to the process. However, they shouldn't be used in this form for too long. Closed questions are not ideal to stimulate in depth thinking and that's the major function of open ended questions. </w:t>
            </w:r>
          </w:p>
          <w:p w:rsidR="002B3FAA" w:rsidRDefault="002B3FAA" w:rsidP="00CA1597">
            <w:pPr>
              <w:pStyle w:val="ListParagraph"/>
            </w:pPr>
            <w:r>
              <w:t>Open questions should be used to generate longer, non-superficial discussions, promote critical thinking and otherwise create intellectual involvement. It's very useful in a group discussion where everyone can tell his opinion, point of view and add value to the topic.</w:t>
            </w:r>
          </w:p>
          <w:p w:rsidR="002B3FAA" w:rsidRDefault="002B3FAA" w:rsidP="00CA1597">
            <w:pPr>
              <w:pStyle w:val="ListParagraph"/>
            </w:pPr>
          </w:p>
          <w:p w:rsidR="002B3FAA" w:rsidRDefault="002B3FAA" w:rsidP="00EE4481">
            <w:pPr>
              <w:pStyle w:val="ListParagraph"/>
              <w:numPr>
                <w:ilvl w:val="0"/>
                <w:numId w:val="4"/>
              </w:numPr>
              <w:spacing w:after="160" w:line="259" w:lineRule="auto"/>
              <w:contextualSpacing w:val="0"/>
              <w:rPr>
                <w:b/>
              </w:rPr>
            </w:pPr>
            <w:r>
              <w:rPr>
                <w:b/>
              </w:rPr>
              <w:t>How do open questions help in the conversation?</w:t>
            </w:r>
          </w:p>
          <w:p w:rsidR="002B3FAA" w:rsidRDefault="002B3FAA" w:rsidP="00CA1597">
            <w:pPr>
              <w:pStyle w:val="ListParagraph"/>
            </w:pPr>
            <w:r>
              <w:t>Asking questions is a basic way to gather information. But like everything else, there's a skill to it. Asking open-ended questions is a friendly way to engage people in a conversation. Knowing the difference between open-ended and close-ended questions will help you extremely with the career and social life.</w:t>
            </w:r>
          </w:p>
          <w:p w:rsidR="002B3FAA" w:rsidRDefault="002B3FAA" w:rsidP="00CA1597">
            <w:pPr>
              <w:pStyle w:val="ListParagraph"/>
            </w:pPr>
            <w:r>
              <w:t xml:space="preserve">One of the main reasons to use open-ended questions is to obtain deep, meaningful and thoughtful answers. Asking questions in this way invites people to open up, because you are showing that you are interested in what they have to say. You shouldn't use closed-ended questions when you want meaningful answers. One word answers make it hard to build any kind of conversation or relationship. </w:t>
            </w:r>
          </w:p>
          <w:p w:rsidR="002B3FAA" w:rsidRDefault="002B3FAA" w:rsidP="00CA1597">
            <w:pPr>
              <w:pStyle w:val="ListParagraph"/>
            </w:pPr>
            <w:r>
              <w:t>Ask open-ended questions when you want detailed explanations. Use them to expand the conversation when you want to find out more about other person's life, feeling, views or knowledge. It's also very useful at work place when you would like to find out more and get more information and see opinion from your employees.</w:t>
            </w:r>
          </w:p>
          <w:p w:rsidR="002B3FAA" w:rsidRDefault="002B3FAA" w:rsidP="00CA1597">
            <w:pPr>
              <w:pStyle w:val="ListParagraph"/>
            </w:pPr>
          </w:p>
          <w:p w:rsidR="002B3FAA" w:rsidRDefault="002B3FAA" w:rsidP="00EE4481">
            <w:pPr>
              <w:pStyle w:val="ListParagraph"/>
              <w:numPr>
                <w:ilvl w:val="0"/>
                <w:numId w:val="4"/>
              </w:numPr>
              <w:spacing w:after="160" w:line="259" w:lineRule="auto"/>
              <w:contextualSpacing w:val="0"/>
              <w:rPr>
                <w:b/>
              </w:rPr>
            </w:pPr>
            <w:r>
              <w:rPr>
                <w:b/>
              </w:rPr>
              <w:t>What is the difference between verbal and non-verbal probes? Give example for each.</w:t>
            </w:r>
          </w:p>
          <w:p w:rsidR="002B3FAA" w:rsidRDefault="002B3FAA" w:rsidP="00CA1597">
            <w:pPr>
              <w:pStyle w:val="ListParagraph"/>
            </w:pPr>
            <w:r>
              <w:t xml:space="preserve">Probing technic is very useful when you do not get enough information by using open-ended questions. You can use probes to enlarge the conversation. </w:t>
            </w:r>
          </w:p>
          <w:p w:rsidR="002B3FAA" w:rsidRDefault="002B3FAA" w:rsidP="00CA1597">
            <w:pPr>
              <w:pStyle w:val="ListParagraph"/>
            </w:pPr>
            <w:r>
              <w:t>Verbal probes will encourage the person you talking with to add to their previous response. The verbal probes can often be a single word or short phrase.</w:t>
            </w:r>
          </w:p>
          <w:p w:rsidR="002B3FAA" w:rsidRDefault="002B3FAA" w:rsidP="00CA1597">
            <w:pPr>
              <w:pStyle w:val="ListParagraph"/>
            </w:pPr>
            <w:r>
              <w:t xml:space="preserve"> Some examples:</w:t>
            </w:r>
          </w:p>
          <w:p w:rsidR="002B3FAA" w:rsidRDefault="002B3FAA" w:rsidP="00EE4481">
            <w:pPr>
              <w:pStyle w:val="ListParagraph"/>
              <w:numPr>
                <w:ilvl w:val="0"/>
                <w:numId w:val="4"/>
              </w:numPr>
              <w:tabs>
                <w:tab w:val="num" w:pos="360"/>
              </w:tabs>
              <w:spacing w:after="160" w:line="259" w:lineRule="auto"/>
              <w:ind w:left="0" w:firstLine="0"/>
              <w:contextualSpacing w:val="0"/>
            </w:pPr>
            <w:r>
              <w:t>When did that happen?</w:t>
            </w:r>
          </w:p>
          <w:p w:rsidR="002B3FAA" w:rsidRDefault="002B3FAA" w:rsidP="00EE4481">
            <w:pPr>
              <w:pStyle w:val="ListParagraph"/>
              <w:numPr>
                <w:ilvl w:val="0"/>
                <w:numId w:val="4"/>
              </w:numPr>
              <w:tabs>
                <w:tab w:val="num" w:pos="360"/>
              </w:tabs>
              <w:spacing w:after="160" w:line="259" w:lineRule="auto"/>
              <w:ind w:left="0" w:firstLine="0"/>
              <w:contextualSpacing w:val="0"/>
            </w:pPr>
            <w:r>
              <w:t>Who else was involved?</w:t>
            </w:r>
          </w:p>
          <w:p w:rsidR="002B3FAA" w:rsidRDefault="002B3FAA" w:rsidP="00EE4481">
            <w:pPr>
              <w:pStyle w:val="ListParagraph"/>
              <w:numPr>
                <w:ilvl w:val="0"/>
                <w:numId w:val="4"/>
              </w:numPr>
              <w:tabs>
                <w:tab w:val="num" w:pos="360"/>
              </w:tabs>
              <w:spacing w:after="160" w:line="259" w:lineRule="auto"/>
              <w:ind w:left="0" w:firstLine="0"/>
              <w:contextualSpacing w:val="0"/>
            </w:pPr>
            <w:r>
              <w:t>Where were you during that time?</w:t>
            </w:r>
          </w:p>
          <w:p w:rsidR="002B3FAA" w:rsidRDefault="002B3FAA" w:rsidP="00EE4481">
            <w:pPr>
              <w:pStyle w:val="ListParagraph"/>
              <w:numPr>
                <w:ilvl w:val="0"/>
                <w:numId w:val="4"/>
              </w:numPr>
              <w:tabs>
                <w:tab w:val="num" w:pos="360"/>
              </w:tabs>
              <w:spacing w:after="160" w:line="259" w:lineRule="auto"/>
              <w:ind w:left="0" w:firstLine="0"/>
              <w:contextualSpacing w:val="0"/>
            </w:pPr>
            <w:r>
              <w:t>What was your involvement in that situation?</w:t>
            </w:r>
          </w:p>
          <w:p w:rsidR="002B3FAA" w:rsidRDefault="002B3FAA" w:rsidP="00EE4481">
            <w:pPr>
              <w:pStyle w:val="ListParagraph"/>
              <w:numPr>
                <w:ilvl w:val="0"/>
                <w:numId w:val="4"/>
              </w:numPr>
              <w:tabs>
                <w:tab w:val="num" w:pos="360"/>
              </w:tabs>
              <w:spacing w:after="160" w:line="259" w:lineRule="auto"/>
              <w:ind w:left="0" w:firstLine="0"/>
              <w:contextualSpacing w:val="0"/>
            </w:pPr>
            <w:r>
              <w:t>How did that come about?</w:t>
            </w:r>
          </w:p>
          <w:p w:rsidR="002B3FAA" w:rsidRDefault="002B3FAA" w:rsidP="00EE4481">
            <w:pPr>
              <w:pStyle w:val="ListParagraph"/>
              <w:numPr>
                <w:ilvl w:val="0"/>
                <w:numId w:val="4"/>
              </w:numPr>
              <w:tabs>
                <w:tab w:val="num" w:pos="360"/>
              </w:tabs>
              <w:spacing w:after="160" w:line="259" w:lineRule="auto"/>
              <w:ind w:left="0" w:firstLine="0"/>
              <w:contextualSpacing w:val="0"/>
            </w:pPr>
            <w:r>
              <w:lastRenderedPageBreak/>
              <w:t>Where did it happen?</w:t>
            </w:r>
          </w:p>
          <w:p w:rsidR="002B3FAA" w:rsidRDefault="002B3FAA" w:rsidP="00EE4481">
            <w:pPr>
              <w:pStyle w:val="ListParagraph"/>
              <w:numPr>
                <w:ilvl w:val="0"/>
                <w:numId w:val="4"/>
              </w:numPr>
              <w:tabs>
                <w:tab w:val="num" w:pos="360"/>
              </w:tabs>
              <w:spacing w:after="160" w:line="259" w:lineRule="auto"/>
              <w:ind w:left="0" w:firstLine="0"/>
              <w:contextualSpacing w:val="0"/>
            </w:pPr>
            <w:r>
              <w:t>How did you feel about that?</w:t>
            </w:r>
          </w:p>
          <w:p w:rsidR="002B3FAA" w:rsidRDefault="002B3FAA" w:rsidP="00CA1597">
            <w:pPr>
              <w:ind w:left="720"/>
            </w:pPr>
            <w:r>
              <w:t>Non-verbal probes involves your body language and gestures to achieve the same effect as a verbal probe. Remember, all things you do, react or behave tells to other person how much you are interested in what he says. All non-verbal probes help you to show to your speaker you are into that conversation.</w:t>
            </w:r>
          </w:p>
          <w:p w:rsidR="002B3FAA" w:rsidRDefault="002B3FAA" w:rsidP="00CA1597">
            <w:pPr>
              <w:ind w:left="720"/>
            </w:pPr>
            <w:r>
              <w:t>Some examples:</w:t>
            </w:r>
          </w:p>
          <w:p w:rsidR="002B3FAA" w:rsidRDefault="002B3FAA" w:rsidP="00EE4481">
            <w:pPr>
              <w:pStyle w:val="ListParagraph"/>
              <w:numPr>
                <w:ilvl w:val="0"/>
                <w:numId w:val="4"/>
              </w:numPr>
              <w:tabs>
                <w:tab w:val="num" w:pos="360"/>
              </w:tabs>
              <w:spacing w:after="160" w:line="259" w:lineRule="auto"/>
              <w:ind w:left="0" w:firstLine="0"/>
              <w:contextualSpacing w:val="0"/>
            </w:pPr>
            <w:r>
              <w:t xml:space="preserve">Raising the eyebrows as if you are surprised </w:t>
            </w:r>
          </w:p>
          <w:p w:rsidR="002B3FAA" w:rsidRDefault="002B3FAA" w:rsidP="00EE4481">
            <w:pPr>
              <w:pStyle w:val="ListParagraph"/>
              <w:numPr>
                <w:ilvl w:val="0"/>
                <w:numId w:val="4"/>
              </w:numPr>
              <w:tabs>
                <w:tab w:val="num" w:pos="360"/>
              </w:tabs>
              <w:spacing w:after="160" w:line="259" w:lineRule="auto"/>
              <w:ind w:left="0" w:firstLine="0"/>
              <w:contextualSpacing w:val="0"/>
            </w:pPr>
            <w:r>
              <w:t xml:space="preserve">Nodding </w:t>
            </w:r>
          </w:p>
          <w:p w:rsidR="002B3FAA" w:rsidRDefault="002B3FAA" w:rsidP="00EE4481">
            <w:pPr>
              <w:pStyle w:val="ListParagraph"/>
              <w:numPr>
                <w:ilvl w:val="0"/>
                <w:numId w:val="4"/>
              </w:numPr>
              <w:tabs>
                <w:tab w:val="num" w:pos="360"/>
              </w:tabs>
              <w:spacing w:after="160" w:line="259" w:lineRule="auto"/>
              <w:ind w:left="0" w:firstLine="0"/>
              <w:contextualSpacing w:val="0"/>
            </w:pPr>
            <w:r>
              <w:t xml:space="preserve">Frowning </w:t>
            </w:r>
          </w:p>
          <w:p w:rsidR="002B3FAA" w:rsidRDefault="002B3FAA" w:rsidP="00EE4481">
            <w:pPr>
              <w:pStyle w:val="ListParagraph"/>
              <w:numPr>
                <w:ilvl w:val="0"/>
                <w:numId w:val="4"/>
              </w:numPr>
              <w:tabs>
                <w:tab w:val="num" w:pos="360"/>
              </w:tabs>
              <w:spacing w:after="160" w:line="259" w:lineRule="auto"/>
              <w:ind w:left="0" w:firstLine="0"/>
              <w:contextualSpacing w:val="0"/>
            </w:pPr>
            <w:r>
              <w:t>Pursing the lips</w:t>
            </w:r>
          </w:p>
          <w:p w:rsidR="002B3FAA" w:rsidRDefault="002B3FAA" w:rsidP="00CA1597">
            <w:pPr>
              <w:rPr>
                <w:b/>
              </w:rPr>
            </w:pPr>
            <w:r>
              <w:rPr>
                <w:b/>
              </w:rPr>
              <w:t xml:space="preserve">Q.2.  Discuss some probing techniques. </w:t>
            </w:r>
          </w:p>
          <w:p w:rsidR="002B3FAA" w:rsidRDefault="002B3FAA" w:rsidP="00CA1597">
            <w:r>
              <w:rPr>
                <w:b/>
              </w:rPr>
              <w:t xml:space="preserve">       </w:t>
            </w:r>
            <w:r>
              <w:t xml:space="preserve">Often, we want or need more information than we get when we ask a questions during an interview. Probing is asking follow up questions when we do nor fully understand a response, when answers are vague or ambiguous or when we want to obtain more specific information. </w:t>
            </w:r>
          </w:p>
          <w:p w:rsidR="002B3FAA" w:rsidRDefault="002B3FAA" w:rsidP="00CA1597">
            <w:r>
              <w:t>Probing questions often begin with “what” and “how” because they invite more detail. Questions that begin with “do you...” or “are you...” invite personal reflection. “Why” questions can be problematic. They may put the respondent on the defensive or result in little useful information and require additional probing. Example: Why did you do that?” “because I wanted to”. If possible, try to replace “why” with “what”. With any question, watch for leading questions or bias in your probes.</w:t>
            </w:r>
          </w:p>
          <w:p w:rsidR="002B3FAA" w:rsidRDefault="002B3FAA" w:rsidP="00CA1597">
            <w:r>
              <w:t>One of the probing technique is to ask an open question.  Some good questions:</w:t>
            </w:r>
          </w:p>
          <w:p w:rsidR="002B3FAA" w:rsidRDefault="008A7E84" w:rsidP="008A7E84">
            <w:pPr>
              <w:pStyle w:val="ListParagraph"/>
              <w:numPr>
                <w:ilvl w:val="0"/>
                <w:numId w:val="5"/>
              </w:numPr>
              <w:spacing w:after="160" w:line="259" w:lineRule="auto"/>
              <w:contextualSpacing w:val="0"/>
            </w:pPr>
            <w:r>
              <w:t>“</w:t>
            </w:r>
            <w:r w:rsidR="002B3FAA">
              <w:t>can you describe that more clearly?”</w:t>
            </w:r>
          </w:p>
          <w:p w:rsidR="002B3FAA" w:rsidRDefault="008A7E84" w:rsidP="008A7E84">
            <w:pPr>
              <w:pStyle w:val="ListParagraph"/>
              <w:numPr>
                <w:ilvl w:val="0"/>
                <w:numId w:val="5"/>
              </w:numPr>
              <w:spacing w:after="160" w:line="259" w:lineRule="auto"/>
              <w:contextualSpacing w:val="0"/>
            </w:pPr>
            <w:r>
              <w:t>“</w:t>
            </w:r>
            <w:r w:rsidR="002B3FAA">
              <w:t>would you give me a specific example of what you mean?”</w:t>
            </w:r>
          </w:p>
          <w:p w:rsidR="002B3FAA" w:rsidRDefault="008A7E84" w:rsidP="008A7E84">
            <w:pPr>
              <w:pStyle w:val="ListParagraph"/>
              <w:numPr>
                <w:ilvl w:val="0"/>
                <w:numId w:val="5"/>
              </w:numPr>
              <w:spacing w:after="160" w:line="259" w:lineRule="auto"/>
              <w:contextualSpacing w:val="0"/>
            </w:pPr>
            <w:r>
              <w:t>“</w:t>
            </w:r>
            <w:r w:rsidR="002B3FAA">
              <w:t xml:space="preserve"> what do you think we should do?”</w:t>
            </w:r>
          </w:p>
          <w:p w:rsidR="002B3FAA" w:rsidRDefault="002B3FAA" w:rsidP="00CA1597">
            <w:r>
              <w:t xml:space="preserve">If you ask too many of these questions you might notice your conversation partner will feel like they are under pressure and examination, so use them very carefully. </w:t>
            </w:r>
          </w:p>
          <w:p w:rsidR="002B3FAA" w:rsidRDefault="002B3FAA" w:rsidP="00CA1597">
            <w:r>
              <w:t xml:space="preserve">Another technique is pause. We often feel uncomfortable when silence step into a conversation, and we will fill the silence by expanding on what was said previously. </w:t>
            </w:r>
          </w:p>
          <w:p w:rsidR="002B3FAA" w:rsidRDefault="002B3FAA" w:rsidP="00CA1597">
            <w:r>
              <w:t>It's very useful to use reflective or mirroring questions. For example if employee says he doesn't feel interested in his work anymore, you may respond by just reflecting back to them, “interested?”. Then put the pause. After that, the other person will gives you more information about his feelings and situation also expand the answer without you asking more questions. These kinds of statements also helps to focus or clarify and  recapitulate without interrupting the flow of the conversation. They show your interest to understand the speaker’s thoughts and feelings.</w:t>
            </w:r>
          </w:p>
          <w:p w:rsidR="002B3FAA" w:rsidRDefault="002B3FAA" w:rsidP="00CA1597">
            <w:r>
              <w:t>Paraphrase. That's next technique which reflects what has just been said in your own words. “So if I understand you correctly, you...” This technique shows you really want to understand your partner and that you want to be precise. Also, your conversation partner can hear back what he just said from other person point of view.</w:t>
            </w:r>
          </w:p>
          <w:p w:rsidR="002B3FAA" w:rsidRDefault="002B3FAA" w:rsidP="00CA1597">
            <w:r>
              <w:t xml:space="preserve">Another technique are summary questions. They are very helpful way of probing and winding up the conversation at the same time. Example: when you asked an employee why it would take until next week to finish the project, one of her reasons was lack of cooperation from the production department. Instead of asking another question, you could just say “ cooperation...” in a reflective tone of voice, and pause again. That should help other person will recognize that reflection as a clue to expand or provide you with additional information. </w:t>
            </w:r>
          </w:p>
          <w:p w:rsidR="002B3FAA" w:rsidRDefault="002B3FAA" w:rsidP="00CA1597">
            <w:r>
              <w:lastRenderedPageBreak/>
              <w:t>Summary statements or paraphrases sum up what has been said and will show that you have listened and absorbed what's being said. Don't use them to take over the conversation. The summary is very useful indication that the conversation is winding down on the topic. But if that happen, when useful, you can follow this up with other questions such as: “did you want to say more about the issue?” or “do you have any other suggestions?”.</w:t>
            </w:r>
          </w:p>
          <w:p w:rsidR="002B3FAA" w:rsidRPr="003126C2" w:rsidRDefault="002B3FAA" w:rsidP="00CA1597"/>
          <w:p w:rsidR="002B3FAA" w:rsidRPr="00656405" w:rsidRDefault="002B3FAA" w:rsidP="00CA1597">
            <w:r>
              <w:t xml:space="preserve">   </w:t>
            </w:r>
          </w:p>
          <w:p w:rsidR="002B3FAA" w:rsidRDefault="002B3FAA" w:rsidP="00CA1597">
            <w:pPr>
              <w:ind w:left="720"/>
            </w:pPr>
          </w:p>
          <w:p w:rsidR="002B3FAA" w:rsidRPr="00A85A42" w:rsidRDefault="002B3FAA" w:rsidP="00CA1597">
            <w:pPr>
              <w:pStyle w:val="ListParagrap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2"/>
        <w:gridCol w:w="1250"/>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20C84" w:rsidP="00A851DA">
            <w:pPr>
              <w:rPr>
                <w:rFonts w:cs="Bliss-Regular"/>
                <w:color w:val="000000"/>
              </w:rPr>
            </w:pPr>
            <w:r>
              <w:rPr>
                <w:rFonts w:cs="Bliss-Regular"/>
                <w:color w:val="000000"/>
              </w:rPr>
              <w:t>Marcin Glapinski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0C84" w:rsidP="00A851DA">
            <w:pPr>
              <w:rPr>
                <w:rFonts w:cs="Bliss-Regular"/>
                <w:color w:val="000000"/>
              </w:rPr>
            </w:pPr>
            <w:r>
              <w:rPr>
                <w:rFonts w:cs="Bliss-Regular"/>
                <w:color w:val="000000"/>
              </w:rPr>
              <w:t>26.12.17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00000003" w:usb1="00000000" w:usb2="00000000" w:usb3="00000000" w:csb0="00000001"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36AC1"/>
    <w:multiLevelType w:val="hybridMultilevel"/>
    <w:tmpl w:val="7D1E7368"/>
    <w:lvl w:ilvl="0" w:tplc="FFFFFFF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3DFB09A4"/>
    <w:multiLevelType w:val="hybridMultilevel"/>
    <w:tmpl w:val="2F10E2D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B67DC0"/>
    <w:multiLevelType w:val="hybridMultilevel"/>
    <w:tmpl w:val="E37C9EEA"/>
    <w:lvl w:ilvl="0" w:tplc="FFFFFFFF">
      <w:start w:val="2"/>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012CF4"/>
    <w:multiLevelType w:val="hybridMultilevel"/>
    <w:tmpl w:val="7A9C22DC"/>
    <w:lvl w:ilvl="0" w:tplc="FFFFFFFF">
      <w:start w:val="2"/>
      <w:numFmt w:val="bullet"/>
      <w:lvlText w:val="-"/>
      <w:lvlJc w:val="left"/>
      <w:pPr>
        <w:ind w:left="1080" w:hanging="360"/>
      </w:pPr>
      <w:rPr>
        <w:rFonts w:ascii="Calibri" w:eastAsiaTheme="minorEastAsia"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2A05"/>
    <w:rsid w:val="0023259C"/>
    <w:rsid w:val="002B0BD7"/>
    <w:rsid w:val="002B3FAA"/>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1BCD"/>
    <w:rsid w:val="0070347F"/>
    <w:rsid w:val="0070678E"/>
    <w:rsid w:val="00831C11"/>
    <w:rsid w:val="0083739E"/>
    <w:rsid w:val="008A60B4"/>
    <w:rsid w:val="008A7E84"/>
    <w:rsid w:val="008B3C31"/>
    <w:rsid w:val="008B64FE"/>
    <w:rsid w:val="00920C84"/>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619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448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158C8E33"/>
  <w15:docId w15:val="{A08F0C55-B73C-304E-A2AD-AC5A6C26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2E633-73DE-2B44-BBD3-BEA06F450D4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1945</Words>
  <Characters>11091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marcin.glapinski@yahoo.com</cp:lastModifiedBy>
  <cp:revision>9</cp:revision>
  <dcterms:created xsi:type="dcterms:W3CDTF">2017-12-26T12:36:00Z</dcterms:created>
  <dcterms:modified xsi:type="dcterms:W3CDTF">2017-12-26T12:40:00Z</dcterms:modified>
</cp:coreProperties>
</file>