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A99F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1EB6F1B" wp14:editId="20123F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9245CA" w14:textId="7733653B" w:rsidR="00607874" w:rsidRDefault="000B5E6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085EFB" wp14:editId="35BEE3B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DB48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D4A93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085EF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30DB48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D4A93D" w14:textId="77777777" w:rsidR="00405895" w:rsidRDefault="00405895"/>
                  </w:txbxContent>
                </v:textbox>
              </v:shape>
            </w:pict>
          </mc:Fallback>
        </mc:AlternateContent>
      </w:r>
    </w:p>
    <w:p w14:paraId="088C504B" w14:textId="77777777" w:rsidR="00607874" w:rsidRDefault="00607874" w:rsidP="00A851DA">
      <w:pPr>
        <w:rPr>
          <w:lang w:val="en-US"/>
        </w:rPr>
      </w:pPr>
    </w:p>
    <w:p w14:paraId="09F11508" w14:textId="77777777" w:rsidR="00607874" w:rsidRDefault="00607874" w:rsidP="00A851DA">
      <w:pPr>
        <w:rPr>
          <w:lang w:val="en-US"/>
        </w:rPr>
      </w:pPr>
    </w:p>
    <w:p w14:paraId="00C087D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5445D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27CB7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6AE2B" w14:textId="643A81D5" w:rsidR="00A851DA" w:rsidRPr="00B0415E" w:rsidRDefault="00083BD7">
            <w:pPr>
              <w:pStyle w:val="Default"/>
              <w:rPr>
                <w:rFonts w:asciiTheme="minorHAnsi" w:hAnsiTheme="minorHAnsi"/>
              </w:rPr>
            </w:pPr>
            <w:r>
              <w:rPr>
                <w:rFonts w:asciiTheme="minorHAnsi" w:hAnsiTheme="minorHAnsi"/>
              </w:rPr>
              <w:t>Humayun Ahmed</w:t>
            </w:r>
          </w:p>
        </w:tc>
      </w:tr>
      <w:tr w:rsidR="00A851DA" w:rsidRPr="00B0415E" w14:paraId="7C3AF1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BDDBE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A8F139" w14:textId="10C877D0" w:rsidR="00A851DA" w:rsidRPr="00B0415E" w:rsidRDefault="00083BD7">
            <w:pPr>
              <w:pStyle w:val="Default"/>
              <w:rPr>
                <w:rFonts w:asciiTheme="minorHAnsi" w:hAnsiTheme="minorHAnsi"/>
              </w:rPr>
            </w:pPr>
            <w:r>
              <w:rPr>
                <w:rFonts w:asciiTheme="minorHAnsi" w:hAnsiTheme="minorHAnsi"/>
              </w:rPr>
              <w:t>25848</w:t>
            </w:r>
          </w:p>
        </w:tc>
      </w:tr>
      <w:tr w:rsidR="00A851DA" w:rsidRPr="00B0415E" w14:paraId="65F2A2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42FA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0847E6B" w14:textId="3353978B" w:rsidR="00A851DA" w:rsidRPr="00B0415E" w:rsidRDefault="00083BD7">
            <w:pPr>
              <w:pStyle w:val="Default"/>
              <w:rPr>
                <w:rFonts w:asciiTheme="minorHAnsi" w:hAnsiTheme="minorHAnsi"/>
              </w:rPr>
            </w:pPr>
            <w:r>
              <w:rPr>
                <w:rFonts w:asciiTheme="minorHAnsi" w:hAnsiTheme="minorHAnsi"/>
              </w:rPr>
              <w:t>Eating Disorders</w:t>
            </w:r>
          </w:p>
        </w:tc>
      </w:tr>
      <w:tr w:rsidR="00A851DA" w:rsidRPr="00B0415E" w14:paraId="6217C5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7EAE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0BCF2C" w14:textId="28E96D77" w:rsidR="00A851DA" w:rsidRPr="00B0415E" w:rsidRDefault="00083BD7">
            <w:r>
              <w:t>5</w:t>
            </w:r>
          </w:p>
        </w:tc>
      </w:tr>
    </w:tbl>
    <w:p w14:paraId="4508EB8D" w14:textId="77777777" w:rsidR="00CC2FB3" w:rsidRDefault="00CC2FB3" w:rsidP="00A851DA">
      <w:pPr>
        <w:rPr>
          <w:b/>
          <w:lang w:val="en-US"/>
        </w:rPr>
      </w:pPr>
    </w:p>
    <w:p w14:paraId="0241538C" w14:textId="77777777" w:rsidR="00443E6F" w:rsidRDefault="00527C11" w:rsidP="00A851DA">
      <w:pPr>
        <w:rPr>
          <w:b/>
          <w:sz w:val="28"/>
          <w:lang w:val="en-US"/>
        </w:rPr>
      </w:pPr>
      <w:r w:rsidRPr="00443E6F">
        <w:rPr>
          <w:b/>
          <w:sz w:val="28"/>
          <w:lang w:val="en-US"/>
        </w:rPr>
        <w:t>Marking Criteria:</w:t>
      </w:r>
    </w:p>
    <w:p w14:paraId="1F2ED4B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2A416F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CE014C2" w14:textId="77777777" w:rsidTr="00CC2FB3">
        <w:tc>
          <w:tcPr>
            <w:tcW w:w="9242" w:type="dxa"/>
          </w:tcPr>
          <w:p w14:paraId="4C115346" w14:textId="1E192A0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66E0012" w14:textId="05058EDB" w:rsidR="00083BD7" w:rsidRDefault="00083BD7" w:rsidP="00A851DA">
            <w:pPr>
              <w:rPr>
                <w:rFonts w:ascii="Arial" w:hAnsi="Arial" w:cs="Arial"/>
                <w:sz w:val="24"/>
                <w:szCs w:val="24"/>
              </w:rPr>
            </w:pPr>
          </w:p>
          <w:p w14:paraId="414612A5" w14:textId="437E52D1" w:rsidR="00083BD7" w:rsidRPr="00083BD7" w:rsidRDefault="00083BD7" w:rsidP="00A851DA">
            <w:pPr>
              <w:rPr>
                <w:rFonts w:ascii="Arial" w:hAnsi="Arial" w:cs="Arial"/>
                <w:b/>
                <w:bCs/>
                <w:sz w:val="24"/>
                <w:szCs w:val="24"/>
              </w:rPr>
            </w:pPr>
            <w:r w:rsidRPr="00083BD7">
              <w:rPr>
                <w:rFonts w:ascii="Arial" w:hAnsi="Arial" w:cs="Arial"/>
                <w:b/>
                <w:bCs/>
                <w:sz w:val="24"/>
                <w:szCs w:val="24"/>
              </w:rPr>
              <w:t>Q.1. Multiple choice question:</w:t>
            </w:r>
          </w:p>
          <w:p w14:paraId="603BEAF9" w14:textId="75B2447F" w:rsidR="00083BD7" w:rsidRDefault="00083BD7" w:rsidP="00A851DA">
            <w:pPr>
              <w:rPr>
                <w:rFonts w:ascii="Arial" w:hAnsi="Arial" w:cs="Arial"/>
                <w:sz w:val="24"/>
                <w:szCs w:val="24"/>
              </w:rPr>
            </w:pPr>
          </w:p>
          <w:p w14:paraId="52FAA782" w14:textId="25A68BA6" w:rsidR="00083BD7"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“Eating disorder” is a condition, in which individuals engage in:</w:t>
            </w:r>
          </w:p>
          <w:p w14:paraId="2B0CD079" w14:textId="0576D1E8" w:rsidR="002B717D" w:rsidRDefault="002B717D" w:rsidP="002B717D">
            <w:pPr>
              <w:pStyle w:val="ListParagraph"/>
              <w:ind w:left="1080"/>
              <w:rPr>
                <w:rFonts w:ascii="Arial" w:hAnsi="Arial" w:cs="Arial"/>
                <w:sz w:val="24"/>
                <w:szCs w:val="24"/>
              </w:rPr>
            </w:pPr>
            <w:r w:rsidRPr="002B717D">
              <w:rPr>
                <w:rFonts w:ascii="Arial" w:hAnsi="Arial" w:cs="Arial"/>
                <w:sz w:val="24"/>
                <w:szCs w:val="24"/>
              </w:rPr>
              <w:t>c)</w:t>
            </w:r>
            <w:r w:rsidR="000B4BE0">
              <w:rPr>
                <w:rFonts w:ascii="Arial" w:hAnsi="Arial" w:cs="Arial"/>
                <w:sz w:val="24"/>
                <w:szCs w:val="24"/>
              </w:rPr>
              <w:t xml:space="preserve"> </w:t>
            </w:r>
            <w:r w:rsidRPr="002B717D">
              <w:rPr>
                <w:rFonts w:ascii="Arial" w:hAnsi="Arial" w:cs="Arial"/>
                <w:sz w:val="24"/>
                <w:szCs w:val="24"/>
              </w:rPr>
              <w:t xml:space="preserve"> disordered eating</w:t>
            </w:r>
          </w:p>
          <w:p w14:paraId="1CC22FC4" w14:textId="60AF27B3" w:rsidR="002B717D" w:rsidRDefault="002B717D" w:rsidP="002B717D">
            <w:pPr>
              <w:pStyle w:val="ListParagraph"/>
              <w:ind w:left="1080"/>
              <w:rPr>
                <w:rFonts w:ascii="Arial" w:hAnsi="Arial" w:cs="Arial"/>
                <w:sz w:val="24"/>
                <w:szCs w:val="24"/>
              </w:rPr>
            </w:pPr>
          </w:p>
          <w:p w14:paraId="3A92F264" w14:textId="76EDE43C"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The problems of eating disorder</w:t>
            </w:r>
            <w:r w:rsidR="00E73A2C">
              <w:rPr>
                <w:rFonts w:ascii="Arial" w:hAnsi="Arial" w:cs="Arial"/>
                <w:b/>
                <w:bCs/>
                <w:sz w:val="24"/>
                <w:szCs w:val="24"/>
              </w:rPr>
              <w:t>s</w:t>
            </w:r>
            <w:r w:rsidRPr="0096596E">
              <w:rPr>
                <w:rFonts w:ascii="Arial" w:hAnsi="Arial" w:cs="Arial"/>
                <w:b/>
                <w:bCs/>
                <w:sz w:val="24"/>
                <w:szCs w:val="24"/>
              </w:rPr>
              <w:t xml:space="preserve"> usually begin in:</w:t>
            </w:r>
          </w:p>
          <w:p w14:paraId="352376D9" w14:textId="3A5F71A5" w:rsidR="002B717D" w:rsidRDefault="002B717D" w:rsidP="002B717D">
            <w:pPr>
              <w:pStyle w:val="ListParagraph"/>
              <w:ind w:left="1080"/>
              <w:rPr>
                <w:rFonts w:ascii="Arial" w:hAnsi="Arial" w:cs="Arial"/>
                <w:sz w:val="24"/>
                <w:szCs w:val="24"/>
              </w:rPr>
            </w:pPr>
            <w:r w:rsidRPr="002B717D">
              <w:rPr>
                <w:rFonts w:ascii="Arial" w:hAnsi="Arial" w:cs="Arial"/>
                <w:sz w:val="24"/>
                <w:szCs w:val="24"/>
              </w:rPr>
              <w:t xml:space="preserve">c) </w:t>
            </w:r>
            <w:r w:rsidR="000B4BE0">
              <w:rPr>
                <w:rFonts w:ascii="Arial" w:hAnsi="Arial" w:cs="Arial"/>
                <w:sz w:val="24"/>
                <w:szCs w:val="24"/>
              </w:rPr>
              <w:t xml:space="preserve"> </w:t>
            </w:r>
            <w:r w:rsidRPr="002B717D">
              <w:rPr>
                <w:rFonts w:ascii="Arial" w:hAnsi="Arial" w:cs="Arial"/>
                <w:sz w:val="24"/>
                <w:szCs w:val="24"/>
              </w:rPr>
              <w:t>teenage</w:t>
            </w:r>
          </w:p>
          <w:p w14:paraId="569F0C69" w14:textId="27113034" w:rsidR="002B717D" w:rsidRDefault="002B717D" w:rsidP="002B717D">
            <w:pPr>
              <w:pStyle w:val="ListParagraph"/>
              <w:ind w:left="1080"/>
              <w:rPr>
                <w:rFonts w:ascii="Arial" w:hAnsi="Arial" w:cs="Arial"/>
                <w:sz w:val="24"/>
                <w:szCs w:val="24"/>
              </w:rPr>
            </w:pPr>
          </w:p>
          <w:p w14:paraId="5972F077" w14:textId="1F7A45E6"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Anorexia is an eating disorder in which the sufferer:</w:t>
            </w:r>
          </w:p>
          <w:p w14:paraId="28780591" w14:textId="6720C86D" w:rsidR="002B717D" w:rsidRDefault="002B717D" w:rsidP="002B717D">
            <w:pPr>
              <w:pStyle w:val="ListParagraph"/>
              <w:ind w:left="1080"/>
              <w:rPr>
                <w:rFonts w:ascii="Arial" w:hAnsi="Arial" w:cs="Arial"/>
                <w:sz w:val="24"/>
                <w:szCs w:val="24"/>
              </w:rPr>
            </w:pPr>
            <w:r w:rsidRPr="002B717D">
              <w:rPr>
                <w:rFonts w:ascii="Arial" w:hAnsi="Arial" w:cs="Arial"/>
                <w:sz w:val="24"/>
                <w:szCs w:val="24"/>
              </w:rPr>
              <w:t>b) is</w:t>
            </w:r>
            <w:r w:rsidRPr="002B717D">
              <w:rPr>
                <w:rFonts w:ascii="Arial" w:hAnsi="Arial" w:cs="Arial"/>
                <w:sz w:val="24"/>
                <w:szCs w:val="24"/>
              </w:rPr>
              <w:t xml:space="preserve"> terrified of gaining weight and decreases the amount of food</w:t>
            </w:r>
          </w:p>
          <w:p w14:paraId="50CFEE92" w14:textId="54004196" w:rsidR="002B717D" w:rsidRDefault="002B717D" w:rsidP="002B717D">
            <w:pPr>
              <w:pStyle w:val="ListParagraph"/>
              <w:ind w:left="1080"/>
              <w:rPr>
                <w:rFonts w:ascii="Arial" w:hAnsi="Arial" w:cs="Arial"/>
                <w:sz w:val="24"/>
                <w:szCs w:val="24"/>
              </w:rPr>
            </w:pPr>
          </w:p>
          <w:p w14:paraId="28E0FC92" w14:textId="5B67E784"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Bulimia is an eating disorder in which the sufferer:</w:t>
            </w:r>
          </w:p>
          <w:p w14:paraId="58EEC77D" w14:textId="4A799764" w:rsidR="002B717D" w:rsidRDefault="002B717D" w:rsidP="002B717D">
            <w:pPr>
              <w:pStyle w:val="ListParagraph"/>
              <w:numPr>
                <w:ilvl w:val="0"/>
                <w:numId w:val="3"/>
              </w:numPr>
              <w:rPr>
                <w:rFonts w:ascii="Arial" w:hAnsi="Arial" w:cs="Arial"/>
                <w:sz w:val="24"/>
                <w:szCs w:val="24"/>
              </w:rPr>
            </w:pPr>
            <w:r w:rsidRPr="002B717D">
              <w:rPr>
                <w:rFonts w:ascii="Arial" w:hAnsi="Arial" w:cs="Arial"/>
                <w:sz w:val="24"/>
                <w:szCs w:val="24"/>
              </w:rPr>
              <w:t>consumes a large amount of food in one sitting then purges this food by inducing vomiting</w:t>
            </w:r>
          </w:p>
          <w:p w14:paraId="6B08C4FA" w14:textId="2ECB83B9" w:rsidR="002B717D" w:rsidRDefault="002B717D" w:rsidP="002B717D">
            <w:pPr>
              <w:ind w:left="1080"/>
              <w:rPr>
                <w:rFonts w:ascii="Arial" w:hAnsi="Arial" w:cs="Arial"/>
                <w:sz w:val="24"/>
                <w:szCs w:val="24"/>
              </w:rPr>
            </w:pPr>
          </w:p>
          <w:p w14:paraId="5089227A" w14:textId="42B75D94"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 xml:space="preserve">Binge eating is </w:t>
            </w:r>
            <w:proofErr w:type="spellStart"/>
            <w:r w:rsidRPr="0096596E">
              <w:rPr>
                <w:rFonts w:ascii="Arial" w:hAnsi="Arial" w:cs="Arial"/>
                <w:b/>
                <w:bCs/>
                <w:sz w:val="24"/>
                <w:szCs w:val="24"/>
              </w:rPr>
              <w:t>characterised</w:t>
            </w:r>
            <w:proofErr w:type="spellEnd"/>
            <w:r w:rsidRPr="0096596E">
              <w:rPr>
                <w:rFonts w:ascii="Arial" w:hAnsi="Arial" w:cs="Arial"/>
                <w:b/>
                <w:bCs/>
                <w:sz w:val="24"/>
                <w:szCs w:val="24"/>
              </w:rPr>
              <w:t xml:space="preserve"> by:</w:t>
            </w:r>
          </w:p>
          <w:p w14:paraId="370B2C83" w14:textId="079EA56E" w:rsidR="002B717D" w:rsidRDefault="002B717D" w:rsidP="002B717D">
            <w:pPr>
              <w:pStyle w:val="ListParagraph"/>
              <w:numPr>
                <w:ilvl w:val="0"/>
                <w:numId w:val="3"/>
              </w:numPr>
              <w:rPr>
                <w:rFonts w:ascii="Arial" w:hAnsi="Arial" w:cs="Arial"/>
                <w:sz w:val="24"/>
                <w:szCs w:val="24"/>
              </w:rPr>
            </w:pPr>
            <w:r w:rsidRPr="002B717D">
              <w:rPr>
                <w:rFonts w:ascii="Arial" w:hAnsi="Arial" w:cs="Arial"/>
                <w:sz w:val="24"/>
                <w:szCs w:val="24"/>
              </w:rPr>
              <w:t>eating a large amount of food in one sitting but it does not follow the purging of this food afterwards</w:t>
            </w:r>
          </w:p>
          <w:p w14:paraId="6FE036AE" w14:textId="4ED7B016" w:rsidR="002B717D" w:rsidRDefault="002B717D" w:rsidP="002B717D">
            <w:pPr>
              <w:ind w:left="1080"/>
              <w:rPr>
                <w:rFonts w:ascii="Arial" w:hAnsi="Arial" w:cs="Arial"/>
                <w:sz w:val="24"/>
                <w:szCs w:val="24"/>
              </w:rPr>
            </w:pPr>
          </w:p>
          <w:p w14:paraId="438B1C80" w14:textId="32F8A587"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 xml:space="preserve">Which of the following statements </w:t>
            </w:r>
            <w:r w:rsidRPr="0096596E">
              <w:rPr>
                <w:rFonts w:ascii="Arial" w:hAnsi="Arial" w:cs="Arial"/>
                <w:b/>
                <w:bCs/>
                <w:sz w:val="24"/>
                <w:szCs w:val="24"/>
              </w:rPr>
              <w:t>are</w:t>
            </w:r>
            <w:r w:rsidRPr="0096596E">
              <w:rPr>
                <w:rFonts w:ascii="Arial" w:hAnsi="Arial" w:cs="Arial"/>
                <w:b/>
                <w:bCs/>
                <w:sz w:val="24"/>
                <w:szCs w:val="24"/>
              </w:rPr>
              <w:t xml:space="preserve"> correct?</w:t>
            </w:r>
          </w:p>
          <w:p w14:paraId="207AD9DF" w14:textId="3497A889" w:rsidR="002B717D" w:rsidRDefault="002B717D" w:rsidP="002B717D">
            <w:pPr>
              <w:pStyle w:val="ListParagraph"/>
              <w:numPr>
                <w:ilvl w:val="0"/>
                <w:numId w:val="4"/>
              </w:numPr>
              <w:rPr>
                <w:rFonts w:ascii="Arial" w:hAnsi="Arial" w:cs="Arial"/>
                <w:sz w:val="24"/>
                <w:szCs w:val="24"/>
              </w:rPr>
            </w:pPr>
            <w:r w:rsidRPr="002B717D">
              <w:rPr>
                <w:rFonts w:ascii="Arial" w:hAnsi="Arial" w:cs="Arial"/>
                <w:sz w:val="24"/>
                <w:szCs w:val="24"/>
              </w:rPr>
              <w:t>it has been estimated that eating disorders are eight times more in women than men</w:t>
            </w:r>
          </w:p>
          <w:p w14:paraId="24037B23" w14:textId="2BA576AF" w:rsidR="002B717D" w:rsidRDefault="002B717D" w:rsidP="002B717D">
            <w:pPr>
              <w:ind w:left="1080"/>
              <w:rPr>
                <w:rFonts w:ascii="Arial" w:hAnsi="Arial" w:cs="Arial"/>
                <w:sz w:val="24"/>
                <w:szCs w:val="24"/>
              </w:rPr>
            </w:pPr>
          </w:p>
          <w:p w14:paraId="05C6EFD8" w14:textId="4E3D615E"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Without enough nutrients to nourish, an anorexic</w:t>
            </w:r>
            <w:r w:rsidRPr="0096596E">
              <w:rPr>
                <w:rFonts w:ascii="Arial" w:hAnsi="Arial" w:cs="Arial"/>
                <w:b/>
                <w:bCs/>
                <w:sz w:val="24"/>
                <w:szCs w:val="24"/>
              </w:rPr>
              <w:t>’</w:t>
            </w:r>
            <w:r w:rsidRPr="0096596E">
              <w:rPr>
                <w:rFonts w:ascii="Arial" w:hAnsi="Arial" w:cs="Arial"/>
                <w:b/>
                <w:bCs/>
                <w:sz w:val="24"/>
                <w:szCs w:val="24"/>
              </w:rPr>
              <w:t>s</w:t>
            </w:r>
          </w:p>
          <w:p w14:paraId="5F7BCF1A" w14:textId="60A14109" w:rsidR="002B717D" w:rsidRDefault="002B717D" w:rsidP="002B717D">
            <w:pPr>
              <w:pStyle w:val="ListParagraph"/>
              <w:numPr>
                <w:ilvl w:val="0"/>
                <w:numId w:val="5"/>
              </w:numPr>
              <w:rPr>
                <w:rFonts w:ascii="Arial" w:hAnsi="Arial" w:cs="Arial"/>
                <w:sz w:val="24"/>
                <w:szCs w:val="24"/>
              </w:rPr>
            </w:pPr>
            <w:r w:rsidRPr="002B717D">
              <w:rPr>
                <w:rFonts w:ascii="Arial" w:hAnsi="Arial" w:cs="Arial"/>
                <w:sz w:val="24"/>
                <w:szCs w:val="24"/>
              </w:rPr>
              <w:t>internal organs can fail</w:t>
            </w:r>
          </w:p>
          <w:p w14:paraId="64A67346" w14:textId="51231AD9" w:rsidR="002B717D" w:rsidRDefault="002B717D" w:rsidP="002B717D">
            <w:pPr>
              <w:pStyle w:val="ListParagraph"/>
              <w:ind w:left="1440"/>
              <w:rPr>
                <w:rFonts w:ascii="Arial" w:hAnsi="Arial" w:cs="Arial"/>
                <w:sz w:val="24"/>
                <w:szCs w:val="24"/>
              </w:rPr>
            </w:pPr>
          </w:p>
          <w:p w14:paraId="4AC9D731" w14:textId="5AFC62D0"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The standard criteria for diagnosing anorexia include;</w:t>
            </w:r>
          </w:p>
          <w:p w14:paraId="471064EB" w14:textId="015E4C5D" w:rsidR="002B717D" w:rsidRDefault="002B717D" w:rsidP="002B717D">
            <w:pPr>
              <w:pStyle w:val="ListParagraph"/>
              <w:numPr>
                <w:ilvl w:val="0"/>
                <w:numId w:val="6"/>
              </w:numPr>
              <w:rPr>
                <w:rFonts w:ascii="Arial" w:hAnsi="Arial" w:cs="Arial"/>
                <w:sz w:val="24"/>
                <w:szCs w:val="24"/>
              </w:rPr>
            </w:pPr>
            <w:r>
              <w:rPr>
                <w:rFonts w:ascii="Arial" w:hAnsi="Arial" w:cs="Arial"/>
                <w:sz w:val="24"/>
                <w:szCs w:val="24"/>
              </w:rPr>
              <w:t>A</w:t>
            </w:r>
            <w:r w:rsidRPr="002B717D">
              <w:rPr>
                <w:rFonts w:ascii="Arial" w:hAnsi="Arial" w:cs="Arial"/>
                <w:sz w:val="24"/>
                <w:szCs w:val="24"/>
              </w:rPr>
              <w:t xml:space="preserve"> person</w:t>
            </w:r>
            <w:r>
              <w:rPr>
                <w:rFonts w:ascii="Arial" w:hAnsi="Arial" w:cs="Arial"/>
                <w:sz w:val="24"/>
                <w:szCs w:val="24"/>
              </w:rPr>
              <w:t>’</w:t>
            </w:r>
            <w:r w:rsidRPr="002B717D">
              <w:rPr>
                <w:rFonts w:ascii="Arial" w:hAnsi="Arial" w:cs="Arial"/>
                <w:sz w:val="24"/>
                <w:szCs w:val="24"/>
              </w:rPr>
              <w:t>s refusal to maintain a body appropriate for his/her health</w:t>
            </w:r>
          </w:p>
          <w:p w14:paraId="7E6FDF2C" w14:textId="24D18C6E" w:rsidR="002B717D" w:rsidRDefault="002B717D" w:rsidP="002B717D">
            <w:pPr>
              <w:pStyle w:val="ListParagraph"/>
              <w:ind w:left="1080"/>
              <w:rPr>
                <w:rFonts w:ascii="Arial" w:hAnsi="Arial" w:cs="Arial"/>
                <w:sz w:val="24"/>
                <w:szCs w:val="24"/>
              </w:rPr>
            </w:pPr>
          </w:p>
          <w:p w14:paraId="16050BBD" w14:textId="3C29867C"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If anorexia is diagnosed, an anorexic will also need a thorough physical examination to determine;</w:t>
            </w:r>
          </w:p>
          <w:p w14:paraId="51EE4067" w14:textId="76F38063" w:rsidR="002B717D" w:rsidRDefault="002B717D" w:rsidP="002B717D">
            <w:pPr>
              <w:pStyle w:val="ListParagraph"/>
              <w:numPr>
                <w:ilvl w:val="0"/>
                <w:numId w:val="6"/>
              </w:numPr>
              <w:rPr>
                <w:rFonts w:ascii="Arial" w:hAnsi="Arial" w:cs="Arial"/>
                <w:sz w:val="24"/>
                <w:szCs w:val="24"/>
              </w:rPr>
            </w:pPr>
            <w:r w:rsidRPr="002B717D">
              <w:rPr>
                <w:rFonts w:ascii="Arial" w:hAnsi="Arial" w:cs="Arial"/>
                <w:sz w:val="24"/>
                <w:szCs w:val="24"/>
              </w:rPr>
              <w:t>the extent of illness and injury that has been caused by this eating disorder</w:t>
            </w:r>
          </w:p>
          <w:p w14:paraId="047AD2BE" w14:textId="31A2AE13" w:rsidR="002B717D" w:rsidRDefault="002B717D" w:rsidP="002B717D">
            <w:pPr>
              <w:ind w:left="1080"/>
              <w:rPr>
                <w:rFonts w:ascii="Arial" w:hAnsi="Arial" w:cs="Arial"/>
                <w:sz w:val="24"/>
                <w:szCs w:val="24"/>
              </w:rPr>
            </w:pPr>
          </w:p>
          <w:p w14:paraId="48FCECF0" w14:textId="08E02B74" w:rsidR="002B717D" w:rsidRPr="0096596E" w:rsidRDefault="002B717D" w:rsidP="002B717D">
            <w:pPr>
              <w:pStyle w:val="ListParagraph"/>
              <w:numPr>
                <w:ilvl w:val="0"/>
                <w:numId w:val="2"/>
              </w:numPr>
              <w:rPr>
                <w:rFonts w:ascii="Arial" w:hAnsi="Arial" w:cs="Arial"/>
                <w:b/>
                <w:bCs/>
                <w:sz w:val="24"/>
                <w:szCs w:val="24"/>
              </w:rPr>
            </w:pPr>
            <w:r w:rsidRPr="0096596E">
              <w:rPr>
                <w:rFonts w:ascii="Arial" w:hAnsi="Arial" w:cs="Arial"/>
                <w:b/>
                <w:bCs/>
                <w:sz w:val="24"/>
                <w:szCs w:val="24"/>
              </w:rPr>
              <w:t>Binge eating disorder can occur in;</w:t>
            </w:r>
          </w:p>
          <w:p w14:paraId="6FED97A9" w14:textId="5B4FA7DB" w:rsidR="002B717D" w:rsidRDefault="00D70BF6" w:rsidP="00D70BF6">
            <w:pPr>
              <w:pStyle w:val="ListParagraph"/>
              <w:numPr>
                <w:ilvl w:val="0"/>
                <w:numId w:val="6"/>
              </w:numPr>
              <w:rPr>
                <w:rFonts w:ascii="Arial" w:hAnsi="Arial" w:cs="Arial"/>
                <w:sz w:val="24"/>
                <w:szCs w:val="24"/>
              </w:rPr>
            </w:pPr>
            <w:r w:rsidRPr="00D70BF6">
              <w:rPr>
                <w:rFonts w:ascii="Arial" w:hAnsi="Arial" w:cs="Arial"/>
                <w:sz w:val="24"/>
                <w:szCs w:val="24"/>
              </w:rPr>
              <w:t>people of any gender, race or age</w:t>
            </w:r>
          </w:p>
          <w:p w14:paraId="6FB70535" w14:textId="799E9ED6" w:rsidR="00D70BF6" w:rsidRDefault="00D70BF6" w:rsidP="00D70BF6">
            <w:pPr>
              <w:ind w:left="1080"/>
              <w:rPr>
                <w:rFonts w:ascii="Arial" w:hAnsi="Arial" w:cs="Arial"/>
                <w:sz w:val="24"/>
                <w:szCs w:val="24"/>
              </w:rPr>
            </w:pPr>
          </w:p>
          <w:p w14:paraId="55407073" w14:textId="09F9D93F" w:rsidR="00D70BF6" w:rsidRDefault="00D70BF6" w:rsidP="00D70BF6">
            <w:pPr>
              <w:rPr>
                <w:rFonts w:ascii="Arial" w:hAnsi="Arial" w:cs="Arial"/>
                <w:b/>
                <w:bCs/>
                <w:sz w:val="24"/>
                <w:szCs w:val="24"/>
              </w:rPr>
            </w:pPr>
            <w:r w:rsidRPr="00D70BF6">
              <w:rPr>
                <w:rFonts w:ascii="Arial" w:hAnsi="Arial" w:cs="Arial"/>
                <w:b/>
                <w:bCs/>
                <w:sz w:val="24"/>
                <w:szCs w:val="24"/>
              </w:rPr>
              <w:t xml:space="preserve">Q.2. </w:t>
            </w:r>
            <w:r>
              <w:rPr>
                <w:rFonts w:ascii="Arial" w:hAnsi="Arial" w:cs="Arial"/>
                <w:b/>
                <w:bCs/>
                <w:sz w:val="24"/>
                <w:szCs w:val="24"/>
              </w:rPr>
              <w:t>S</w:t>
            </w:r>
            <w:r w:rsidRPr="00D70BF6">
              <w:rPr>
                <w:rFonts w:ascii="Arial" w:hAnsi="Arial" w:cs="Arial"/>
                <w:b/>
                <w:bCs/>
                <w:sz w:val="24"/>
                <w:szCs w:val="24"/>
              </w:rPr>
              <w:t xml:space="preserve">hort </w:t>
            </w:r>
            <w:r>
              <w:rPr>
                <w:rFonts w:ascii="Arial" w:hAnsi="Arial" w:cs="Arial"/>
                <w:b/>
                <w:bCs/>
                <w:sz w:val="24"/>
                <w:szCs w:val="24"/>
              </w:rPr>
              <w:t>Q</w:t>
            </w:r>
            <w:r w:rsidRPr="00D70BF6">
              <w:rPr>
                <w:rFonts w:ascii="Arial" w:hAnsi="Arial" w:cs="Arial"/>
                <w:b/>
                <w:bCs/>
                <w:sz w:val="24"/>
                <w:szCs w:val="24"/>
              </w:rPr>
              <w:t>uestions:</w:t>
            </w:r>
          </w:p>
          <w:p w14:paraId="51100DD1" w14:textId="6FEEF326" w:rsidR="00D70BF6" w:rsidRDefault="00D70BF6" w:rsidP="00D70BF6">
            <w:pPr>
              <w:rPr>
                <w:rFonts w:ascii="Arial" w:hAnsi="Arial" w:cs="Arial"/>
                <w:b/>
                <w:bCs/>
                <w:sz w:val="24"/>
                <w:szCs w:val="24"/>
              </w:rPr>
            </w:pPr>
          </w:p>
          <w:p w14:paraId="3CF2EC0C" w14:textId="641A567F" w:rsidR="00D70BF6" w:rsidRPr="00D70BF6" w:rsidRDefault="00D70BF6" w:rsidP="00D70BF6">
            <w:pPr>
              <w:pStyle w:val="ListParagraph"/>
              <w:numPr>
                <w:ilvl w:val="0"/>
                <w:numId w:val="7"/>
              </w:numPr>
              <w:rPr>
                <w:rFonts w:ascii="Arial" w:hAnsi="Arial" w:cs="Arial"/>
                <w:b/>
                <w:bCs/>
                <w:sz w:val="24"/>
                <w:szCs w:val="24"/>
              </w:rPr>
            </w:pPr>
            <w:r w:rsidRPr="00D70BF6">
              <w:rPr>
                <w:rFonts w:ascii="Arial" w:hAnsi="Arial" w:cs="Arial"/>
                <w:b/>
                <w:bCs/>
                <w:sz w:val="24"/>
                <w:szCs w:val="24"/>
              </w:rPr>
              <w:t>How does stress cause an eating disorder?</w:t>
            </w:r>
          </w:p>
          <w:p w14:paraId="1AAC6BC8" w14:textId="61752046" w:rsidR="00D70BF6" w:rsidRDefault="00D70BF6" w:rsidP="00D70BF6">
            <w:pPr>
              <w:pStyle w:val="ListParagraph"/>
              <w:ind w:left="1080"/>
              <w:rPr>
                <w:rFonts w:ascii="Arial" w:hAnsi="Arial" w:cs="Arial"/>
                <w:b/>
                <w:bCs/>
                <w:sz w:val="24"/>
                <w:szCs w:val="24"/>
              </w:rPr>
            </w:pPr>
          </w:p>
          <w:p w14:paraId="65640AF9" w14:textId="196CACC5" w:rsidR="00D70BF6" w:rsidRPr="00657B41" w:rsidRDefault="00D70BF6" w:rsidP="00D70BF6">
            <w:pPr>
              <w:pStyle w:val="ListParagraph"/>
              <w:ind w:left="1080"/>
              <w:rPr>
                <w:rFonts w:ascii="Arial" w:hAnsi="Arial" w:cs="Arial"/>
                <w:sz w:val="24"/>
                <w:szCs w:val="24"/>
              </w:rPr>
            </w:pPr>
            <w:r w:rsidRPr="00657B41">
              <w:rPr>
                <w:rFonts w:ascii="Arial" w:hAnsi="Arial" w:cs="Arial"/>
                <w:sz w:val="24"/>
                <w:szCs w:val="24"/>
              </w:rPr>
              <w:t>There are a variety of catalysts to disordered eating; these can range from a person’s low self-worth, problems within family, financial issues etc. A</w:t>
            </w:r>
            <w:r w:rsidR="00657B41" w:rsidRPr="00657B41">
              <w:rPr>
                <w:rFonts w:ascii="Arial" w:hAnsi="Arial" w:cs="Arial"/>
                <w:sz w:val="24"/>
                <w:szCs w:val="24"/>
              </w:rPr>
              <w:t xml:space="preserve"> large amount of personal issues can overwhelm a person leaving one to find other ways of coping and managing throughout their daily lives. Managing stress can be manifested in many ways and eating disorders are one of the many. Disordered eating allows a person to, in a manner, cover or temporarily avoid one’s problems.</w:t>
            </w:r>
          </w:p>
          <w:p w14:paraId="7FF891AD" w14:textId="7DF99134" w:rsidR="00657B41" w:rsidRDefault="00657B41" w:rsidP="00D70BF6">
            <w:pPr>
              <w:pStyle w:val="ListParagraph"/>
              <w:ind w:left="1080"/>
              <w:rPr>
                <w:rFonts w:ascii="Arial" w:hAnsi="Arial" w:cs="Arial"/>
                <w:b/>
                <w:bCs/>
                <w:sz w:val="24"/>
                <w:szCs w:val="24"/>
              </w:rPr>
            </w:pPr>
          </w:p>
          <w:p w14:paraId="6A4485BA" w14:textId="1CDDCC5E" w:rsidR="00657B41" w:rsidRPr="00657B41" w:rsidRDefault="00657B41" w:rsidP="00657B41">
            <w:pPr>
              <w:pStyle w:val="ListParagraph"/>
              <w:numPr>
                <w:ilvl w:val="0"/>
                <w:numId w:val="7"/>
              </w:numPr>
              <w:rPr>
                <w:rFonts w:ascii="Arial" w:hAnsi="Arial" w:cs="Arial"/>
                <w:b/>
                <w:bCs/>
                <w:sz w:val="24"/>
                <w:szCs w:val="24"/>
              </w:rPr>
            </w:pPr>
            <w:r w:rsidRPr="00657B41">
              <w:rPr>
                <w:rFonts w:ascii="Arial" w:hAnsi="Arial" w:cs="Arial"/>
                <w:b/>
                <w:bCs/>
                <w:sz w:val="24"/>
                <w:szCs w:val="24"/>
              </w:rPr>
              <w:t>What are the effective ways of coping with stress?</w:t>
            </w:r>
          </w:p>
          <w:p w14:paraId="6FF81F83" w14:textId="792CBFC1" w:rsidR="00657B41" w:rsidRDefault="00657B41" w:rsidP="00657B41">
            <w:pPr>
              <w:pStyle w:val="ListParagraph"/>
              <w:ind w:left="1080"/>
              <w:rPr>
                <w:rFonts w:ascii="Arial" w:hAnsi="Arial" w:cs="Arial"/>
                <w:b/>
                <w:bCs/>
                <w:sz w:val="24"/>
                <w:szCs w:val="24"/>
              </w:rPr>
            </w:pPr>
          </w:p>
          <w:p w14:paraId="7C1CC606" w14:textId="4CFECE73" w:rsidR="000B5E60" w:rsidRDefault="00657B41" w:rsidP="00657B41">
            <w:pPr>
              <w:pStyle w:val="ListParagraph"/>
              <w:ind w:left="1080"/>
              <w:rPr>
                <w:rFonts w:ascii="Arial" w:hAnsi="Arial" w:cs="Arial"/>
                <w:sz w:val="24"/>
                <w:szCs w:val="24"/>
              </w:rPr>
            </w:pPr>
            <w:r w:rsidRPr="000B5E60">
              <w:rPr>
                <w:rFonts w:ascii="Arial" w:hAnsi="Arial" w:cs="Arial"/>
                <w:sz w:val="24"/>
                <w:szCs w:val="24"/>
              </w:rPr>
              <w:t xml:space="preserve">There are several ways of coping with stress. Firstly, a person </w:t>
            </w:r>
            <w:proofErr w:type="gramStart"/>
            <w:r w:rsidRPr="000B5E60">
              <w:rPr>
                <w:rFonts w:ascii="Arial" w:hAnsi="Arial" w:cs="Arial"/>
                <w:sz w:val="24"/>
                <w:szCs w:val="24"/>
              </w:rPr>
              <w:t>has to</w:t>
            </w:r>
            <w:proofErr w:type="gramEnd"/>
            <w:r w:rsidRPr="000B5E60">
              <w:rPr>
                <w:rFonts w:ascii="Arial" w:hAnsi="Arial" w:cs="Arial"/>
                <w:sz w:val="24"/>
                <w:szCs w:val="24"/>
              </w:rPr>
              <w:t xml:space="preserve"> learn to deal with the fact that life always contains problems, disappointments, inequality and so</w:t>
            </w:r>
            <w:r w:rsidR="000B5E60" w:rsidRPr="000B5E60">
              <w:rPr>
                <w:rFonts w:ascii="Arial" w:hAnsi="Arial" w:cs="Arial"/>
                <w:sz w:val="24"/>
                <w:szCs w:val="24"/>
              </w:rPr>
              <w:t xml:space="preserve"> o</w:t>
            </w:r>
            <w:r w:rsidRPr="000B5E60">
              <w:rPr>
                <w:rFonts w:ascii="Arial" w:hAnsi="Arial" w:cs="Arial"/>
                <w:sz w:val="24"/>
                <w:szCs w:val="24"/>
              </w:rPr>
              <w:t>n</w:t>
            </w:r>
            <w:r w:rsidR="000B5E60" w:rsidRPr="000B5E60">
              <w:rPr>
                <w:rFonts w:ascii="Arial" w:hAnsi="Arial" w:cs="Arial"/>
                <w:sz w:val="24"/>
                <w:szCs w:val="24"/>
              </w:rPr>
              <w:t xml:space="preserve">; just by accepting reality, a person feels a sensation of peace. This in return will allow a person to understand and look at their problems in a different light rather than complete negativity and hopelessness. It is always important to avoid the problems that ignite one’s stress, for example, it is recommended to avoid looking at fashion magazines if a person has low self esteem in personal appearance. People can also join group and family therapy sessions to share their problems and learn how to manage them, </w:t>
            </w:r>
            <w:proofErr w:type="gramStart"/>
            <w:r w:rsidR="007A183F" w:rsidRPr="000B5E60">
              <w:rPr>
                <w:rFonts w:ascii="Arial" w:hAnsi="Arial" w:cs="Arial"/>
                <w:sz w:val="24"/>
                <w:szCs w:val="24"/>
              </w:rPr>
              <w:t>opening</w:t>
            </w:r>
            <w:r w:rsidR="000B5E60" w:rsidRPr="000B5E60">
              <w:rPr>
                <w:rFonts w:ascii="Arial" w:hAnsi="Arial" w:cs="Arial"/>
                <w:sz w:val="24"/>
                <w:szCs w:val="24"/>
              </w:rPr>
              <w:t xml:space="preserve"> </w:t>
            </w:r>
            <w:r w:rsidR="007A183F">
              <w:rPr>
                <w:rFonts w:ascii="Arial" w:hAnsi="Arial" w:cs="Arial"/>
                <w:sz w:val="24"/>
                <w:szCs w:val="24"/>
              </w:rPr>
              <w:t>up</w:t>
            </w:r>
            <w:proofErr w:type="gramEnd"/>
            <w:r w:rsidR="007A183F">
              <w:rPr>
                <w:rFonts w:ascii="Arial" w:hAnsi="Arial" w:cs="Arial"/>
                <w:sz w:val="24"/>
                <w:szCs w:val="24"/>
              </w:rPr>
              <w:t xml:space="preserve"> </w:t>
            </w:r>
            <w:r w:rsidR="000B5E60" w:rsidRPr="000B5E60">
              <w:rPr>
                <w:rFonts w:ascii="Arial" w:hAnsi="Arial" w:cs="Arial"/>
                <w:sz w:val="24"/>
                <w:szCs w:val="24"/>
              </w:rPr>
              <w:t>with one’s problems helps to alleviate a person and different ideas shared in the group can help them create coping measures.</w:t>
            </w:r>
          </w:p>
          <w:p w14:paraId="49A63B46" w14:textId="093CDACD" w:rsidR="000B5E60" w:rsidRDefault="000B5E60" w:rsidP="00657B41">
            <w:pPr>
              <w:pStyle w:val="ListParagraph"/>
              <w:ind w:left="1080"/>
              <w:rPr>
                <w:rFonts w:ascii="Arial" w:hAnsi="Arial" w:cs="Arial"/>
                <w:sz w:val="24"/>
                <w:szCs w:val="24"/>
              </w:rPr>
            </w:pPr>
          </w:p>
          <w:p w14:paraId="7EA2B34D" w14:textId="2B616509" w:rsidR="000B5E60" w:rsidRPr="000B5E60" w:rsidRDefault="000B5E60" w:rsidP="000B5E60">
            <w:pPr>
              <w:pStyle w:val="ListParagraph"/>
              <w:numPr>
                <w:ilvl w:val="0"/>
                <w:numId w:val="7"/>
              </w:numPr>
              <w:rPr>
                <w:rFonts w:ascii="Arial" w:hAnsi="Arial" w:cs="Arial"/>
                <w:b/>
                <w:bCs/>
                <w:sz w:val="24"/>
                <w:szCs w:val="24"/>
              </w:rPr>
            </w:pPr>
            <w:r w:rsidRPr="000B5E60">
              <w:rPr>
                <w:rFonts w:ascii="Arial" w:hAnsi="Arial" w:cs="Arial"/>
                <w:b/>
                <w:bCs/>
                <w:sz w:val="24"/>
                <w:szCs w:val="24"/>
              </w:rPr>
              <w:t>Explain the phras</w:t>
            </w:r>
            <w:r w:rsidRPr="000B5E60">
              <w:rPr>
                <w:rFonts w:ascii="Arial" w:hAnsi="Arial" w:cs="Arial"/>
                <w:b/>
                <w:bCs/>
                <w:sz w:val="24"/>
                <w:szCs w:val="24"/>
              </w:rPr>
              <w:t>e</w:t>
            </w:r>
            <w:r w:rsidRPr="000B5E60">
              <w:rPr>
                <w:rFonts w:ascii="Arial" w:hAnsi="Arial" w:cs="Arial"/>
                <w:b/>
                <w:bCs/>
                <w:sz w:val="24"/>
                <w:szCs w:val="24"/>
              </w:rPr>
              <w:t xml:space="preserve"> </w:t>
            </w:r>
            <w:r w:rsidRPr="000B5E60">
              <w:rPr>
                <w:rFonts w:ascii="Arial" w:hAnsi="Arial" w:cs="Arial"/>
                <w:b/>
                <w:bCs/>
                <w:sz w:val="24"/>
                <w:szCs w:val="24"/>
              </w:rPr>
              <w:t>‘’</w:t>
            </w:r>
            <w:r w:rsidRPr="000B5E60">
              <w:rPr>
                <w:rFonts w:ascii="Arial" w:hAnsi="Arial" w:cs="Arial"/>
                <w:b/>
                <w:bCs/>
                <w:sz w:val="24"/>
                <w:szCs w:val="24"/>
              </w:rPr>
              <w:t>a healthy balance in life</w:t>
            </w:r>
            <w:r w:rsidRPr="000B5E60">
              <w:rPr>
                <w:rFonts w:ascii="Arial" w:hAnsi="Arial" w:cs="Arial"/>
                <w:b/>
                <w:bCs/>
                <w:sz w:val="24"/>
                <w:szCs w:val="24"/>
              </w:rPr>
              <w:t>.’’</w:t>
            </w:r>
          </w:p>
          <w:p w14:paraId="526DCF21" w14:textId="59AFFC0E" w:rsidR="000B5E60" w:rsidRDefault="000B5E60" w:rsidP="000B5E60">
            <w:pPr>
              <w:pStyle w:val="ListParagraph"/>
              <w:ind w:left="1080"/>
              <w:rPr>
                <w:rFonts w:ascii="Arial" w:hAnsi="Arial" w:cs="Arial"/>
                <w:sz w:val="24"/>
                <w:szCs w:val="24"/>
              </w:rPr>
            </w:pPr>
          </w:p>
          <w:p w14:paraId="1B422626" w14:textId="49C3ED41" w:rsidR="00C63345" w:rsidRDefault="00AB1AC3" w:rsidP="000B5E60">
            <w:pPr>
              <w:pStyle w:val="ListParagraph"/>
              <w:ind w:left="1080"/>
              <w:rPr>
                <w:rFonts w:ascii="Arial" w:hAnsi="Arial" w:cs="Arial"/>
                <w:sz w:val="24"/>
                <w:szCs w:val="24"/>
              </w:rPr>
            </w:pPr>
            <w:r>
              <w:rPr>
                <w:rFonts w:ascii="Arial" w:hAnsi="Arial" w:cs="Arial"/>
                <w:sz w:val="24"/>
                <w:szCs w:val="24"/>
              </w:rPr>
              <w:t xml:space="preserve">A healthy balance in life is when a person can balance their personal </w:t>
            </w:r>
            <w:r w:rsidR="007417DD">
              <w:rPr>
                <w:rFonts w:ascii="Arial" w:hAnsi="Arial" w:cs="Arial"/>
                <w:sz w:val="24"/>
                <w:szCs w:val="24"/>
              </w:rPr>
              <w:t xml:space="preserve">life, diet/health, and </w:t>
            </w:r>
            <w:r>
              <w:rPr>
                <w:rFonts w:ascii="Arial" w:hAnsi="Arial" w:cs="Arial"/>
                <w:sz w:val="24"/>
                <w:szCs w:val="24"/>
              </w:rPr>
              <w:t>work life without exerting themselves too much through occasional treats and other devised methods. Although this can be taxing on a person overtime, they understand the bigger picture and aim to work towards it and endeavor the hardships throughout.</w:t>
            </w:r>
          </w:p>
          <w:p w14:paraId="7C71ADD4" w14:textId="77777777" w:rsidR="00C63345" w:rsidRDefault="00C63345" w:rsidP="000B5E60">
            <w:pPr>
              <w:pStyle w:val="ListParagraph"/>
              <w:ind w:left="1080"/>
              <w:rPr>
                <w:rFonts w:ascii="Arial" w:hAnsi="Arial" w:cs="Arial"/>
                <w:sz w:val="24"/>
                <w:szCs w:val="24"/>
              </w:rPr>
            </w:pPr>
          </w:p>
          <w:p w14:paraId="514941DA" w14:textId="77777777" w:rsidR="00C63345" w:rsidRPr="00C63345" w:rsidRDefault="00C63345" w:rsidP="00C63345">
            <w:pPr>
              <w:pStyle w:val="ListParagraph"/>
              <w:numPr>
                <w:ilvl w:val="0"/>
                <w:numId w:val="7"/>
              </w:numPr>
              <w:rPr>
                <w:rFonts w:ascii="Arial" w:hAnsi="Arial" w:cs="Arial"/>
                <w:b/>
                <w:bCs/>
                <w:sz w:val="24"/>
                <w:szCs w:val="24"/>
              </w:rPr>
            </w:pPr>
            <w:r w:rsidRPr="00C63345">
              <w:rPr>
                <w:rFonts w:ascii="Arial" w:hAnsi="Arial" w:cs="Arial"/>
                <w:b/>
                <w:bCs/>
                <w:sz w:val="24"/>
                <w:szCs w:val="24"/>
              </w:rPr>
              <w:t>What is the treatment for anorexia?</w:t>
            </w:r>
          </w:p>
          <w:p w14:paraId="25ED0161" w14:textId="77777777" w:rsidR="00C63345" w:rsidRDefault="00C63345" w:rsidP="00C63345">
            <w:pPr>
              <w:pStyle w:val="ListParagraph"/>
              <w:ind w:left="1080"/>
              <w:rPr>
                <w:rFonts w:ascii="Arial" w:hAnsi="Arial" w:cs="Arial"/>
                <w:sz w:val="24"/>
                <w:szCs w:val="24"/>
              </w:rPr>
            </w:pPr>
          </w:p>
          <w:p w14:paraId="631A6DD1" w14:textId="485E17C2" w:rsidR="00E35BDE" w:rsidRDefault="00C63345" w:rsidP="00C63345">
            <w:pPr>
              <w:pStyle w:val="ListParagraph"/>
              <w:ind w:left="1080"/>
              <w:rPr>
                <w:rFonts w:ascii="Arial" w:hAnsi="Arial" w:cs="Arial"/>
                <w:sz w:val="24"/>
                <w:szCs w:val="24"/>
              </w:rPr>
            </w:pPr>
            <w:r>
              <w:rPr>
                <w:rFonts w:ascii="Arial" w:hAnsi="Arial" w:cs="Arial"/>
                <w:sz w:val="24"/>
                <w:szCs w:val="24"/>
              </w:rPr>
              <w:t>There are different methods f</w:t>
            </w:r>
            <w:r w:rsidR="00E35BDE">
              <w:rPr>
                <w:rFonts w:ascii="Arial" w:hAnsi="Arial" w:cs="Arial"/>
                <w:sz w:val="24"/>
                <w:szCs w:val="24"/>
              </w:rPr>
              <w:t>or</w:t>
            </w:r>
            <w:r>
              <w:rPr>
                <w:rFonts w:ascii="Arial" w:hAnsi="Arial" w:cs="Arial"/>
                <w:sz w:val="24"/>
                <w:szCs w:val="24"/>
              </w:rPr>
              <w:t xml:space="preserve"> treating anorexia. The anorexia patient will first have to be medically assessed to identify the depth of damage undertaken </w:t>
            </w:r>
            <w:r w:rsidR="00BB6B59">
              <w:rPr>
                <w:rFonts w:ascii="Arial" w:hAnsi="Arial" w:cs="Arial"/>
                <w:sz w:val="24"/>
                <w:szCs w:val="24"/>
              </w:rPr>
              <w:t xml:space="preserve">due to anorexia. The patient will then be forwarded to the relevant medical departments to undertake treatment accordingly. </w:t>
            </w:r>
            <w:r w:rsidR="00F7206D">
              <w:rPr>
                <w:rFonts w:ascii="Arial" w:hAnsi="Arial" w:cs="Arial"/>
                <w:sz w:val="24"/>
                <w:szCs w:val="24"/>
              </w:rPr>
              <w:t xml:space="preserve">The patient can also take therapy sessions based on his/her preferences. This can include psychotherapy and family </w:t>
            </w:r>
            <w:r w:rsidR="00E35BDE">
              <w:rPr>
                <w:rFonts w:ascii="Arial" w:hAnsi="Arial" w:cs="Arial"/>
                <w:sz w:val="24"/>
                <w:szCs w:val="24"/>
              </w:rPr>
              <w:t>therapy as well as group therapy;</w:t>
            </w:r>
            <w:r w:rsidR="00F7206D">
              <w:rPr>
                <w:rFonts w:ascii="Arial" w:hAnsi="Arial" w:cs="Arial"/>
                <w:sz w:val="24"/>
                <w:szCs w:val="24"/>
              </w:rPr>
              <w:t xml:space="preserve"> this will help the patient to identify his/her behaviour patterns and triggers. Psychotherapy will also aid in providing positive reinforcement and encourage one to work on their self-esteem. </w:t>
            </w:r>
            <w:r w:rsidR="00E35BDE">
              <w:rPr>
                <w:rFonts w:ascii="Arial" w:hAnsi="Arial" w:cs="Arial"/>
                <w:sz w:val="24"/>
                <w:szCs w:val="24"/>
              </w:rPr>
              <w:t xml:space="preserve">Family therapy will aid the family in understanding family problems that may have been the cause to his/her anorexia, this can be applied due to the upbuild of stress. Antidepressants are also a consideration although they do not really change the view of the person’s thought on </w:t>
            </w:r>
            <w:r w:rsidR="00EE160D">
              <w:rPr>
                <w:rFonts w:ascii="Arial" w:hAnsi="Arial" w:cs="Arial"/>
                <w:sz w:val="24"/>
                <w:szCs w:val="24"/>
              </w:rPr>
              <w:t>anorexia,</w:t>
            </w:r>
            <w:r w:rsidR="00E35BDE">
              <w:rPr>
                <w:rFonts w:ascii="Arial" w:hAnsi="Arial" w:cs="Arial"/>
                <w:sz w:val="24"/>
                <w:szCs w:val="24"/>
              </w:rPr>
              <w:t xml:space="preserve"> but they do help in suppressing the full effect of the disorder.</w:t>
            </w:r>
          </w:p>
          <w:p w14:paraId="30B8E361" w14:textId="77777777" w:rsidR="00E35BDE" w:rsidRDefault="00E35BDE" w:rsidP="00C63345">
            <w:pPr>
              <w:pStyle w:val="ListParagraph"/>
              <w:ind w:left="1080"/>
              <w:rPr>
                <w:rFonts w:ascii="Arial" w:hAnsi="Arial" w:cs="Arial"/>
                <w:sz w:val="24"/>
                <w:szCs w:val="24"/>
              </w:rPr>
            </w:pPr>
          </w:p>
          <w:p w14:paraId="17F79657" w14:textId="104F48B9" w:rsidR="00EE160D" w:rsidRPr="00EE160D" w:rsidRDefault="00EE160D" w:rsidP="00EE160D">
            <w:pPr>
              <w:pStyle w:val="ListParagraph"/>
              <w:numPr>
                <w:ilvl w:val="0"/>
                <w:numId w:val="7"/>
              </w:numPr>
              <w:rPr>
                <w:rFonts w:ascii="Arial" w:hAnsi="Arial" w:cs="Arial"/>
                <w:b/>
                <w:bCs/>
                <w:sz w:val="24"/>
                <w:szCs w:val="24"/>
              </w:rPr>
            </w:pPr>
            <w:r w:rsidRPr="00EE160D">
              <w:rPr>
                <w:rFonts w:ascii="Arial" w:hAnsi="Arial" w:cs="Arial"/>
                <w:b/>
                <w:bCs/>
                <w:sz w:val="24"/>
                <w:szCs w:val="24"/>
              </w:rPr>
              <w:t>Describe some common symptoms of Bulimia?</w:t>
            </w:r>
          </w:p>
          <w:p w14:paraId="262249FC" w14:textId="77777777" w:rsidR="00EE160D" w:rsidRDefault="00EE160D" w:rsidP="00EE160D">
            <w:pPr>
              <w:pStyle w:val="ListParagraph"/>
              <w:ind w:left="1080"/>
              <w:rPr>
                <w:rFonts w:ascii="Arial" w:hAnsi="Arial" w:cs="Arial"/>
                <w:sz w:val="24"/>
                <w:szCs w:val="24"/>
              </w:rPr>
            </w:pPr>
          </w:p>
          <w:p w14:paraId="2764C261" w14:textId="5FFA5A31" w:rsidR="00C63345" w:rsidRPr="00EE160D" w:rsidRDefault="00765E79" w:rsidP="00EE160D">
            <w:pPr>
              <w:pStyle w:val="ListParagraph"/>
              <w:ind w:left="1080"/>
              <w:rPr>
                <w:rFonts w:ascii="Arial" w:hAnsi="Arial" w:cs="Arial"/>
                <w:sz w:val="24"/>
                <w:szCs w:val="24"/>
              </w:rPr>
            </w:pPr>
            <w:r>
              <w:rPr>
                <w:rFonts w:ascii="Arial" w:hAnsi="Arial" w:cs="Arial"/>
                <w:sz w:val="24"/>
                <w:szCs w:val="24"/>
              </w:rPr>
              <w:t xml:space="preserve">Bulimia has physical, psychological, and behavioral symptoms. Physical </w:t>
            </w:r>
            <w:r w:rsidR="003337FA">
              <w:rPr>
                <w:rFonts w:ascii="Arial" w:hAnsi="Arial" w:cs="Arial"/>
                <w:sz w:val="24"/>
                <w:szCs w:val="24"/>
              </w:rPr>
              <w:t>symptoms include; Irregular heartbeat, fluctuations in weight</w:t>
            </w:r>
            <w:r w:rsidR="00055927">
              <w:rPr>
                <w:rFonts w:ascii="Arial" w:hAnsi="Arial" w:cs="Arial"/>
                <w:sz w:val="24"/>
                <w:szCs w:val="24"/>
              </w:rPr>
              <w:t xml:space="preserve">, malnutrition, and stomach pains. Psychological symptoms include; mood swings and irritability, depression, feeling a loss of control, and perfectionism. Behavioral symptoms include; refusing to eat with other people, frequently spending time alone and wanting privacy, obsessing about body weight, and withdrawal from society. </w:t>
            </w:r>
            <w:r w:rsidR="00E35BDE" w:rsidRPr="00EE160D">
              <w:rPr>
                <w:rFonts w:ascii="Arial" w:hAnsi="Arial" w:cs="Arial"/>
                <w:sz w:val="24"/>
                <w:szCs w:val="24"/>
              </w:rPr>
              <w:t xml:space="preserve"> </w:t>
            </w:r>
            <w:r w:rsidR="00F7206D" w:rsidRPr="00EE160D">
              <w:rPr>
                <w:rFonts w:ascii="Arial" w:hAnsi="Arial" w:cs="Arial"/>
                <w:sz w:val="24"/>
                <w:szCs w:val="24"/>
              </w:rPr>
              <w:t xml:space="preserve">  </w:t>
            </w:r>
          </w:p>
          <w:p w14:paraId="6052145E" w14:textId="54167A3A" w:rsidR="000B5E60" w:rsidRDefault="000B5E60" w:rsidP="005964C4">
            <w:pPr>
              <w:rPr>
                <w:rFonts w:ascii="Arial" w:hAnsi="Arial" w:cs="Arial"/>
                <w:sz w:val="24"/>
                <w:szCs w:val="24"/>
              </w:rPr>
            </w:pPr>
          </w:p>
          <w:p w14:paraId="7D5BEFCA" w14:textId="4B0B07BA" w:rsidR="005964C4" w:rsidRDefault="005964C4" w:rsidP="005964C4">
            <w:pPr>
              <w:rPr>
                <w:rFonts w:ascii="Arial" w:hAnsi="Arial" w:cs="Arial"/>
                <w:sz w:val="24"/>
                <w:szCs w:val="24"/>
              </w:rPr>
            </w:pPr>
          </w:p>
          <w:p w14:paraId="0134416B" w14:textId="35BC8CE0" w:rsidR="005964C4" w:rsidRDefault="005964C4" w:rsidP="005964C4">
            <w:pPr>
              <w:rPr>
                <w:rFonts w:ascii="Arial" w:hAnsi="Arial" w:cs="Arial"/>
                <w:b/>
                <w:bCs/>
                <w:sz w:val="24"/>
                <w:szCs w:val="24"/>
              </w:rPr>
            </w:pPr>
            <w:r w:rsidRPr="005964C4">
              <w:rPr>
                <w:rFonts w:ascii="Arial" w:hAnsi="Arial" w:cs="Arial"/>
                <w:b/>
                <w:bCs/>
                <w:sz w:val="24"/>
                <w:szCs w:val="24"/>
              </w:rPr>
              <w:t>Case Study</w:t>
            </w:r>
          </w:p>
          <w:p w14:paraId="1D753B3A" w14:textId="356DEF58" w:rsidR="005964C4" w:rsidRDefault="005964C4" w:rsidP="005964C4">
            <w:pPr>
              <w:rPr>
                <w:rFonts w:ascii="Arial" w:hAnsi="Arial" w:cs="Arial"/>
                <w:b/>
                <w:bCs/>
                <w:sz w:val="24"/>
                <w:szCs w:val="24"/>
              </w:rPr>
            </w:pPr>
          </w:p>
          <w:p w14:paraId="5583E38D" w14:textId="2D9EB0FC" w:rsidR="005964C4" w:rsidRDefault="002906AF" w:rsidP="002906AF">
            <w:pPr>
              <w:pStyle w:val="ListParagraph"/>
              <w:numPr>
                <w:ilvl w:val="0"/>
                <w:numId w:val="8"/>
              </w:numPr>
              <w:rPr>
                <w:rFonts w:ascii="Arial" w:hAnsi="Arial" w:cs="Arial"/>
                <w:b/>
                <w:bCs/>
                <w:sz w:val="24"/>
                <w:szCs w:val="24"/>
              </w:rPr>
            </w:pPr>
            <w:r w:rsidRPr="002906AF">
              <w:rPr>
                <w:rFonts w:ascii="Arial" w:hAnsi="Arial" w:cs="Arial"/>
                <w:b/>
                <w:bCs/>
                <w:sz w:val="24"/>
                <w:szCs w:val="24"/>
              </w:rPr>
              <w:t>What do you think she is suffering from?</w:t>
            </w:r>
          </w:p>
          <w:p w14:paraId="3BF8825F" w14:textId="385A86B0" w:rsidR="002906AF" w:rsidRPr="002906AF" w:rsidRDefault="002906AF" w:rsidP="002906AF">
            <w:pPr>
              <w:pStyle w:val="ListParagraph"/>
              <w:numPr>
                <w:ilvl w:val="0"/>
                <w:numId w:val="5"/>
              </w:numPr>
              <w:rPr>
                <w:rFonts w:ascii="Arial" w:hAnsi="Arial" w:cs="Arial"/>
                <w:sz w:val="24"/>
                <w:szCs w:val="24"/>
              </w:rPr>
            </w:pPr>
            <w:r w:rsidRPr="002906AF">
              <w:rPr>
                <w:rFonts w:ascii="Arial" w:hAnsi="Arial" w:cs="Arial"/>
                <w:sz w:val="24"/>
                <w:szCs w:val="24"/>
              </w:rPr>
              <w:t>Anorexia</w:t>
            </w:r>
          </w:p>
          <w:p w14:paraId="1FB9DCDB" w14:textId="49825046" w:rsidR="002906AF" w:rsidRDefault="002906AF" w:rsidP="002906AF">
            <w:pPr>
              <w:rPr>
                <w:rFonts w:ascii="Arial" w:hAnsi="Arial" w:cs="Arial"/>
                <w:sz w:val="24"/>
                <w:szCs w:val="24"/>
              </w:rPr>
            </w:pPr>
          </w:p>
          <w:p w14:paraId="274E7206" w14:textId="7B910599" w:rsidR="002906AF" w:rsidRPr="002906AF" w:rsidRDefault="002906AF" w:rsidP="002906AF">
            <w:pPr>
              <w:pStyle w:val="ListParagraph"/>
              <w:numPr>
                <w:ilvl w:val="0"/>
                <w:numId w:val="8"/>
              </w:numPr>
              <w:rPr>
                <w:rFonts w:ascii="Arial" w:hAnsi="Arial" w:cs="Arial"/>
                <w:b/>
                <w:bCs/>
                <w:sz w:val="24"/>
                <w:szCs w:val="24"/>
              </w:rPr>
            </w:pPr>
            <w:r w:rsidRPr="002906AF">
              <w:rPr>
                <w:rFonts w:ascii="Arial" w:hAnsi="Arial" w:cs="Arial"/>
                <w:b/>
                <w:bCs/>
                <w:sz w:val="24"/>
                <w:szCs w:val="24"/>
              </w:rPr>
              <w:t>Sally needs a thorough physical examination. Why?</w:t>
            </w:r>
          </w:p>
          <w:p w14:paraId="235128A5" w14:textId="660B5921" w:rsidR="002906AF" w:rsidRPr="002906AF" w:rsidRDefault="002906AF" w:rsidP="002906AF">
            <w:pPr>
              <w:pStyle w:val="ListParagraph"/>
              <w:numPr>
                <w:ilvl w:val="0"/>
                <w:numId w:val="5"/>
              </w:numPr>
              <w:rPr>
                <w:rFonts w:ascii="Arial" w:hAnsi="Arial" w:cs="Arial"/>
                <w:sz w:val="24"/>
                <w:szCs w:val="24"/>
              </w:rPr>
            </w:pPr>
            <w:r w:rsidRPr="002906AF">
              <w:rPr>
                <w:rFonts w:ascii="Arial" w:hAnsi="Arial" w:cs="Arial"/>
                <w:sz w:val="24"/>
                <w:szCs w:val="24"/>
              </w:rPr>
              <w:t>to determine the extent of illness and injury caused by this eating disorder</w:t>
            </w:r>
          </w:p>
          <w:p w14:paraId="2353EF2D" w14:textId="673CC0D3" w:rsidR="002906AF" w:rsidRDefault="002906AF" w:rsidP="002906AF">
            <w:pPr>
              <w:pStyle w:val="ListParagraph"/>
              <w:ind w:left="1440"/>
              <w:rPr>
                <w:rFonts w:ascii="Arial" w:hAnsi="Arial" w:cs="Arial"/>
                <w:sz w:val="24"/>
                <w:szCs w:val="24"/>
              </w:rPr>
            </w:pPr>
          </w:p>
          <w:p w14:paraId="20BE3B91" w14:textId="50BABD92" w:rsidR="002906AF" w:rsidRPr="002906AF" w:rsidRDefault="002906AF" w:rsidP="002906AF">
            <w:pPr>
              <w:pStyle w:val="ListParagraph"/>
              <w:numPr>
                <w:ilvl w:val="0"/>
                <w:numId w:val="8"/>
              </w:numPr>
              <w:rPr>
                <w:rFonts w:ascii="Arial" w:hAnsi="Arial" w:cs="Arial"/>
                <w:b/>
                <w:bCs/>
                <w:sz w:val="24"/>
                <w:szCs w:val="24"/>
              </w:rPr>
            </w:pPr>
            <w:r w:rsidRPr="002906AF">
              <w:rPr>
                <w:rFonts w:ascii="Arial" w:hAnsi="Arial" w:cs="Arial"/>
                <w:b/>
                <w:bCs/>
                <w:sz w:val="24"/>
                <w:szCs w:val="24"/>
              </w:rPr>
              <w:t>How can this problem be treated?</w:t>
            </w:r>
          </w:p>
          <w:p w14:paraId="3E5151C5" w14:textId="10A8D496" w:rsidR="002906AF" w:rsidRPr="002906AF" w:rsidRDefault="002906AF" w:rsidP="002906AF">
            <w:pPr>
              <w:pStyle w:val="ListParagraph"/>
              <w:numPr>
                <w:ilvl w:val="0"/>
                <w:numId w:val="4"/>
              </w:numPr>
              <w:rPr>
                <w:rFonts w:ascii="Arial" w:hAnsi="Arial" w:cs="Arial"/>
                <w:sz w:val="24"/>
                <w:szCs w:val="24"/>
              </w:rPr>
            </w:pPr>
            <w:r w:rsidRPr="002906AF">
              <w:rPr>
                <w:rFonts w:ascii="Arial" w:hAnsi="Arial" w:cs="Arial"/>
                <w:sz w:val="24"/>
                <w:szCs w:val="24"/>
              </w:rPr>
              <w:t>through nutritional counselling and planning</w:t>
            </w:r>
          </w:p>
          <w:p w14:paraId="42B764F5" w14:textId="77777777" w:rsidR="002906AF" w:rsidRPr="002906AF" w:rsidRDefault="002906AF" w:rsidP="002906AF">
            <w:pPr>
              <w:rPr>
                <w:rFonts w:ascii="Arial" w:hAnsi="Arial" w:cs="Arial"/>
                <w:sz w:val="24"/>
                <w:szCs w:val="24"/>
              </w:rPr>
            </w:pPr>
          </w:p>
          <w:p w14:paraId="624A8506" w14:textId="1FB7A70E" w:rsidR="002906AF" w:rsidRDefault="002906AF" w:rsidP="002906AF">
            <w:pPr>
              <w:pStyle w:val="ListParagraph"/>
              <w:rPr>
                <w:rFonts w:ascii="Arial" w:hAnsi="Arial" w:cs="Arial"/>
                <w:b/>
                <w:bCs/>
                <w:sz w:val="24"/>
                <w:szCs w:val="24"/>
              </w:rPr>
            </w:pPr>
          </w:p>
          <w:p w14:paraId="63907576" w14:textId="77777777" w:rsidR="002906AF" w:rsidRPr="002906AF" w:rsidRDefault="002906AF" w:rsidP="002906AF">
            <w:pPr>
              <w:rPr>
                <w:rFonts w:ascii="Arial" w:hAnsi="Arial" w:cs="Arial"/>
                <w:b/>
                <w:bCs/>
                <w:sz w:val="24"/>
                <w:szCs w:val="24"/>
              </w:rPr>
            </w:pPr>
          </w:p>
          <w:p w14:paraId="44C551AD" w14:textId="7BDA2DD2" w:rsidR="00657B41" w:rsidRPr="00657B41" w:rsidRDefault="000B5E60" w:rsidP="00657B41">
            <w:pPr>
              <w:pStyle w:val="ListParagraph"/>
              <w:ind w:left="1080"/>
              <w:rPr>
                <w:rFonts w:ascii="Arial" w:hAnsi="Arial" w:cs="Arial"/>
                <w:b/>
                <w:bCs/>
                <w:sz w:val="24"/>
                <w:szCs w:val="24"/>
              </w:rPr>
            </w:pPr>
            <w:r>
              <w:rPr>
                <w:rFonts w:ascii="Arial" w:hAnsi="Arial" w:cs="Arial"/>
                <w:b/>
                <w:bCs/>
                <w:sz w:val="24"/>
                <w:szCs w:val="24"/>
              </w:rPr>
              <w:t xml:space="preserve"> </w:t>
            </w:r>
          </w:p>
          <w:p w14:paraId="594B83C5" w14:textId="410B0AA3" w:rsidR="00D70BF6" w:rsidRDefault="00D70BF6" w:rsidP="00D70BF6">
            <w:pPr>
              <w:rPr>
                <w:rFonts w:ascii="Arial" w:hAnsi="Arial" w:cs="Arial"/>
                <w:sz w:val="24"/>
                <w:szCs w:val="24"/>
              </w:rPr>
            </w:pPr>
          </w:p>
          <w:p w14:paraId="5FA3E289" w14:textId="77777777" w:rsidR="00D70BF6" w:rsidRPr="00D70BF6" w:rsidRDefault="00D70BF6" w:rsidP="00D70BF6">
            <w:pPr>
              <w:rPr>
                <w:rFonts w:ascii="Arial" w:hAnsi="Arial" w:cs="Arial"/>
                <w:sz w:val="24"/>
                <w:szCs w:val="24"/>
              </w:rPr>
            </w:pPr>
          </w:p>
          <w:p w14:paraId="14C2A9FB" w14:textId="77777777" w:rsidR="002B717D" w:rsidRPr="002B717D" w:rsidRDefault="002B717D" w:rsidP="002B717D">
            <w:pPr>
              <w:rPr>
                <w:rFonts w:ascii="Arial" w:hAnsi="Arial" w:cs="Arial"/>
                <w:sz w:val="24"/>
                <w:szCs w:val="24"/>
              </w:rPr>
            </w:pPr>
          </w:p>
          <w:p w14:paraId="4FB48CF4" w14:textId="77777777" w:rsidR="00CC2FB3" w:rsidRDefault="00CC2FB3" w:rsidP="00A851DA">
            <w:pPr>
              <w:rPr>
                <w:b/>
              </w:rPr>
            </w:pPr>
          </w:p>
          <w:p w14:paraId="5C905564" w14:textId="77777777" w:rsidR="00CC2FB3" w:rsidRDefault="00CC2FB3" w:rsidP="00A851DA">
            <w:pPr>
              <w:rPr>
                <w:b/>
              </w:rPr>
            </w:pPr>
          </w:p>
          <w:p w14:paraId="2828B49F" w14:textId="77777777" w:rsidR="00CC2FB3" w:rsidRDefault="00CC2FB3" w:rsidP="00A851DA">
            <w:pPr>
              <w:rPr>
                <w:b/>
              </w:rPr>
            </w:pPr>
          </w:p>
          <w:p w14:paraId="3CA602B1" w14:textId="77777777" w:rsidR="00CC2FB3" w:rsidRDefault="00CC2FB3" w:rsidP="00A851DA">
            <w:pPr>
              <w:rPr>
                <w:b/>
              </w:rPr>
            </w:pPr>
          </w:p>
          <w:p w14:paraId="47C20C5A" w14:textId="77777777" w:rsidR="00CC2FB3" w:rsidRDefault="00CC2FB3" w:rsidP="00A851DA">
            <w:pPr>
              <w:rPr>
                <w:b/>
              </w:rPr>
            </w:pPr>
          </w:p>
          <w:p w14:paraId="7A60C08B" w14:textId="77777777" w:rsidR="00CC2FB3" w:rsidRDefault="00CC2FB3" w:rsidP="00A851DA">
            <w:pPr>
              <w:rPr>
                <w:b/>
              </w:rPr>
            </w:pPr>
          </w:p>
          <w:p w14:paraId="6CC78B41" w14:textId="77777777" w:rsidR="00CC2FB3" w:rsidRDefault="00CC2FB3" w:rsidP="00A851DA">
            <w:pPr>
              <w:rPr>
                <w:b/>
              </w:rPr>
            </w:pPr>
          </w:p>
          <w:p w14:paraId="3E363912" w14:textId="77777777" w:rsidR="00CC2FB3" w:rsidRDefault="00CC2FB3" w:rsidP="00A851DA">
            <w:pPr>
              <w:rPr>
                <w:b/>
              </w:rPr>
            </w:pPr>
          </w:p>
          <w:p w14:paraId="41383624" w14:textId="77777777" w:rsidR="00CC2FB3" w:rsidRDefault="00CC2FB3" w:rsidP="00A851DA">
            <w:pPr>
              <w:rPr>
                <w:b/>
              </w:rPr>
            </w:pPr>
          </w:p>
          <w:p w14:paraId="2481CB50" w14:textId="77777777" w:rsidR="00CC2FB3" w:rsidRDefault="00CC2FB3" w:rsidP="00A851DA">
            <w:pPr>
              <w:rPr>
                <w:b/>
              </w:rPr>
            </w:pPr>
          </w:p>
          <w:p w14:paraId="22617370" w14:textId="77777777" w:rsidR="00CC2FB3" w:rsidRDefault="00CC2FB3" w:rsidP="00A851DA">
            <w:pPr>
              <w:rPr>
                <w:b/>
              </w:rPr>
            </w:pPr>
          </w:p>
          <w:p w14:paraId="0F964C15" w14:textId="77777777" w:rsidR="00CC2FB3" w:rsidRDefault="00CC2FB3" w:rsidP="00A851DA">
            <w:pPr>
              <w:rPr>
                <w:b/>
              </w:rPr>
            </w:pPr>
          </w:p>
          <w:p w14:paraId="13F1848B" w14:textId="77777777" w:rsidR="00CC2FB3" w:rsidRDefault="00CC2FB3" w:rsidP="00A851DA">
            <w:pPr>
              <w:rPr>
                <w:b/>
              </w:rPr>
            </w:pPr>
          </w:p>
          <w:p w14:paraId="337683D7" w14:textId="77777777" w:rsidR="00CC2FB3" w:rsidRDefault="00CC2FB3" w:rsidP="00A851DA">
            <w:pPr>
              <w:rPr>
                <w:b/>
              </w:rPr>
            </w:pPr>
          </w:p>
          <w:p w14:paraId="64ACA38C" w14:textId="77777777" w:rsidR="00CC2FB3" w:rsidRDefault="00CC2FB3" w:rsidP="00A851DA">
            <w:pPr>
              <w:rPr>
                <w:b/>
              </w:rPr>
            </w:pPr>
          </w:p>
          <w:p w14:paraId="4E0B26E6" w14:textId="77777777" w:rsidR="00CC2FB3" w:rsidRDefault="00CC2FB3" w:rsidP="00A851DA">
            <w:pPr>
              <w:rPr>
                <w:b/>
              </w:rPr>
            </w:pPr>
          </w:p>
        </w:tc>
      </w:tr>
    </w:tbl>
    <w:p w14:paraId="5B8909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4707B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FF43C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D81CC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D414C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2E93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D1009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5558B1F2" w14:textId="77777777" w:rsidTr="00405895">
        <w:tc>
          <w:tcPr>
            <w:tcW w:w="2310" w:type="dxa"/>
            <w:shd w:val="clear" w:color="auto" w:fill="D9D9D9" w:themeFill="background1" w:themeFillShade="D9"/>
          </w:tcPr>
          <w:p w14:paraId="53115AA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BCFADC8" w14:textId="01973056" w:rsidR="00405895" w:rsidRPr="00DC413D" w:rsidRDefault="00DC413D" w:rsidP="00A851DA">
            <w:pPr>
              <w:rPr>
                <w:rFonts w:ascii="Edwardian Script ITC" w:hAnsi="Edwardian Script ITC" w:cs="Bliss-Regular"/>
                <w:color w:val="000000"/>
              </w:rPr>
            </w:pPr>
            <w:r w:rsidRPr="00DC413D">
              <w:rPr>
                <w:rFonts w:ascii="Edwardian Script ITC" w:hAnsi="Edwardian Script ITC" w:cs="Bliss-Regular"/>
                <w:color w:val="000000"/>
              </w:rPr>
              <w:t>Humayun Ahmed</w:t>
            </w:r>
            <w:bookmarkStart w:id="0" w:name="_GoBack"/>
            <w:bookmarkEnd w:id="0"/>
          </w:p>
        </w:tc>
        <w:tc>
          <w:tcPr>
            <w:tcW w:w="1276" w:type="dxa"/>
            <w:shd w:val="clear" w:color="auto" w:fill="D9D9D9" w:themeFill="background1" w:themeFillShade="D9"/>
          </w:tcPr>
          <w:p w14:paraId="494AA7D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151F25" w14:textId="7D5D64D6" w:rsidR="00405895" w:rsidRPr="00B0415E" w:rsidRDefault="00DC413D" w:rsidP="00A851DA">
            <w:pPr>
              <w:rPr>
                <w:rFonts w:cs="Bliss-Regular"/>
                <w:color w:val="000000"/>
              </w:rPr>
            </w:pPr>
            <w:r>
              <w:rPr>
                <w:rFonts w:cs="Bliss-Regular"/>
                <w:color w:val="000000"/>
              </w:rPr>
              <w:t>10/07/2019</w:t>
            </w:r>
          </w:p>
        </w:tc>
      </w:tr>
    </w:tbl>
    <w:p w14:paraId="46AF7325" w14:textId="77777777" w:rsidR="00A851DA" w:rsidRPr="00B0415E" w:rsidRDefault="00A851DA" w:rsidP="00A851DA">
      <w:pPr>
        <w:rPr>
          <w:rFonts w:cs="Bliss-Regular"/>
          <w:color w:val="000000"/>
          <w:lang w:val="en-US"/>
        </w:rPr>
      </w:pPr>
    </w:p>
    <w:p w14:paraId="53E1314D" w14:textId="77777777" w:rsidR="00A851DA" w:rsidRPr="00B0415E" w:rsidRDefault="00A851DA" w:rsidP="00A851DA">
      <w:pPr>
        <w:rPr>
          <w:rFonts w:cs="Bliss-Regular"/>
          <w:color w:val="000000"/>
          <w:lang w:val="en-US"/>
        </w:rPr>
      </w:pPr>
    </w:p>
    <w:p w14:paraId="012D2F2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D12D6AA" w14:textId="77777777" w:rsidTr="00B0415E">
        <w:trPr>
          <w:trHeight w:val="249"/>
        </w:trPr>
        <w:tc>
          <w:tcPr>
            <w:tcW w:w="4621" w:type="dxa"/>
            <w:shd w:val="clear" w:color="auto" w:fill="D9D9D9" w:themeFill="background1" w:themeFillShade="D9"/>
          </w:tcPr>
          <w:p w14:paraId="3D773014" w14:textId="77777777" w:rsidR="00503D7E" w:rsidRPr="00B0415E" w:rsidRDefault="00503D7E" w:rsidP="00503D7E">
            <w:pPr>
              <w:rPr>
                <w:b/>
                <w:color w:val="002060"/>
              </w:rPr>
            </w:pPr>
            <w:r w:rsidRPr="00B0415E">
              <w:rPr>
                <w:b/>
                <w:color w:val="002060"/>
              </w:rPr>
              <w:t>Total Marks</w:t>
            </w:r>
          </w:p>
        </w:tc>
        <w:tc>
          <w:tcPr>
            <w:tcW w:w="4621" w:type="dxa"/>
          </w:tcPr>
          <w:p w14:paraId="207C5698" w14:textId="77777777" w:rsidR="00503D7E" w:rsidRPr="00B0415E" w:rsidRDefault="00503D7E" w:rsidP="00503D7E">
            <w:pPr>
              <w:rPr>
                <w:rFonts w:cs="Times New Roman"/>
                <w:szCs w:val="32"/>
              </w:rPr>
            </w:pPr>
          </w:p>
        </w:tc>
      </w:tr>
      <w:tr w:rsidR="00503D7E" w:rsidRPr="00B0415E" w14:paraId="01C93830" w14:textId="77777777" w:rsidTr="00B0415E">
        <w:tc>
          <w:tcPr>
            <w:tcW w:w="4621" w:type="dxa"/>
            <w:shd w:val="clear" w:color="auto" w:fill="D9D9D9" w:themeFill="background1" w:themeFillShade="D9"/>
          </w:tcPr>
          <w:p w14:paraId="36C2229B" w14:textId="77777777" w:rsidR="00503D7E" w:rsidRPr="00B0415E" w:rsidRDefault="00503D7E" w:rsidP="00503D7E">
            <w:pPr>
              <w:rPr>
                <w:b/>
                <w:color w:val="002060"/>
              </w:rPr>
            </w:pPr>
            <w:r w:rsidRPr="00B0415E">
              <w:rPr>
                <w:b/>
                <w:color w:val="002060"/>
              </w:rPr>
              <w:t>Marks Obtained</w:t>
            </w:r>
          </w:p>
        </w:tc>
        <w:tc>
          <w:tcPr>
            <w:tcW w:w="4621" w:type="dxa"/>
          </w:tcPr>
          <w:p w14:paraId="50B66EE5" w14:textId="77777777" w:rsidR="00503D7E" w:rsidRPr="00B0415E" w:rsidRDefault="00503D7E" w:rsidP="00503D7E">
            <w:pPr>
              <w:rPr>
                <w:rFonts w:cs="Times New Roman"/>
                <w:szCs w:val="32"/>
              </w:rPr>
            </w:pPr>
          </w:p>
        </w:tc>
      </w:tr>
      <w:tr w:rsidR="00503D7E" w:rsidRPr="00B0415E" w14:paraId="159E066B" w14:textId="77777777" w:rsidTr="00B0415E">
        <w:tc>
          <w:tcPr>
            <w:tcW w:w="4621" w:type="dxa"/>
            <w:shd w:val="clear" w:color="auto" w:fill="D9D9D9" w:themeFill="background1" w:themeFillShade="D9"/>
          </w:tcPr>
          <w:p w14:paraId="1F7D399E" w14:textId="77777777" w:rsidR="00503D7E" w:rsidRPr="00B0415E" w:rsidRDefault="00B0415E" w:rsidP="00503D7E">
            <w:pPr>
              <w:rPr>
                <w:b/>
                <w:color w:val="002060"/>
              </w:rPr>
            </w:pPr>
            <w:r w:rsidRPr="00B0415E">
              <w:rPr>
                <w:b/>
                <w:color w:val="002060"/>
              </w:rPr>
              <w:t>Percentage / Grade</w:t>
            </w:r>
          </w:p>
        </w:tc>
        <w:tc>
          <w:tcPr>
            <w:tcW w:w="4621" w:type="dxa"/>
          </w:tcPr>
          <w:p w14:paraId="22183460" w14:textId="77777777" w:rsidR="00503D7E" w:rsidRPr="00B0415E" w:rsidRDefault="00503D7E" w:rsidP="00503D7E">
            <w:pPr>
              <w:rPr>
                <w:rFonts w:cs="Times New Roman"/>
                <w:szCs w:val="32"/>
              </w:rPr>
            </w:pPr>
          </w:p>
        </w:tc>
      </w:tr>
    </w:tbl>
    <w:p w14:paraId="6A68EB8B" w14:textId="77777777" w:rsidR="00A851DA" w:rsidRDefault="00A851DA" w:rsidP="00503D7E">
      <w:pPr>
        <w:rPr>
          <w:rFonts w:cs="Times New Roman"/>
          <w:sz w:val="24"/>
          <w:szCs w:val="32"/>
        </w:rPr>
      </w:pPr>
    </w:p>
    <w:p w14:paraId="562127EF" w14:textId="77777777" w:rsidR="00607874" w:rsidRDefault="00607874" w:rsidP="00503D7E">
      <w:pPr>
        <w:rPr>
          <w:rFonts w:cs="Times New Roman"/>
          <w:sz w:val="24"/>
          <w:szCs w:val="32"/>
        </w:rPr>
      </w:pPr>
    </w:p>
    <w:p w14:paraId="5105E001" w14:textId="77777777" w:rsidR="00607874" w:rsidRDefault="00607874" w:rsidP="00503D7E">
      <w:pPr>
        <w:rPr>
          <w:rFonts w:cs="Times New Roman"/>
          <w:sz w:val="24"/>
          <w:szCs w:val="32"/>
        </w:rPr>
      </w:pPr>
    </w:p>
    <w:p w14:paraId="696F5A95" w14:textId="77777777" w:rsidR="00607874" w:rsidRDefault="00607874" w:rsidP="00503D7E">
      <w:pPr>
        <w:rPr>
          <w:rFonts w:cs="Times New Roman"/>
          <w:sz w:val="24"/>
          <w:szCs w:val="32"/>
        </w:rPr>
      </w:pPr>
    </w:p>
    <w:p w14:paraId="6FF2E642" w14:textId="77777777" w:rsidR="00607874" w:rsidRDefault="00607874" w:rsidP="00503D7E">
      <w:pPr>
        <w:rPr>
          <w:rFonts w:cs="Times New Roman"/>
          <w:sz w:val="24"/>
          <w:szCs w:val="32"/>
        </w:rPr>
      </w:pPr>
    </w:p>
    <w:p w14:paraId="547873E7" w14:textId="77777777" w:rsidR="00607874" w:rsidRDefault="00607874" w:rsidP="00503D7E">
      <w:pPr>
        <w:rPr>
          <w:rFonts w:cs="Times New Roman"/>
          <w:sz w:val="24"/>
          <w:szCs w:val="32"/>
        </w:rPr>
      </w:pPr>
    </w:p>
    <w:p w14:paraId="2C033D8F" w14:textId="77777777" w:rsidR="00607874" w:rsidRDefault="00607874" w:rsidP="00503D7E">
      <w:pPr>
        <w:rPr>
          <w:rFonts w:cs="Times New Roman"/>
          <w:sz w:val="24"/>
          <w:szCs w:val="32"/>
        </w:rPr>
      </w:pPr>
    </w:p>
    <w:p w14:paraId="135D6C38" w14:textId="77777777" w:rsidR="00607874" w:rsidRDefault="00607874" w:rsidP="00503D7E">
      <w:pPr>
        <w:rPr>
          <w:rFonts w:cs="Times New Roman"/>
          <w:sz w:val="24"/>
          <w:szCs w:val="32"/>
        </w:rPr>
      </w:pPr>
    </w:p>
    <w:p w14:paraId="020D6EF3" w14:textId="77777777" w:rsidR="00EA30AB" w:rsidRDefault="00EA30AB" w:rsidP="00503D7E">
      <w:pPr>
        <w:rPr>
          <w:rFonts w:cs="Times New Roman"/>
          <w:sz w:val="24"/>
          <w:szCs w:val="32"/>
        </w:rPr>
      </w:pPr>
    </w:p>
    <w:p w14:paraId="58660225" w14:textId="77777777" w:rsidR="00EA30AB" w:rsidRDefault="00EA30AB" w:rsidP="00503D7E">
      <w:pPr>
        <w:rPr>
          <w:rFonts w:cs="Times New Roman"/>
          <w:sz w:val="24"/>
          <w:szCs w:val="32"/>
        </w:rPr>
      </w:pPr>
    </w:p>
    <w:p w14:paraId="5C6D232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820E1" w14:textId="77777777" w:rsidR="00F527C6" w:rsidRDefault="00F527C6" w:rsidP="00CB4D0A">
      <w:pPr>
        <w:spacing w:after="0" w:line="240" w:lineRule="auto"/>
      </w:pPr>
      <w:r>
        <w:separator/>
      </w:r>
    </w:p>
  </w:endnote>
  <w:endnote w:type="continuationSeparator" w:id="0">
    <w:p w14:paraId="7DA1F2B7" w14:textId="77777777" w:rsidR="00F527C6" w:rsidRDefault="00F527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D90B5" w14:textId="77777777" w:rsidR="00F527C6" w:rsidRDefault="00F527C6" w:rsidP="00CB4D0A">
      <w:pPr>
        <w:spacing w:after="0" w:line="240" w:lineRule="auto"/>
      </w:pPr>
      <w:r>
        <w:separator/>
      </w:r>
    </w:p>
  </w:footnote>
  <w:footnote w:type="continuationSeparator" w:id="0">
    <w:p w14:paraId="2776F65A" w14:textId="77777777" w:rsidR="00F527C6" w:rsidRDefault="00F527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84774"/>
    <w:multiLevelType w:val="hybridMultilevel"/>
    <w:tmpl w:val="4D8C774E"/>
    <w:lvl w:ilvl="0" w:tplc="918E9B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4875C8"/>
    <w:multiLevelType w:val="hybridMultilevel"/>
    <w:tmpl w:val="76CE5C92"/>
    <w:lvl w:ilvl="0" w:tplc="EBFA9F3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5B17E0A"/>
    <w:multiLevelType w:val="hybridMultilevel"/>
    <w:tmpl w:val="4E0EFD1C"/>
    <w:lvl w:ilvl="0" w:tplc="B74C5C6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28048E"/>
    <w:multiLevelType w:val="hybridMultilevel"/>
    <w:tmpl w:val="C0EEF6A8"/>
    <w:lvl w:ilvl="0" w:tplc="30626D6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47376F"/>
    <w:multiLevelType w:val="hybridMultilevel"/>
    <w:tmpl w:val="6BD400F0"/>
    <w:lvl w:ilvl="0" w:tplc="2CEA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295"/>
    <w:multiLevelType w:val="hybridMultilevel"/>
    <w:tmpl w:val="7B3655EE"/>
    <w:lvl w:ilvl="0" w:tplc="54E06C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8C053F"/>
    <w:multiLevelType w:val="hybridMultilevel"/>
    <w:tmpl w:val="204A3AC8"/>
    <w:lvl w:ilvl="0" w:tplc="3BEE6B1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4"/>
  </w:num>
  <w:num w:numId="2">
    <w:abstractNumId w:val="0"/>
  </w:num>
  <w:num w:numId="3">
    <w:abstractNumId w:val="2"/>
  </w:num>
  <w:num w:numId="4">
    <w:abstractNumId w:val="3"/>
  </w:num>
  <w:num w:numId="5">
    <w:abstractNumId w:val="1"/>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27"/>
    <w:rsid w:val="00055992"/>
    <w:rsid w:val="000820E8"/>
    <w:rsid w:val="00083BD7"/>
    <w:rsid w:val="000B4BE0"/>
    <w:rsid w:val="000B5E60"/>
    <w:rsid w:val="001175EE"/>
    <w:rsid w:val="00157CF6"/>
    <w:rsid w:val="00182416"/>
    <w:rsid w:val="00187EB4"/>
    <w:rsid w:val="001F0481"/>
    <w:rsid w:val="00200C92"/>
    <w:rsid w:val="0020451E"/>
    <w:rsid w:val="00206B9D"/>
    <w:rsid w:val="0023259C"/>
    <w:rsid w:val="002906AF"/>
    <w:rsid w:val="002B0BD7"/>
    <w:rsid w:val="002B573D"/>
    <w:rsid w:val="002B717D"/>
    <w:rsid w:val="002C5CB2"/>
    <w:rsid w:val="002F779F"/>
    <w:rsid w:val="003337FA"/>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64C4"/>
    <w:rsid w:val="005B31E4"/>
    <w:rsid w:val="006034F6"/>
    <w:rsid w:val="00607874"/>
    <w:rsid w:val="00607E77"/>
    <w:rsid w:val="00617BB3"/>
    <w:rsid w:val="00645CDD"/>
    <w:rsid w:val="00657B41"/>
    <w:rsid w:val="006823A7"/>
    <w:rsid w:val="00687EE8"/>
    <w:rsid w:val="0070347F"/>
    <w:rsid w:val="0070678E"/>
    <w:rsid w:val="007417DD"/>
    <w:rsid w:val="00765E79"/>
    <w:rsid w:val="007A183F"/>
    <w:rsid w:val="00831C11"/>
    <w:rsid w:val="008A60B4"/>
    <w:rsid w:val="008B3C31"/>
    <w:rsid w:val="008B64FE"/>
    <w:rsid w:val="00935BF7"/>
    <w:rsid w:val="0095442C"/>
    <w:rsid w:val="0096596E"/>
    <w:rsid w:val="00983942"/>
    <w:rsid w:val="009C37E0"/>
    <w:rsid w:val="009E41F4"/>
    <w:rsid w:val="00A14B66"/>
    <w:rsid w:val="00A65CF7"/>
    <w:rsid w:val="00A81AB4"/>
    <w:rsid w:val="00A851DA"/>
    <w:rsid w:val="00AB1AC3"/>
    <w:rsid w:val="00AC7D5B"/>
    <w:rsid w:val="00AE1481"/>
    <w:rsid w:val="00B0415E"/>
    <w:rsid w:val="00B04678"/>
    <w:rsid w:val="00BB6B59"/>
    <w:rsid w:val="00BC10F7"/>
    <w:rsid w:val="00BC46DF"/>
    <w:rsid w:val="00C03577"/>
    <w:rsid w:val="00C53029"/>
    <w:rsid w:val="00C63345"/>
    <w:rsid w:val="00C65FEA"/>
    <w:rsid w:val="00CA0AC2"/>
    <w:rsid w:val="00CB4D0A"/>
    <w:rsid w:val="00CC2FB3"/>
    <w:rsid w:val="00CC575A"/>
    <w:rsid w:val="00CF123B"/>
    <w:rsid w:val="00D039AC"/>
    <w:rsid w:val="00D427DE"/>
    <w:rsid w:val="00D5587D"/>
    <w:rsid w:val="00D707CC"/>
    <w:rsid w:val="00D70BF6"/>
    <w:rsid w:val="00D821FE"/>
    <w:rsid w:val="00DB0793"/>
    <w:rsid w:val="00DC413D"/>
    <w:rsid w:val="00E00821"/>
    <w:rsid w:val="00E04DB4"/>
    <w:rsid w:val="00E30679"/>
    <w:rsid w:val="00E35BDE"/>
    <w:rsid w:val="00E4597D"/>
    <w:rsid w:val="00E54832"/>
    <w:rsid w:val="00E56A90"/>
    <w:rsid w:val="00E641CC"/>
    <w:rsid w:val="00E73A2C"/>
    <w:rsid w:val="00EA30AB"/>
    <w:rsid w:val="00EB3925"/>
    <w:rsid w:val="00EE160D"/>
    <w:rsid w:val="00F527C6"/>
    <w:rsid w:val="00F7206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63A10"/>
  <w15:docId w15:val="{B1FC8A9F-3A9F-4AE2-9C8B-5D14DAD5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8F129-AFEF-4ABC-A4DB-C2F76992A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Ml Humayun Ahmed</cp:lastModifiedBy>
  <cp:revision>17</cp:revision>
  <dcterms:created xsi:type="dcterms:W3CDTF">2015-01-26T12:24:00Z</dcterms:created>
  <dcterms:modified xsi:type="dcterms:W3CDTF">2019-07-10T22:27:00Z</dcterms:modified>
</cp:coreProperties>
</file>