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5116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2BDB471" wp14:editId="52C032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29117B" w14:textId="77777777" w:rsidR="00607874" w:rsidRDefault="002D6BB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616EAC" wp14:editId="5EDF8F9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4A8BC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E0329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616EA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F4A8BC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E03299" w14:textId="77777777" w:rsidR="00405895" w:rsidRDefault="00405895"/>
                  </w:txbxContent>
                </v:textbox>
              </v:shape>
            </w:pict>
          </mc:Fallback>
        </mc:AlternateContent>
      </w:r>
    </w:p>
    <w:p w14:paraId="5F906197" w14:textId="77777777" w:rsidR="00607874" w:rsidRDefault="00607874" w:rsidP="00A851DA">
      <w:pPr>
        <w:rPr>
          <w:lang w:val="en-US"/>
        </w:rPr>
      </w:pPr>
    </w:p>
    <w:p w14:paraId="40FCC9C1" w14:textId="77777777" w:rsidR="00607874" w:rsidRDefault="00607874" w:rsidP="00A851DA">
      <w:pPr>
        <w:rPr>
          <w:lang w:val="en-US"/>
        </w:rPr>
      </w:pPr>
    </w:p>
    <w:p w14:paraId="3CD4BA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939A4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F6E14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2D62F1" w14:textId="77777777" w:rsidR="00A851DA" w:rsidRPr="00B0415E" w:rsidRDefault="002D6BB6">
            <w:pPr>
              <w:pStyle w:val="Default"/>
              <w:rPr>
                <w:rFonts w:asciiTheme="minorHAnsi" w:hAnsiTheme="minorHAnsi"/>
              </w:rPr>
            </w:pPr>
            <w:r w:rsidRPr="002D6BB6">
              <w:rPr>
                <w:rFonts w:asciiTheme="minorHAnsi" w:hAnsiTheme="minorHAnsi"/>
              </w:rPr>
              <w:t>Marie Pearce</w:t>
            </w:r>
          </w:p>
        </w:tc>
      </w:tr>
      <w:tr w:rsidR="00A851DA" w:rsidRPr="00B0415E" w14:paraId="301CF7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79B93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FC47DD9" w14:textId="77777777" w:rsidR="00A851DA" w:rsidRPr="00B0415E" w:rsidRDefault="002D6BB6">
            <w:pPr>
              <w:pStyle w:val="Default"/>
              <w:rPr>
                <w:rFonts w:asciiTheme="minorHAnsi" w:hAnsiTheme="minorHAnsi"/>
              </w:rPr>
            </w:pPr>
            <w:r>
              <w:rPr>
                <w:rFonts w:asciiTheme="minorHAnsi" w:hAnsiTheme="minorHAnsi"/>
              </w:rPr>
              <w:t>29465</w:t>
            </w:r>
          </w:p>
        </w:tc>
      </w:tr>
      <w:tr w:rsidR="00A851DA" w:rsidRPr="00B0415E" w14:paraId="0BF5CD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ED0B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AA150A" w14:textId="77777777" w:rsidR="00A851DA" w:rsidRPr="00B0415E" w:rsidRDefault="00EF5369">
            <w:pPr>
              <w:pStyle w:val="Default"/>
              <w:rPr>
                <w:rFonts w:asciiTheme="minorHAnsi" w:hAnsiTheme="minorHAnsi"/>
              </w:rPr>
            </w:pPr>
            <w:r>
              <w:rPr>
                <w:rFonts w:asciiTheme="minorHAnsi" w:hAnsiTheme="minorHAnsi"/>
              </w:rPr>
              <w:t xml:space="preserve">Introduction to Logistics Management </w:t>
            </w:r>
          </w:p>
        </w:tc>
      </w:tr>
      <w:tr w:rsidR="00A851DA" w:rsidRPr="00B0415E" w14:paraId="13576D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CE93B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306B4EA" w14:textId="77777777" w:rsidR="00A851DA" w:rsidRPr="00B0415E" w:rsidRDefault="00C65541">
            <w:r>
              <w:t>5</w:t>
            </w:r>
          </w:p>
        </w:tc>
      </w:tr>
    </w:tbl>
    <w:p w14:paraId="1C13377C" w14:textId="77777777" w:rsidR="00CC2FB3" w:rsidRDefault="00CC2FB3" w:rsidP="00A851DA">
      <w:pPr>
        <w:rPr>
          <w:b/>
          <w:lang w:val="en-US"/>
        </w:rPr>
      </w:pPr>
    </w:p>
    <w:p w14:paraId="2844416D" w14:textId="77777777" w:rsidR="00443E6F" w:rsidRDefault="00527C11" w:rsidP="00A851DA">
      <w:pPr>
        <w:rPr>
          <w:b/>
          <w:sz w:val="28"/>
          <w:lang w:val="en-US"/>
        </w:rPr>
      </w:pPr>
      <w:r w:rsidRPr="00443E6F">
        <w:rPr>
          <w:b/>
          <w:sz w:val="28"/>
          <w:lang w:val="en-US"/>
        </w:rPr>
        <w:t>Marking Criteria:</w:t>
      </w:r>
    </w:p>
    <w:p w14:paraId="5D8EC0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8DEA2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DF4B42" w14:textId="77777777" w:rsidTr="00CC2FB3">
        <w:tc>
          <w:tcPr>
            <w:tcW w:w="9242" w:type="dxa"/>
          </w:tcPr>
          <w:p w14:paraId="075C778B" w14:textId="5F1F5151" w:rsidR="00B92871" w:rsidRPr="00877743" w:rsidRDefault="00F907C8" w:rsidP="00877743">
            <w:pPr>
              <w:pStyle w:val="ListParagraph"/>
              <w:numPr>
                <w:ilvl w:val="0"/>
                <w:numId w:val="12"/>
              </w:numPr>
              <w:autoSpaceDE w:val="0"/>
              <w:autoSpaceDN w:val="0"/>
              <w:adjustRightInd w:val="0"/>
              <w:ind w:left="457" w:hanging="457"/>
              <w:jc w:val="both"/>
            </w:pPr>
            <w:r w:rsidRPr="00877743">
              <w:t>What are the main aims and functions of Warehouses?</w:t>
            </w:r>
          </w:p>
          <w:p w14:paraId="0162CAC5" w14:textId="77777777" w:rsidR="00D731EB" w:rsidRPr="00F907C8" w:rsidRDefault="00D731EB" w:rsidP="00D731EB">
            <w:pPr>
              <w:pStyle w:val="ListParagraph"/>
              <w:autoSpaceDE w:val="0"/>
              <w:autoSpaceDN w:val="0"/>
              <w:adjustRightInd w:val="0"/>
              <w:ind w:left="360"/>
              <w:jc w:val="both"/>
            </w:pPr>
          </w:p>
          <w:p w14:paraId="46098EAE" w14:textId="77777777" w:rsidR="0039076B" w:rsidRPr="0039076B" w:rsidRDefault="0039076B" w:rsidP="00D731EB">
            <w:pPr>
              <w:pStyle w:val="ListParagraph"/>
              <w:numPr>
                <w:ilvl w:val="0"/>
                <w:numId w:val="10"/>
              </w:numPr>
              <w:autoSpaceDE w:val="0"/>
              <w:autoSpaceDN w:val="0"/>
              <w:adjustRightInd w:val="0"/>
              <w:ind w:left="360"/>
              <w:jc w:val="both"/>
              <w:rPr>
                <w:rFonts w:asciiTheme="minorHAnsi" w:eastAsiaTheme="minorHAnsi" w:hAnsiTheme="minorHAnsi" w:cstheme="minorBidi"/>
                <w:b/>
              </w:rPr>
            </w:pPr>
            <w:r w:rsidRPr="0039076B">
              <w:t>P</w:t>
            </w:r>
            <w:r>
              <w:t>roviding storage at the key point with in the supply chain.</w:t>
            </w:r>
          </w:p>
          <w:p w14:paraId="77B37C01" w14:textId="77777777" w:rsidR="0039076B" w:rsidRPr="0039076B" w:rsidRDefault="0039076B"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sidRPr="0039076B">
              <w:t>Providing safe and secure space for goods.</w:t>
            </w:r>
          </w:p>
          <w:p w14:paraId="3BA93304" w14:textId="77777777" w:rsidR="00C65541"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Maintaining all products in good condition with minimal damage.</w:t>
            </w:r>
          </w:p>
          <w:p w14:paraId="6516F5A5"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Carryout all necessary activities efficiently but cost effectively.</w:t>
            </w:r>
          </w:p>
          <w:p w14:paraId="3CDAA8F0"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Controlling all movement of stock effectively without error.</w:t>
            </w:r>
          </w:p>
          <w:p w14:paraId="2B8FCB8A"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 xml:space="preserve">Receiving all goods quickly and </w:t>
            </w:r>
            <w:r w:rsidR="00D731EB">
              <w:rPr>
                <w:rFonts w:asciiTheme="minorHAnsi" w:eastAsiaTheme="minorHAnsi" w:hAnsiTheme="minorHAnsi" w:cstheme="minorBidi"/>
              </w:rPr>
              <w:t>efficiently,</w:t>
            </w:r>
            <w:r>
              <w:rPr>
                <w:rFonts w:asciiTheme="minorHAnsi" w:eastAsiaTheme="minorHAnsi" w:hAnsiTheme="minorHAnsi" w:cstheme="minorBidi"/>
              </w:rPr>
              <w:t xml:space="preserve"> putting them away without error.</w:t>
            </w:r>
          </w:p>
          <w:p w14:paraId="46804A7E"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Picking, packing and dispatching goods efficiently.</w:t>
            </w:r>
          </w:p>
          <w:p w14:paraId="42B6AA0D"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Being able to store a wide range of materials.</w:t>
            </w:r>
          </w:p>
          <w:p w14:paraId="74A68C3C"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 xml:space="preserve">Being flexible enough to deal with stock level changes. </w:t>
            </w:r>
          </w:p>
          <w:p w14:paraId="345EDFFF"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Rotation of stock base on fifo.</w:t>
            </w:r>
          </w:p>
          <w:p w14:paraId="36C3F967" w14:textId="77777777" w:rsidR="007525FD" w:rsidRDefault="007525FD" w:rsidP="00D731EB">
            <w:pPr>
              <w:pStyle w:val="ListParagraph"/>
              <w:numPr>
                <w:ilvl w:val="0"/>
                <w:numId w:val="10"/>
              </w:numPr>
              <w:autoSpaceDE w:val="0"/>
              <w:autoSpaceDN w:val="0"/>
              <w:adjustRightInd w:val="0"/>
              <w:ind w:left="360"/>
              <w:jc w:val="both"/>
              <w:rPr>
                <w:rFonts w:asciiTheme="minorHAnsi" w:eastAsiaTheme="minorHAnsi" w:hAnsiTheme="minorHAnsi" w:cstheme="minorBidi"/>
              </w:rPr>
            </w:pPr>
            <w:r>
              <w:rPr>
                <w:rFonts w:asciiTheme="minorHAnsi" w:eastAsiaTheme="minorHAnsi" w:hAnsiTheme="minorHAnsi" w:cstheme="minorBidi"/>
              </w:rPr>
              <w:t xml:space="preserve">Safe working environment compliance with all </w:t>
            </w:r>
            <w:r w:rsidR="00D731EB">
              <w:rPr>
                <w:rFonts w:asciiTheme="minorHAnsi" w:eastAsiaTheme="minorHAnsi" w:hAnsiTheme="minorHAnsi" w:cstheme="minorBidi"/>
              </w:rPr>
              <w:t>regulations.</w:t>
            </w:r>
          </w:p>
          <w:p w14:paraId="1743AE00" w14:textId="77777777" w:rsidR="00D731EB" w:rsidRPr="0039076B" w:rsidRDefault="00D731EB" w:rsidP="00D731EB">
            <w:pPr>
              <w:pStyle w:val="ListParagraph"/>
              <w:autoSpaceDE w:val="0"/>
              <w:autoSpaceDN w:val="0"/>
              <w:adjustRightInd w:val="0"/>
              <w:ind w:left="360"/>
              <w:jc w:val="both"/>
              <w:rPr>
                <w:rFonts w:asciiTheme="minorHAnsi" w:eastAsiaTheme="minorHAnsi" w:hAnsiTheme="minorHAnsi" w:cstheme="minorBidi"/>
              </w:rPr>
            </w:pPr>
          </w:p>
          <w:p w14:paraId="1A76F7B7" w14:textId="1B9BB4B4" w:rsidR="00D731EB" w:rsidRPr="00877743" w:rsidRDefault="00D731EB" w:rsidP="00877743">
            <w:pPr>
              <w:pStyle w:val="ListParagraph"/>
              <w:numPr>
                <w:ilvl w:val="0"/>
                <w:numId w:val="12"/>
              </w:numPr>
              <w:autoSpaceDE w:val="0"/>
              <w:autoSpaceDN w:val="0"/>
              <w:adjustRightInd w:val="0"/>
              <w:ind w:left="457" w:hanging="425"/>
              <w:jc w:val="both"/>
            </w:pPr>
            <w:r w:rsidRPr="00877743">
              <w:t>What is the difference between Public &amp; Private Warehouse?</w:t>
            </w:r>
          </w:p>
          <w:p w14:paraId="6BBDAA43" w14:textId="77777777" w:rsidR="00E753EF" w:rsidRDefault="00E753EF" w:rsidP="00E753EF">
            <w:pPr>
              <w:pStyle w:val="ListParagraph"/>
              <w:autoSpaceDE w:val="0"/>
              <w:autoSpaceDN w:val="0"/>
              <w:adjustRightInd w:val="0"/>
              <w:ind w:left="360"/>
              <w:jc w:val="both"/>
            </w:pPr>
          </w:p>
          <w:p w14:paraId="6109E66B" w14:textId="6639CC3E" w:rsidR="00D731EB" w:rsidRDefault="00D731EB" w:rsidP="00E753EF">
            <w:pPr>
              <w:autoSpaceDE w:val="0"/>
              <w:autoSpaceDN w:val="0"/>
              <w:adjustRightInd w:val="0"/>
              <w:jc w:val="both"/>
            </w:pPr>
            <w:r w:rsidRPr="00D731EB">
              <w:t>Private Warehouse</w:t>
            </w:r>
            <w:r>
              <w:t>s</w:t>
            </w:r>
            <w:r w:rsidRPr="00D731EB">
              <w:t xml:space="preserve"> are owned or leased</w:t>
            </w:r>
            <w:r>
              <w:t xml:space="preserve"> for their own supply chain, wares a public warehouse make money by charging a fee to use their space. </w:t>
            </w:r>
          </w:p>
          <w:p w14:paraId="53D986E3" w14:textId="77777777" w:rsidR="00D731EB" w:rsidRDefault="00D731EB" w:rsidP="00D731EB">
            <w:pPr>
              <w:autoSpaceDE w:val="0"/>
              <w:autoSpaceDN w:val="0"/>
              <w:adjustRightInd w:val="0"/>
              <w:jc w:val="both"/>
            </w:pPr>
          </w:p>
          <w:p w14:paraId="5B18A182" w14:textId="3AE4F172" w:rsidR="004E629D" w:rsidRPr="00877743" w:rsidRDefault="004E629D" w:rsidP="00877743">
            <w:pPr>
              <w:pStyle w:val="ListParagraph"/>
              <w:numPr>
                <w:ilvl w:val="0"/>
                <w:numId w:val="12"/>
              </w:numPr>
              <w:autoSpaceDE w:val="0"/>
              <w:autoSpaceDN w:val="0"/>
              <w:adjustRightInd w:val="0"/>
              <w:ind w:left="457" w:hanging="457"/>
              <w:jc w:val="both"/>
            </w:pPr>
            <w:r w:rsidRPr="00877743">
              <w:t>Explain the advantages of Public Warehouse.</w:t>
            </w:r>
          </w:p>
          <w:p w14:paraId="5A213028" w14:textId="094831C9" w:rsidR="00E753EF" w:rsidRDefault="005D3859" w:rsidP="00E753EF">
            <w:pPr>
              <w:autoSpaceDE w:val="0"/>
              <w:autoSpaceDN w:val="0"/>
              <w:adjustRightInd w:val="0"/>
              <w:jc w:val="both"/>
            </w:pPr>
            <w:r>
              <w:t>Storage facilities can be available at a desired location as and when required, and a</w:t>
            </w:r>
            <w:r w:rsidR="00E753EF">
              <w:t>t</w:t>
            </w:r>
            <w:r>
              <w:t xml:space="preserve"> per-agreed price.</w:t>
            </w:r>
            <w:r w:rsidR="00E753EF">
              <w:t xml:space="preserve"> </w:t>
            </w:r>
            <w:r w:rsidR="00E753EF">
              <w:t>Skilled and knowledgeable warehouse persons can be supplied when the business does not have any</w:t>
            </w:r>
            <w:r w:rsidR="00E753EF">
              <w:t xml:space="preserve"> and c</w:t>
            </w:r>
            <w:r w:rsidR="00E753EF">
              <w:t xml:space="preserve">onsolidating load with other organization, can decrease </w:t>
            </w:r>
            <w:r w:rsidR="00E753EF">
              <w:t xml:space="preserve">your </w:t>
            </w:r>
            <w:r w:rsidR="00E753EF">
              <w:t>transport cost.</w:t>
            </w:r>
          </w:p>
          <w:p w14:paraId="6E2F17BC" w14:textId="77777777" w:rsidR="00C62D1C" w:rsidRPr="00E753EF" w:rsidRDefault="00C62D1C" w:rsidP="00E753EF">
            <w:pPr>
              <w:pStyle w:val="ListParagraph"/>
              <w:autoSpaceDE w:val="0"/>
              <w:autoSpaceDN w:val="0"/>
              <w:adjustRightInd w:val="0"/>
              <w:ind w:left="360"/>
              <w:jc w:val="both"/>
            </w:pPr>
          </w:p>
          <w:p w14:paraId="1FAE8794" w14:textId="32E6E28F" w:rsidR="004E629D" w:rsidRDefault="00E753EF" w:rsidP="00877743">
            <w:pPr>
              <w:pStyle w:val="ListParagraph"/>
              <w:numPr>
                <w:ilvl w:val="0"/>
                <w:numId w:val="12"/>
              </w:numPr>
              <w:autoSpaceDE w:val="0"/>
              <w:autoSpaceDN w:val="0"/>
              <w:adjustRightInd w:val="0"/>
              <w:ind w:left="457" w:hanging="457"/>
              <w:jc w:val="both"/>
            </w:pPr>
            <w:r>
              <w:t>What are manual warehouse.</w:t>
            </w:r>
          </w:p>
          <w:p w14:paraId="5E8E5AE5" w14:textId="4D8FC00F" w:rsidR="00E753EF" w:rsidRDefault="003948E7" w:rsidP="00E753EF">
            <w:pPr>
              <w:autoSpaceDE w:val="0"/>
              <w:autoSpaceDN w:val="0"/>
              <w:adjustRightInd w:val="0"/>
              <w:jc w:val="both"/>
            </w:pPr>
            <w:r>
              <w:t>These are warehouse that store goods on shelves or bins and people will go around and pick them from the shelves to pack. Manual warehouse are for small items that are light enough to lift without electrical equipment.</w:t>
            </w:r>
          </w:p>
          <w:p w14:paraId="1EC7E368" w14:textId="21FBD591" w:rsidR="003948E7" w:rsidRDefault="00877743" w:rsidP="00877743">
            <w:pPr>
              <w:autoSpaceDE w:val="0"/>
              <w:autoSpaceDN w:val="0"/>
              <w:adjustRightInd w:val="0"/>
            </w:pPr>
            <w:r>
              <w:lastRenderedPageBreak/>
              <w:t>V. what</w:t>
            </w:r>
            <w:r w:rsidR="003948E7">
              <w:t xml:space="preserve"> are automated warehouse.</w:t>
            </w:r>
          </w:p>
          <w:p w14:paraId="44C7CC78" w14:textId="3DD46133" w:rsidR="003948E7" w:rsidRDefault="00C917B9" w:rsidP="003948E7">
            <w:pPr>
              <w:autoSpaceDE w:val="0"/>
              <w:autoSpaceDN w:val="0"/>
              <w:adjustRightInd w:val="0"/>
              <w:jc w:val="both"/>
            </w:pPr>
            <w:r>
              <w:t>Automated warehouse are efficient, fast, flexible and reliable. They allow for improved warehousing and goods distribution and optimum material flow. With automated storage systems, using High speed stacker cranes, AGV’S or narrow aisle pickers. However, the this requires a very high investment to implement.</w:t>
            </w:r>
          </w:p>
          <w:p w14:paraId="188B4DCB" w14:textId="77777777" w:rsidR="00C917B9" w:rsidRPr="00C917B9" w:rsidRDefault="00C917B9" w:rsidP="00C917B9">
            <w:pPr>
              <w:autoSpaceDE w:val="0"/>
              <w:autoSpaceDN w:val="0"/>
              <w:adjustRightInd w:val="0"/>
              <w:rPr>
                <w:rFonts w:ascii="Calibri" w:hAnsi="Calibri" w:cs="Calibri"/>
                <w:color w:val="000000"/>
                <w:sz w:val="24"/>
                <w:szCs w:val="24"/>
              </w:rPr>
            </w:pPr>
          </w:p>
          <w:p w14:paraId="33341779" w14:textId="77777777" w:rsidR="00C917B9" w:rsidRPr="00C917B9" w:rsidRDefault="00C917B9" w:rsidP="00C917B9">
            <w:pPr>
              <w:autoSpaceDE w:val="0"/>
              <w:autoSpaceDN w:val="0"/>
              <w:adjustRightInd w:val="0"/>
              <w:rPr>
                <w:rFonts w:ascii="Calibri" w:hAnsi="Calibri" w:cs="Calibri"/>
                <w:color w:val="000000"/>
                <w:sz w:val="24"/>
                <w:szCs w:val="24"/>
              </w:rPr>
            </w:pPr>
            <w:r w:rsidRPr="00C917B9">
              <w:rPr>
                <w:rFonts w:ascii="Calibri" w:hAnsi="Calibri" w:cs="Calibri"/>
                <w:color w:val="000000"/>
                <w:sz w:val="24"/>
                <w:szCs w:val="24"/>
              </w:rPr>
              <w:t xml:space="preserve"> </w:t>
            </w:r>
          </w:p>
          <w:p w14:paraId="707555AB" w14:textId="5DDE0004" w:rsidR="00C917B9" w:rsidRDefault="00877743" w:rsidP="00C917B9">
            <w:pPr>
              <w:autoSpaceDE w:val="0"/>
              <w:autoSpaceDN w:val="0"/>
              <w:adjustRightInd w:val="0"/>
              <w:rPr>
                <w:rFonts w:ascii="Calibri" w:hAnsi="Calibri" w:cs="Calibri"/>
                <w:color w:val="000000"/>
              </w:rPr>
            </w:pPr>
            <w:r>
              <w:rPr>
                <w:rFonts w:ascii="Calibri" w:hAnsi="Calibri" w:cs="Calibri"/>
                <w:color w:val="000000"/>
              </w:rPr>
              <w:t>Vi. What</w:t>
            </w:r>
            <w:r w:rsidR="00C917B9" w:rsidRPr="00C917B9">
              <w:rPr>
                <w:rFonts w:ascii="Calibri" w:hAnsi="Calibri" w:cs="Calibri"/>
                <w:color w:val="000000"/>
              </w:rPr>
              <w:t xml:space="preserve"> are the main materials used for packaging? </w:t>
            </w:r>
          </w:p>
          <w:p w14:paraId="40405861" w14:textId="7F8B6125" w:rsidR="00877743" w:rsidRDefault="00877743" w:rsidP="00C917B9">
            <w:pPr>
              <w:autoSpaceDE w:val="0"/>
              <w:autoSpaceDN w:val="0"/>
              <w:adjustRightInd w:val="0"/>
              <w:rPr>
                <w:rFonts w:ascii="Calibri" w:hAnsi="Calibri" w:cs="Calibri"/>
                <w:color w:val="000000"/>
              </w:rPr>
            </w:pPr>
          </w:p>
          <w:p w14:paraId="211AB577" w14:textId="7DF654F2" w:rsidR="00877743" w:rsidRDefault="00877743" w:rsidP="00C917B9">
            <w:pPr>
              <w:autoSpaceDE w:val="0"/>
              <w:autoSpaceDN w:val="0"/>
              <w:adjustRightInd w:val="0"/>
              <w:rPr>
                <w:rFonts w:ascii="Calibri" w:hAnsi="Calibri" w:cs="Calibri"/>
                <w:color w:val="000000"/>
              </w:rPr>
            </w:pPr>
            <w:r>
              <w:rPr>
                <w:rFonts w:ascii="Calibri" w:hAnsi="Calibri" w:cs="Calibri"/>
                <w:color w:val="000000"/>
              </w:rPr>
              <w:t xml:space="preserve">Plastic, wood, cardboard and metal </w:t>
            </w:r>
          </w:p>
          <w:p w14:paraId="3C53AEF0" w14:textId="7472DFA9" w:rsidR="00877743" w:rsidRPr="00877743" w:rsidRDefault="00877743" w:rsidP="00877743">
            <w:pPr>
              <w:rPr>
                <w:rFonts w:ascii="Calibri" w:hAnsi="Calibri" w:cs="Calibri"/>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8800"/>
            </w:tblGrid>
            <w:tr w:rsidR="00877743" w:rsidRPr="00877743" w14:paraId="2F2DA96B" w14:textId="77777777">
              <w:tblPrEx>
                <w:tblCellMar>
                  <w:top w:w="0" w:type="dxa"/>
                  <w:bottom w:w="0" w:type="dxa"/>
                </w:tblCellMar>
              </w:tblPrEx>
              <w:trPr>
                <w:trHeight w:val="110"/>
              </w:trPr>
              <w:tc>
                <w:tcPr>
                  <w:tcW w:w="0" w:type="auto"/>
                </w:tcPr>
                <w:p w14:paraId="716AF45E" w14:textId="275FB5A4" w:rsidR="00877743" w:rsidRPr="00877743" w:rsidRDefault="00877743" w:rsidP="00877743">
                  <w:pPr>
                    <w:autoSpaceDE w:val="0"/>
                    <w:autoSpaceDN w:val="0"/>
                    <w:adjustRightInd w:val="0"/>
                    <w:spacing w:after="0" w:line="240" w:lineRule="auto"/>
                    <w:ind w:left="-78"/>
                    <w:rPr>
                      <w:rFonts w:ascii="Calibri" w:hAnsi="Calibri" w:cs="Calibri"/>
                      <w:color w:val="000000"/>
                    </w:rPr>
                  </w:pPr>
                  <w:r>
                    <w:rPr>
                      <w:rFonts w:ascii="Calibri" w:hAnsi="Calibri" w:cs="Calibri"/>
                      <w:color w:val="000000"/>
                    </w:rPr>
                    <w:t>2.</w:t>
                  </w:r>
                  <w:r w:rsidRPr="00877743">
                    <w:rPr>
                      <w:rFonts w:ascii="Calibri" w:hAnsi="Calibri" w:cs="Calibri"/>
                      <w:color w:val="000000"/>
                    </w:rPr>
                    <w:t xml:space="preserve">Outline the activities that take place in a warehouse. </w:t>
                  </w:r>
                </w:p>
              </w:tc>
            </w:tr>
            <w:tr w:rsidR="00877743" w:rsidRPr="00877743" w14:paraId="6D56EF2A" w14:textId="77777777">
              <w:tblPrEx>
                <w:tblCellMar>
                  <w:top w:w="0" w:type="dxa"/>
                  <w:bottom w:w="0" w:type="dxa"/>
                </w:tblCellMar>
              </w:tblPrEx>
              <w:trPr>
                <w:trHeight w:val="110"/>
              </w:trPr>
              <w:tc>
                <w:tcPr>
                  <w:tcW w:w="0" w:type="auto"/>
                </w:tcPr>
                <w:p w14:paraId="6406A0E2" w14:textId="731F12A6" w:rsidR="00877743" w:rsidRDefault="00877743" w:rsidP="00877743">
                  <w:pPr>
                    <w:autoSpaceDE w:val="0"/>
                    <w:autoSpaceDN w:val="0"/>
                    <w:adjustRightInd w:val="0"/>
                    <w:spacing w:after="0" w:line="240" w:lineRule="auto"/>
                    <w:ind w:left="-78"/>
                    <w:rPr>
                      <w:rFonts w:ascii="Calibri" w:hAnsi="Calibri" w:cs="Calibri"/>
                      <w:color w:val="000000"/>
                    </w:rPr>
                  </w:pPr>
                  <w:r>
                    <w:rPr>
                      <w:rFonts w:ascii="Calibri" w:hAnsi="Calibri" w:cs="Calibri"/>
                      <w:color w:val="000000"/>
                    </w:rPr>
                    <w:t>Typical warehouse activities include putting items away, moving items inside or between warehouses, and picking items for assembly, production or shipment</w:t>
                  </w:r>
                </w:p>
              </w:tc>
            </w:tr>
          </w:tbl>
          <w:p w14:paraId="3EB4390F" w14:textId="77777777" w:rsidR="0049408D" w:rsidRPr="0049408D" w:rsidRDefault="0049408D" w:rsidP="004940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8800"/>
            </w:tblGrid>
            <w:tr w:rsidR="0049408D" w:rsidRPr="0049408D" w14:paraId="7B561BC7" w14:textId="77777777">
              <w:tblPrEx>
                <w:tblCellMar>
                  <w:top w:w="0" w:type="dxa"/>
                  <w:bottom w:w="0" w:type="dxa"/>
                </w:tblCellMar>
              </w:tblPrEx>
              <w:trPr>
                <w:trHeight w:val="110"/>
              </w:trPr>
              <w:tc>
                <w:tcPr>
                  <w:tcW w:w="0" w:type="auto"/>
                </w:tcPr>
                <w:p w14:paraId="0CAD0539" w14:textId="77777777" w:rsidR="0049408D" w:rsidRDefault="0049408D" w:rsidP="0049408D">
                  <w:pPr>
                    <w:autoSpaceDE w:val="0"/>
                    <w:autoSpaceDN w:val="0"/>
                    <w:adjustRightInd w:val="0"/>
                    <w:spacing w:after="0" w:line="240" w:lineRule="auto"/>
                    <w:ind w:hanging="78"/>
                    <w:jc w:val="both"/>
                    <w:rPr>
                      <w:rFonts w:ascii="Calibri" w:hAnsi="Calibri" w:cs="Calibri"/>
                      <w:color w:val="000000"/>
                    </w:rPr>
                  </w:pPr>
                  <w:r w:rsidRPr="0049408D">
                    <w:rPr>
                      <w:rFonts w:ascii="Calibri" w:hAnsi="Calibri" w:cs="Calibri"/>
                      <w:color w:val="000000"/>
                      <w:sz w:val="24"/>
                      <w:szCs w:val="24"/>
                    </w:rPr>
                    <w:t xml:space="preserve"> </w:t>
                  </w:r>
                  <w:r>
                    <w:rPr>
                      <w:rFonts w:ascii="Calibri" w:hAnsi="Calibri" w:cs="Calibri"/>
                      <w:color w:val="000000"/>
                      <w:sz w:val="24"/>
                      <w:szCs w:val="24"/>
                    </w:rPr>
                    <w:t>3.</w:t>
                  </w:r>
                  <w:r w:rsidRPr="0049408D">
                    <w:rPr>
                      <w:rFonts w:ascii="Calibri" w:hAnsi="Calibri" w:cs="Calibri"/>
                      <w:color w:val="000000"/>
                    </w:rPr>
                    <w:t xml:space="preserve">Describe, in detail, the general layout of a warehouse. </w:t>
                  </w:r>
                </w:p>
                <w:p w14:paraId="041C14AA" w14:textId="77777777" w:rsidR="0049408D" w:rsidRDefault="0049408D" w:rsidP="0049408D">
                  <w:pPr>
                    <w:autoSpaceDE w:val="0"/>
                    <w:autoSpaceDN w:val="0"/>
                    <w:adjustRightInd w:val="0"/>
                    <w:spacing w:after="0" w:line="240" w:lineRule="auto"/>
                    <w:ind w:hanging="78"/>
                    <w:jc w:val="both"/>
                    <w:rPr>
                      <w:rFonts w:ascii="Calibri" w:hAnsi="Calibri" w:cs="Calibri"/>
                      <w:color w:val="000000"/>
                    </w:rPr>
                  </w:pPr>
                </w:p>
                <w:p w14:paraId="5CF9FBDF" w14:textId="6A831874" w:rsidR="0049408D" w:rsidRDefault="0049408D" w:rsidP="008F4280">
                  <w:pPr>
                    <w:autoSpaceDE w:val="0"/>
                    <w:autoSpaceDN w:val="0"/>
                    <w:adjustRightInd w:val="0"/>
                    <w:spacing w:after="0" w:line="240" w:lineRule="auto"/>
                    <w:ind w:hanging="78"/>
                    <w:jc w:val="both"/>
                    <w:rPr>
                      <w:rFonts w:ascii="Calibri" w:hAnsi="Calibri" w:cs="Calibri"/>
                      <w:color w:val="000000"/>
                    </w:rPr>
                  </w:pPr>
                  <w:r>
                    <w:rPr>
                      <w:rFonts w:ascii="Calibri" w:hAnsi="Calibri" w:cs="Calibri"/>
                      <w:color w:val="000000"/>
                    </w:rPr>
                    <w:t>The general layout of a warehouse must cover the following needs, making the most of the space available, reducing the handing of goods to a minimum, providing easy access to the stored product and having the highest rotation ratio possible. Offering maximum flexibility in the positioning of products and controlling the amounts stored. The following layout must be perfectly defined when designing a layout, the loading and unloading areas, reception area, storage area, picking area and despatch area.</w:t>
                  </w:r>
                  <w:r w:rsidR="008F4280">
                    <w:rPr>
                      <w:rFonts w:ascii="Calibri" w:hAnsi="Calibri" w:cs="Calibri"/>
                      <w:color w:val="000000"/>
                    </w:rPr>
                    <w:t xml:space="preserve"> The type of product that you will be storing also determines the layout of the warehouse.</w:t>
                  </w:r>
                </w:p>
                <w:p w14:paraId="2FA021BA" w14:textId="77777777"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3E584421" w14:textId="2A390BC8" w:rsidR="008F4280" w:rsidRPr="008F4280" w:rsidRDefault="008F4280" w:rsidP="0049408D">
                  <w:pPr>
                    <w:autoSpaceDE w:val="0"/>
                    <w:autoSpaceDN w:val="0"/>
                    <w:adjustRightInd w:val="0"/>
                    <w:spacing w:after="0" w:line="240" w:lineRule="auto"/>
                    <w:ind w:hanging="78"/>
                    <w:jc w:val="both"/>
                    <w:rPr>
                      <w:rFonts w:ascii="Calibri" w:hAnsi="Calibri" w:cs="Calibri"/>
                      <w:color w:val="000000"/>
                      <w:u w:val="single"/>
                    </w:rPr>
                  </w:pPr>
                  <w:r w:rsidRPr="008F4280">
                    <w:rPr>
                      <w:rFonts w:ascii="Calibri" w:hAnsi="Calibri" w:cs="Calibri"/>
                      <w:color w:val="000000"/>
                      <w:u w:val="single"/>
                    </w:rPr>
                    <w:t>Types for layout</w:t>
                  </w:r>
                </w:p>
                <w:p w14:paraId="6F54ED87" w14:textId="7A10E33E"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4CF0F040" w14:textId="74EAC4A5" w:rsidR="008F4280" w:rsidRDefault="008F4280" w:rsidP="0049408D">
                  <w:pPr>
                    <w:autoSpaceDE w:val="0"/>
                    <w:autoSpaceDN w:val="0"/>
                    <w:adjustRightInd w:val="0"/>
                    <w:spacing w:after="0" w:line="240" w:lineRule="auto"/>
                    <w:ind w:hanging="78"/>
                    <w:jc w:val="both"/>
                    <w:rPr>
                      <w:rFonts w:ascii="Calibri" w:hAnsi="Calibri" w:cs="Calibri"/>
                      <w:color w:val="000000"/>
                    </w:rPr>
                  </w:pPr>
                  <w:r>
                    <w:rPr>
                      <w:rFonts w:ascii="Calibri" w:hAnsi="Calibri" w:cs="Calibri"/>
                      <w:noProof/>
                      <w:color w:val="000000"/>
                    </w:rPr>
                    <mc:AlternateContent>
                      <mc:Choice Requires="wps">
                        <w:drawing>
                          <wp:anchor distT="0" distB="0" distL="114300" distR="114300" simplePos="0" relativeHeight="251662336" behindDoc="0" locked="0" layoutInCell="1" allowOverlap="1" wp14:anchorId="67A8B982" wp14:editId="546F7C00">
                            <wp:simplePos x="0" y="0"/>
                            <wp:positionH relativeFrom="column">
                              <wp:posOffset>1161415</wp:posOffset>
                            </wp:positionH>
                            <wp:positionV relativeFrom="paragraph">
                              <wp:posOffset>67945</wp:posOffset>
                            </wp:positionV>
                            <wp:extent cx="1873250" cy="876300"/>
                            <wp:effectExtent l="0" t="0" r="12700" b="19050"/>
                            <wp:wrapNone/>
                            <wp:docPr id="9" name="Text Box 9"/>
                            <wp:cNvGraphicFramePr/>
                            <a:graphic xmlns:a="http://schemas.openxmlformats.org/drawingml/2006/main">
                              <a:graphicData uri="http://schemas.microsoft.com/office/word/2010/wordprocessingShape">
                                <wps:wsp>
                                  <wps:cNvSpPr txBox="1"/>
                                  <wps:spPr>
                                    <a:xfrm>
                                      <a:off x="0" y="0"/>
                                      <a:ext cx="1873250" cy="876300"/>
                                    </a:xfrm>
                                    <a:prstGeom prst="rect">
                                      <a:avLst/>
                                    </a:prstGeom>
                                    <a:solidFill>
                                      <a:schemeClr val="lt1"/>
                                    </a:solidFill>
                                    <a:ln w="6350">
                                      <a:solidFill>
                                        <a:prstClr val="black"/>
                                      </a:solidFill>
                                    </a:ln>
                                  </wps:spPr>
                                  <wps:txbx>
                                    <w:txbxContent>
                                      <w:p w14:paraId="40D58F2A" w14:textId="2491EFD2" w:rsidR="008F4280" w:rsidRPr="008F4280" w:rsidRDefault="008F4280">
                                        <w:pPr>
                                          <w:rPr>
                                            <w:lang w:val="en-US"/>
                                          </w:rPr>
                                        </w:pPr>
                                        <w:r>
                                          <w:rPr>
                                            <w:lang w:val="en-US"/>
                                          </w:rPr>
                                          <w:t xml:space="preserve">Storage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A8B982" id="Text Box 9" o:spid="_x0000_s1027" type="#_x0000_t202" style="position:absolute;left:0;text-align:left;margin-left:91.45pt;margin-top:5.35pt;width:147.5pt;height:6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mlxTAIAAKgEAAAOAAAAZHJzL2Uyb0RvYy54bWysVE1PGzEQvVfqf7B8L5sPICHKBqUgqkoR&#10;IIWKs+P1Jqt6Pa7tZJf++j57kxCgp6oX73z5eebNzE6v21qznXK+IpPz/lmPM2UkFZVZ5/zH092X&#10;MWc+CFMITUbl/EV5fj37/Gna2Ika0IZ0oRwDiPGTxuZ8E4KdZJmXG1ULf0ZWGThLcrUIUN06K5xo&#10;gF7rbNDrXWYNucI6ksp7WG87J58l/LJUMjyUpVeB6Zwjt5BOl85VPLPZVEzWTthNJfdpiH/IohaV&#10;waNHqFsRBNu66gNUXUlHnspwJqnOqCwrqVINqKbfe1fNciOsSrWAHG+PNPn/Byvvd4+OVUXOrzgz&#10;okaLnlQb2Fdq2VVkp7F+gqClRVhoYUaXD3YPYyy6LV0dvyiHwQ+eX47cRjAZL41Hw8EFXBK+8ehy&#10;2EvkZ6+3rfPhm6KaRSHnDr1LlIrdwgdkgtBDSHzMk66Ku0rrpMR5UTfasZ1Ap3VIOeLGmyhtWJPz&#10;yyHS+IAQoY/3V1rIn7HKtwjQtIExctLVHqXQrtrE4JGXFRUvoMtRN27eyrsK8Avhw6NwmC/QgJ0J&#10;DzhKTciJ9hJnG3K//2aP8Wg7vJw1mNec+19b4RRn+rvBQFz1z8/jgCfl/GI0gOJOPatTj9nWNwSi&#10;+thOK5MY44M+iKWj+hmrNY+vwiWMxNs5DwfxJnRbhNWUaj5PQRhpK8LCLK2M0JHjSOtT+yyc3bc1&#10;YCDu6TDZYvKuu11svGlovg1UVqn1keeO1T39WIfUnf3qxn071VPU6w9m9gcAAP//AwBQSwMEFAAG&#10;AAgAAAAhAD9x//LcAAAACgEAAA8AAABkcnMvZG93bnJldi54bWxMj8FOwzAQRO9I/IO1SNyo06oi&#10;bohTASpcOFEQZzfe2lZjO7LdNPw9ywluO7Oj2bftdvYDmzBlF4OE5aIChqGP2gUj4fPj5U4Ay0UF&#10;rYYYUMI3Zth211etanS8hHec9sUwKgm5URJsKWPDee4tepUXccRAu2NMXhWSyXCd1IXK/cBXVXXP&#10;vXKBLlg14rPF/rQ/ewm7J7MxvVDJ7oR2bpq/jm/mVcrbm/nxAVjBufyF4Ref0KEjpkM8B53ZQFqs&#10;NhSloaqBUWBd12QcyFiLGnjX8v8vdD8AAAD//wMAUEsBAi0AFAAGAAgAAAAhALaDOJL+AAAA4QEA&#10;ABMAAAAAAAAAAAAAAAAAAAAAAFtDb250ZW50X1R5cGVzXS54bWxQSwECLQAUAAYACAAAACEAOP0h&#10;/9YAAACUAQAACwAAAAAAAAAAAAAAAAAvAQAAX3JlbHMvLnJlbHNQSwECLQAUAAYACAAAACEArd5p&#10;cUwCAACoBAAADgAAAAAAAAAAAAAAAAAuAgAAZHJzL2Uyb0RvYy54bWxQSwECLQAUAAYACAAAACEA&#10;P3H/8twAAAAKAQAADwAAAAAAAAAAAAAAAACmBAAAZHJzL2Rvd25yZXYueG1sUEsFBgAAAAAEAAQA&#10;8wAAAK8FAAAAAA==&#10;" fillcolor="white [3201]" strokeweight=".5pt">
                            <v:textbox>
                              <w:txbxContent>
                                <w:p w14:paraId="40D58F2A" w14:textId="2491EFD2" w:rsidR="008F4280" w:rsidRPr="008F4280" w:rsidRDefault="008F4280">
                                  <w:pPr>
                                    <w:rPr>
                                      <w:lang w:val="en-US"/>
                                    </w:rPr>
                                  </w:pPr>
                                  <w:r>
                                    <w:rPr>
                                      <w:lang w:val="en-US"/>
                                    </w:rPr>
                                    <w:t xml:space="preserve">Storage </w:t>
                                  </w:r>
                                </w:p>
                              </w:txbxContent>
                            </v:textbox>
                          </v:shape>
                        </w:pict>
                      </mc:Fallback>
                    </mc:AlternateContent>
                  </w:r>
                  <w:r>
                    <w:rPr>
                      <w:rFonts w:ascii="Calibri" w:hAnsi="Calibri" w:cs="Calibri"/>
                      <w:noProof/>
                      <w:color w:val="000000"/>
                    </w:rPr>
                    <mc:AlternateContent>
                      <mc:Choice Requires="wps">
                        <w:drawing>
                          <wp:anchor distT="0" distB="0" distL="114300" distR="114300" simplePos="0" relativeHeight="251663360" behindDoc="0" locked="0" layoutInCell="1" allowOverlap="1" wp14:anchorId="68C7927F" wp14:editId="0CCF53AB">
                            <wp:simplePos x="0" y="0"/>
                            <wp:positionH relativeFrom="column">
                              <wp:posOffset>3371215</wp:posOffset>
                            </wp:positionH>
                            <wp:positionV relativeFrom="paragraph">
                              <wp:posOffset>131445</wp:posOffset>
                            </wp:positionV>
                            <wp:extent cx="1041400" cy="749300"/>
                            <wp:effectExtent l="0" t="0" r="25400" b="12700"/>
                            <wp:wrapNone/>
                            <wp:docPr id="10" name="Text Box 10"/>
                            <wp:cNvGraphicFramePr/>
                            <a:graphic xmlns:a="http://schemas.openxmlformats.org/drawingml/2006/main">
                              <a:graphicData uri="http://schemas.microsoft.com/office/word/2010/wordprocessingShape">
                                <wps:wsp>
                                  <wps:cNvSpPr txBox="1"/>
                                  <wps:spPr>
                                    <a:xfrm>
                                      <a:off x="0" y="0"/>
                                      <a:ext cx="1041400" cy="749300"/>
                                    </a:xfrm>
                                    <a:prstGeom prst="rect">
                                      <a:avLst/>
                                    </a:prstGeom>
                                    <a:solidFill>
                                      <a:schemeClr val="lt1"/>
                                    </a:solidFill>
                                    <a:ln w="6350">
                                      <a:solidFill>
                                        <a:prstClr val="black"/>
                                      </a:solidFill>
                                    </a:ln>
                                  </wps:spPr>
                                  <wps:txbx>
                                    <w:txbxContent>
                                      <w:p w14:paraId="0BE7FAFF" w14:textId="2EC9844A" w:rsidR="008F4280" w:rsidRPr="008F4280" w:rsidRDefault="008F4280">
                                        <w:pPr>
                                          <w:rPr>
                                            <w:lang w:val="en-US"/>
                                          </w:rPr>
                                        </w:pPr>
                                        <w:r>
                                          <w:rPr>
                                            <w:lang w:val="en-US"/>
                                          </w:rPr>
                                          <w:t xml:space="preserve">Goods out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C7927F" id="Text Box 10" o:spid="_x0000_s1028" type="#_x0000_t202" style="position:absolute;left:0;text-align:left;margin-left:265.45pt;margin-top:10.35pt;width:82pt;height:5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JtmTQIAAKoEAAAOAAAAZHJzL2Uyb0RvYy54bWysVMFu2zAMvQ/YPwi6r3bStF2DOEXWosOA&#10;oC2QDD0rstwYk0VNUmJnX78nOUnTbqdhF5kSn57IR9KTm67RbKucr8kUfHCWc6aMpLI2LwX/vrz/&#10;9JkzH4QphSajCr5Tnt9MP36YtHashrQmXSrHQGL8uLUFX4dgx1nm5Vo1wp+RVQbOilwjArbuJSud&#10;aMHe6GyY55dZS660jqTyHqd3vZNPE39VKRkeq8qrwHTBEVtIq0vrKq7ZdCLGL07YdS33YYh/iKIR&#10;tcGjR6o7EQTbuPoPqqaWjjxV4UxSk1FV1VKlHJDNIH+XzWItrEq5QBxvjzL5/0crH7ZPjtUlagd5&#10;jGhQo6XqAvtCHcMR9GmtHwO2sACGDufAHs49DmPaXeWa+EVCDH5Q7Y7qRjYZL+WjwSiHS8J3Nbo+&#10;hw367PW2dT58VdSwaBTcoXpJVLGd+9BDD5D4mCddl/e11mkTO0bdase2ArXWIcUI8jcobVhb8Mvz&#10;izwRv/FF6uP9lRbyxz68ExT4tEHMUZM+92iFbtUlDYcHXVZU7iCXo77hvJX3Nejnwocn4dBhkAFT&#10;Ex6xVJoQE+0tztbkfv3tPOJReHg5a9GxBfc/N8IpzvQ3g5a4HoxGoA1pM7q4GmLjTj2rU4/ZNLcE&#10;oQaYTyuTGfFBH8zKUfOM4ZrFV+ESRuLtgoeDeRv6OcJwSjWbJRCa2oowNwsrI3UsTJR12T0LZ/dl&#10;DWiIBzr0thi/q26PjTcNzTaBqjqVPurcq7qXHwORmmc/vHHiTvcJ9fqLmf4GAAD//wMAUEsDBBQA&#10;BgAIAAAAIQAwy4UO3QAAAAoBAAAPAAAAZHJzL2Rvd25yZXYueG1sTI/BTsMwDIbvSLxDZCRuLGGD&#10;re2aToAGl50YiHPWZEm1xqmSrCtvjznB0fan399fbybfs9HE1AWUcD8TwAy2QXdoJXx+vN4VwFJW&#10;qFUf0Ej4Ngk2zfVVrSodLvhuxn22jEIwVUqCy3moOE+tM16lWRgM0u0YoleZxmi5jupC4b7ncyGW&#10;3KsO6YNTg3lxpj3tz17C9tmWti1UdNtCd904fR139k3K25vpaQ0smyn/wfCrT+rQkNMhnFEn1kt4&#10;XIiSUAlzsQJGwLJ8oMWByEWxAt7U/H+F5gcAAP//AwBQSwECLQAUAAYACAAAACEAtoM4kv4AAADh&#10;AQAAEwAAAAAAAAAAAAAAAAAAAAAAW0NvbnRlbnRfVHlwZXNdLnhtbFBLAQItABQABgAIAAAAIQA4&#10;/SH/1gAAAJQBAAALAAAAAAAAAAAAAAAAAC8BAABfcmVscy8ucmVsc1BLAQItABQABgAIAAAAIQD1&#10;cJtmTQIAAKoEAAAOAAAAAAAAAAAAAAAAAC4CAABkcnMvZTJvRG9jLnhtbFBLAQItABQABgAIAAAA&#10;IQAwy4UO3QAAAAoBAAAPAAAAAAAAAAAAAAAAAKcEAABkcnMvZG93bnJldi54bWxQSwUGAAAAAAQA&#10;BADzAAAAsQUAAAAA&#10;" fillcolor="white [3201]" strokeweight=".5pt">
                            <v:textbox>
                              <w:txbxContent>
                                <w:p w14:paraId="0BE7FAFF" w14:textId="2EC9844A" w:rsidR="008F4280" w:rsidRPr="008F4280" w:rsidRDefault="008F4280">
                                  <w:pPr>
                                    <w:rPr>
                                      <w:lang w:val="en-US"/>
                                    </w:rPr>
                                  </w:pPr>
                                  <w:r>
                                    <w:rPr>
                                      <w:lang w:val="en-US"/>
                                    </w:rPr>
                                    <w:t xml:space="preserve">Goods out </w:t>
                                  </w:r>
                                </w:p>
                              </w:txbxContent>
                            </v:textbox>
                          </v:shape>
                        </w:pict>
                      </mc:Fallback>
                    </mc:AlternateContent>
                  </w:r>
                  <w:r>
                    <w:rPr>
                      <w:rFonts w:ascii="Calibri" w:hAnsi="Calibri" w:cs="Calibri"/>
                      <w:noProof/>
                      <w:color w:val="000000"/>
                    </w:rPr>
                    <mc:AlternateContent>
                      <mc:Choice Requires="wps">
                        <w:drawing>
                          <wp:anchor distT="0" distB="0" distL="114300" distR="114300" simplePos="0" relativeHeight="251661312" behindDoc="0" locked="0" layoutInCell="1" allowOverlap="1" wp14:anchorId="2877A6E6" wp14:editId="3B861443">
                            <wp:simplePos x="0" y="0"/>
                            <wp:positionH relativeFrom="column">
                              <wp:posOffset>12065</wp:posOffset>
                            </wp:positionH>
                            <wp:positionV relativeFrom="paragraph">
                              <wp:posOffset>93345</wp:posOffset>
                            </wp:positionV>
                            <wp:extent cx="952500" cy="8191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952500" cy="819150"/>
                                    </a:xfrm>
                                    <a:prstGeom prst="rect">
                                      <a:avLst/>
                                    </a:prstGeom>
                                    <a:solidFill>
                                      <a:schemeClr val="lt1"/>
                                    </a:solidFill>
                                    <a:ln w="6350">
                                      <a:solidFill>
                                        <a:prstClr val="black"/>
                                      </a:solidFill>
                                    </a:ln>
                                  </wps:spPr>
                                  <wps:txbx>
                                    <w:txbxContent>
                                      <w:p w14:paraId="75A3E4F1" w14:textId="7D7B7978" w:rsidR="008F4280" w:rsidRPr="008F4280" w:rsidRDefault="008F4280">
                                        <w:pPr>
                                          <w:rPr>
                                            <w:lang w:val="en-US"/>
                                          </w:rPr>
                                        </w:pPr>
                                        <w:r>
                                          <w:rPr>
                                            <w:lang w:val="en-US"/>
                                          </w:rPr>
                                          <w:t xml:space="preserve">Goods 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77A6E6" id="Text Box 8" o:spid="_x0000_s1029" type="#_x0000_t202" style="position:absolute;left:0;text-align:left;margin-left:.95pt;margin-top:7.35pt;width:75pt;height:6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VyTAIAAKcEAAAOAAAAZHJzL2Uyb0RvYy54bWysVE1PGzEQvVfqf7B8L5sNhCZRNigFUVVC&#10;gASIs+P1Zlf1elzbyS799X12PgjQU9WLd778PPNmZmcXfavZRjnfkCl4fjLgTBlJZWNWBX96vP4y&#10;5swHYUqhyaiCvyjPL+afP806O1VDqkmXyjGAGD/tbMHrEOw0y7ysVSv8CVll4KzItSJAdausdKID&#10;equz4WBwnnXkSutIKu9hvdo6+TzhV5WS4a6qvApMFxy5hXS6dC7jmc1nYrpywtaN3KUh/iGLVjQG&#10;jx6grkQQbO2aD1BtIx15qsKJpDajqmqkSjWgmnzwrpqHWliVagE53h5o8v8PVt5u7h1ryoKjUUa0&#10;aNGj6gP7Rj0bR3Y666cIerAICz3M6PLe7mGMRfeVa+MX5TD4wfPLgdsIJmGcjIajATwSrnE+yUeJ&#10;++z1snU+fFfUsigU3KF1iVGxufEBiSB0HxLf8qSb8rrROilxXNSldmwj0GgdUoq48SZKG9YV/PwU&#10;T39AiNCH+0st5M9Y5FsEaNrAGCnZlh6l0C/7RODpnpYllS9gy9F22ryV1w3gb4QP98JhvEADVibc&#10;4ag0ISfaSZzV5H7/zR7j0XV4OeswrgX3v9bCKc70D4N5mORnZ3G+k3I2+jqE4o49y2OPWbeXBKJy&#10;LKeVSYzxQe/FylH7jM1axFfhEkbi7YKHvXgZtkuEzZRqsUhBmGgrwo15sDJCR44jrY/9s3B219aA&#10;ebil/WCL6bvubmPjTUOLdaCqSa2PPG9Z3dGPbUjd2W1uXLdjPUW9/l/mfwAAAP//AwBQSwMEFAAG&#10;AAgAAAAhAFrISUzXAAAACAEAAA8AAABkcnMvZG93bnJldi54bWxMT8tOwzAQvCPxD9YicaMOz6Yh&#10;TgWocOmJgji78daxiNeR7abh79mc4LSah2Zn6vXkezFiTC6QgutFAQKpDcaRVfD58XpVgkhZk9F9&#10;IFTwgwnWzflZrSsTTvSO4y5bwSGUKq2gy3mopExth16nRRiQWDuE6HVmGK00UZ843PfypigepNeO&#10;+EOnB3zpsP3eHb2CzbNd2bbUsduUxrlx+jps7ZtSlxfT0yOIjFP+M8Ncn6tDw5324UgmiZ7xio18&#10;7pYgZvl+JvYzcbsE2dTy/4DmFwAA//8DAFBLAQItABQABgAIAAAAIQC2gziS/gAAAOEBAAATAAAA&#10;AAAAAAAAAAAAAAAAAABbQ29udGVudF9UeXBlc10ueG1sUEsBAi0AFAAGAAgAAAAhADj9If/WAAAA&#10;lAEAAAsAAAAAAAAAAAAAAAAALwEAAF9yZWxzLy5yZWxzUEsBAi0AFAAGAAgAAAAhABt0ZXJMAgAA&#10;pwQAAA4AAAAAAAAAAAAAAAAALgIAAGRycy9lMm9Eb2MueG1sUEsBAi0AFAAGAAgAAAAhAFrISUzX&#10;AAAACAEAAA8AAAAAAAAAAAAAAAAApgQAAGRycy9kb3ducmV2LnhtbFBLBQYAAAAABAAEAPMAAACq&#10;BQAAAAA=&#10;" fillcolor="white [3201]" strokeweight=".5pt">
                            <v:textbox>
                              <w:txbxContent>
                                <w:p w14:paraId="75A3E4F1" w14:textId="7D7B7978" w:rsidR="008F4280" w:rsidRPr="008F4280" w:rsidRDefault="008F4280">
                                  <w:pPr>
                                    <w:rPr>
                                      <w:lang w:val="en-US"/>
                                    </w:rPr>
                                  </w:pPr>
                                  <w:r>
                                    <w:rPr>
                                      <w:lang w:val="en-US"/>
                                    </w:rPr>
                                    <w:t xml:space="preserve">Goods in </w:t>
                                  </w:r>
                                </w:p>
                              </w:txbxContent>
                            </v:textbox>
                          </v:shape>
                        </w:pict>
                      </mc:Fallback>
                    </mc:AlternateContent>
                  </w:r>
                </w:p>
                <w:p w14:paraId="205FAC48" w14:textId="076F936A"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53F0CDE0" w14:textId="77777777"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024EF75F" w14:textId="77777777"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57916BF0" w14:textId="53F4DBB9"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739E2C3C" w14:textId="6DA02C75"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34D675CD" w14:textId="3C892E5E" w:rsidR="008F4280" w:rsidRDefault="008F4280" w:rsidP="0049408D">
                  <w:pPr>
                    <w:autoSpaceDE w:val="0"/>
                    <w:autoSpaceDN w:val="0"/>
                    <w:adjustRightInd w:val="0"/>
                    <w:spacing w:after="0" w:line="240" w:lineRule="auto"/>
                    <w:ind w:hanging="78"/>
                    <w:jc w:val="both"/>
                    <w:rPr>
                      <w:rFonts w:ascii="Calibri" w:hAnsi="Calibri" w:cs="Calibri"/>
                      <w:color w:val="000000"/>
                    </w:rPr>
                  </w:pPr>
                  <w:r>
                    <w:rPr>
                      <w:rFonts w:ascii="Calibri" w:hAnsi="Calibri" w:cs="Calibri"/>
                      <w:noProof/>
                      <w:color w:val="000000"/>
                    </w:rPr>
                    <mc:AlternateContent>
                      <mc:Choice Requires="wps">
                        <w:drawing>
                          <wp:anchor distT="0" distB="0" distL="114300" distR="114300" simplePos="0" relativeHeight="251664384" behindDoc="0" locked="0" layoutInCell="1" allowOverlap="1" wp14:anchorId="75C4AF20" wp14:editId="733977CA">
                            <wp:simplePos x="0" y="0"/>
                            <wp:positionH relativeFrom="column">
                              <wp:posOffset>1263015</wp:posOffset>
                            </wp:positionH>
                            <wp:positionV relativeFrom="paragraph">
                              <wp:posOffset>175260</wp:posOffset>
                            </wp:positionV>
                            <wp:extent cx="1555750" cy="635000"/>
                            <wp:effectExtent l="0" t="0" r="25400" b="12700"/>
                            <wp:wrapNone/>
                            <wp:docPr id="11" name="Text Box 11"/>
                            <wp:cNvGraphicFramePr/>
                            <a:graphic xmlns:a="http://schemas.openxmlformats.org/drawingml/2006/main">
                              <a:graphicData uri="http://schemas.microsoft.com/office/word/2010/wordprocessingShape">
                                <wps:wsp>
                                  <wps:cNvSpPr txBox="1"/>
                                  <wps:spPr>
                                    <a:xfrm>
                                      <a:off x="0" y="0"/>
                                      <a:ext cx="1555750" cy="635000"/>
                                    </a:xfrm>
                                    <a:prstGeom prst="rect">
                                      <a:avLst/>
                                    </a:prstGeom>
                                    <a:solidFill>
                                      <a:schemeClr val="lt1"/>
                                    </a:solidFill>
                                    <a:ln w="6350">
                                      <a:solidFill>
                                        <a:prstClr val="black"/>
                                      </a:solidFill>
                                    </a:ln>
                                  </wps:spPr>
                                  <wps:txbx>
                                    <w:txbxContent>
                                      <w:p w14:paraId="02975A48" w14:textId="13F4B58B" w:rsidR="008F4280" w:rsidRPr="008F4280" w:rsidRDefault="008F4280">
                                        <w:pPr>
                                          <w:rPr>
                                            <w:lang w:val="en-US"/>
                                          </w:rPr>
                                        </w:pPr>
                                        <w:r>
                                          <w:rPr>
                                            <w:lang w:val="en-US"/>
                                          </w:rPr>
                                          <w:t xml:space="preserve">Controls and systems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C4AF20" id="Text Box 11" o:spid="_x0000_s1030" type="#_x0000_t202" style="position:absolute;left:0;text-align:left;margin-left:99.45pt;margin-top:13.8pt;width:122.5pt;height:50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DSwIAAKoEAAAOAAAAZHJzL2Uyb0RvYy54bWysVE1v2zAMvQ/YfxB0X51kSbsZcYqsRYcB&#10;RVsgHXpWZDk2JouapMTufv2e5CRNu52GXWR+6Yl8JD2/7FvNdsr5hkzBx2cjzpSRVDZmU/Dvjzcf&#10;PnHmgzCl0GRUwZ+V55eL9+/mnc3VhGrSpXIMIMbnnS14HYLNs8zLWrXCn5FVBs6KXCsCVLfJSic6&#10;oLc6m4xG51lHrrSOpPIe1uvByRcJv6qUDPdV5VVguuDILaTTpXMdz2wxF/nGCVs3cp+G+IcsWtEY&#10;PHqEuhZBsK1r/oBqG+nIUxXOJLUZVVUjVaoB1YxHb6pZ1cKqVAvI8fZIk/9/sPJu9+BYU6J3Y86M&#10;aNGjR9UH9oV6BhP46azPEbayCAw97Ig92D2Msey+cm38oiAGP5h+PrIb0WS8NJvNLmZwSfjOP85G&#10;o0R/9nLbOh++KmpZFAru0L1Eqtjd+oBMEHoIiY950k1502idlDgx6ko7thPotQ4pR9x4FaUN64bH&#10;E/ArX4Q+3l9rIX/EKl8jQNMGxsjJUHuUQr/uE4fTAy9rKp9Bl6Nh4LyVNw3gb4UPD8JhwkADtibc&#10;46g0ISfaS5zV5H79zR7j0Xh4OeswsQX3P7fCKc70N4OR+DyeTuOIJ2U6u5hAcaee9anHbNsrAlHo&#10;OrJLYowP+iBWjtonLNcyvgqXMBJvFzwcxKsw7BGWU6rlMgVhqK0It2ZlZYSOjYm0PvZPwtl9WwMG&#10;4o4Osy3yN90dYuNNQ8ttoKpJrY88D6zu6cdCpO7slzdu3Kmeol5+MYvfAAAA//8DAFBLAwQUAAYA&#10;CAAAACEA2NkHJ9oAAAAKAQAADwAAAGRycy9kb3ducmV2LnhtbEyPPU/DMBCGdyT+g3VIbNShVCUJ&#10;cSpAhYWJgpivsWtbxOcodtPw77lOML4feu+5ZjOHXkxmTD6SgttFAcJQF7Unq+Dz4+WmBJEyksY+&#10;klHwYxJs2suLBmsdT/Rupl22gkco1ajA5TzUUqbOmYBpEQdDnB3iGDCzHK3UI554PPRyWRRrGdAT&#10;X3A4mGdnuu/dMSjYPtnKdiWObltq76f56/BmX5W6vpofH0BkM+e/MpzxGR1aZtrHI+kketZVWXFV&#10;wfJ+DYILq9UdG3tOzo5sG/n/hfYXAAD//wMAUEsBAi0AFAAGAAgAAAAhALaDOJL+AAAA4QEAABMA&#10;AAAAAAAAAAAAAAAAAAAAAFtDb250ZW50X1R5cGVzXS54bWxQSwECLQAUAAYACAAAACEAOP0h/9YA&#10;AACUAQAACwAAAAAAAAAAAAAAAAAvAQAAX3JlbHMvLnJlbHNQSwECLQAUAAYACAAAACEAfrBJQ0sC&#10;AACqBAAADgAAAAAAAAAAAAAAAAAuAgAAZHJzL2Uyb0RvYy54bWxQSwECLQAUAAYACAAAACEA2NkH&#10;J9oAAAAKAQAADwAAAAAAAAAAAAAAAAClBAAAZHJzL2Rvd25yZXYueG1sUEsFBgAAAAAEAAQA8wAA&#10;AKwFAAAAAA==&#10;" fillcolor="white [3201]" strokeweight=".5pt">
                            <v:textbox>
                              <w:txbxContent>
                                <w:p w14:paraId="02975A48" w14:textId="13F4B58B" w:rsidR="008F4280" w:rsidRPr="008F4280" w:rsidRDefault="008F4280">
                                  <w:pPr>
                                    <w:rPr>
                                      <w:lang w:val="en-US"/>
                                    </w:rPr>
                                  </w:pPr>
                                  <w:r>
                                    <w:rPr>
                                      <w:lang w:val="en-US"/>
                                    </w:rPr>
                                    <w:t xml:space="preserve">Controls and systems </w:t>
                                  </w:r>
                                </w:p>
                              </w:txbxContent>
                            </v:textbox>
                          </v:shape>
                        </w:pict>
                      </mc:Fallback>
                    </mc:AlternateContent>
                  </w:r>
                </w:p>
                <w:p w14:paraId="090067EB" w14:textId="6F9F491B"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4CC48D7D" w14:textId="77777777"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2FECEC55" w14:textId="77777777" w:rsidR="008F4280" w:rsidRDefault="008F4280" w:rsidP="0049408D">
                  <w:pPr>
                    <w:autoSpaceDE w:val="0"/>
                    <w:autoSpaceDN w:val="0"/>
                    <w:adjustRightInd w:val="0"/>
                    <w:spacing w:after="0" w:line="240" w:lineRule="auto"/>
                    <w:ind w:hanging="78"/>
                    <w:jc w:val="both"/>
                    <w:rPr>
                      <w:rFonts w:ascii="Calibri" w:hAnsi="Calibri" w:cs="Calibri"/>
                      <w:color w:val="000000"/>
                    </w:rPr>
                  </w:pPr>
                </w:p>
                <w:p w14:paraId="22FDBD5B" w14:textId="00E6C3A9" w:rsidR="008F4280" w:rsidRPr="0049408D" w:rsidRDefault="008F4280" w:rsidP="0049408D">
                  <w:pPr>
                    <w:autoSpaceDE w:val="0"/>
                    <w:autoSpaceDN w:val="0"/>
                    <w:adjustRightInd w:val="0"/>
                    <w:spacing w:after="0" w:line="240" w:lineRule="auto"/>
                    <w:ind w:hanging="78"/>
                    <w:jc w:val="both"/>
                    <w:rPr>
                      <w:rFonts w:ascii="Calibri" w:hAnsi="Calibri" w:cs="Calibri"/>
                      <w:color w:val="000000"/>
                    </w:rPr>
                  </w:pPr>
                </w:p>
              </w:tc>
            </w:tr>
          </w:tbl>
          <w:p w14:paraId="6C85877F" w14:textId="68FD2DA4" w:rsidR="00877743" w:rsidRPr="00877743" w:rsidRDefault="00877743" w:rsidP="00877743">
            <w:pPr>
              <w:autoSpaceDE w:val="0"/>
              <w:autoSpaceDN w:val="0"/>
              <w:adjustRightInd w:val="0"/>
              <w:rPr>
                <w:rFonts w:ascii="Calibri" w:hAnsi="Calibri" w:cs="Calibri"/>
                <w:color w:val="000000"/>
              </w:rPr>
            </w:pPr>
          </w:p>
          <w:p w14:paraId="34F4A1F6" w14:textId="6CB67E4E" w:rsidR="00C917B9" w:rsidRPr="003948E7" w:rsidRDefault="00182B25" w:rsidP="003948E7">
            <w:pPr>
              <w:autoSpaceDE w:val="0"/>
              <w:autoSpaceDN w:val="0"/>
              <w:adjustRightInd w:val="0"/>
              <w:jc w:val="both"/>
            </w:pPr>
            <w:r>
              <w:rPr>
                <w:noProof/>
              </w:rPr>
              <w:lastRenderedPageBreak/>
              <w:drawing>
                <wp:inline distT="0" distB="0" distL="0" distR="0" wp14:anchorId="2F67015D" wp14:editId="1B321E06">
                  <wp:extent cx="5731510" cy="571563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715635"/>
                          </a:xfrm>
                          <a:prstGeom prst="rect">
                            <a:avLst/>
                          </a:prstGeom>
                          <a:noFill/>
                          <a:ln>
                            <a:noFill/>
                          </a:ln>
                        </pic:spPr>
                      </pic:pic>
                    </a:graphicData>
                  </a:graphic>
                </wp:inline>
              </w:drawing>
            </w:r>
          </w:p>
          <w:p w14:paraId="0593EB0C" w14:textId="77777777" w:rsidR="00D731EB" w:rsidRPr="00D731EB" w:rsidRDefault="00D731EB" w:rsidP="00D731EB">
            <w:pPr>
              <w:pStyle w:val="ListParagraph"/>
              <w:autoSpaceDE w:val="0"/>
              <w:autoSpaceDN w:val="0"/>
              <w:adjustRightInd w:val="0"/>
              <w:ind w:left="360"/>
              <w:jc w:val="both"/>
              <w:rPr>
                <w:b/>
              </w:rPr>
            </w:pPr>
          </w:p>
          <w:p w14:paraId="16ACDA44" w14:textId="481DC99A" w:rsidR="00C65541" w:rsidRDefault="00182B25" w:rsidP="00C65541">
            <w:pPr>
              <w:autoSpaceDE w:val="0"/>
              <w:autoSpaceDN w:val="0"/>
              <w:adjustRightInd w:val="0"/>
              <w:ind w:left="360"/>
              <w:jc w:val="both"/>
              <w:rPr>
                <w:b/>
              </w:rPr>
            </w:pPr>
            <w:r>
              <w:rPr>
                <w:noProof/>
              </w:rPr>
              <w:lastRenderedPageBreak/>
              <w:drawing>
                <wp:inline distT="0" distB="0" distL="0" distR="0" wp14:anchorId="79A320E0" wp14:editId="717F9FAE">
                  <wp:extent cx="5731510" cy="309562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095625"/>
                          </a:xfrm>
                          <a:prstGeom prst="rect">
                            <a:avLst/>
                          </a:prstGeom>
                          <a:noFill/>
                          <a:ln>
                            <a:noFill/>
                          </a:ln>
                        </pic:spPr>
                      </pic:pic>
                    </a:graphicData>
                  </a:graphic>
                </wp:inline>
              </w:drawing>
            </w:r>
          </w:p>
          <w:p w14:paraId="003E314F" w14:textId="30186408" w:rsidR="00C65541" w:rsidRDefault="00C65541" w:rsidP="00C65541">
            <w:pPr>
              <w:autoSpaceDE w:val="0"/>
              <w:autoSpaceDN w:val="0"/>
              <w:adjustRightInd w:val="0"/>
              <w:ind w:left="360"/>
              <w:jc w:val="both"/>
              <w:rPr>
                <w:b/>
              </w:rPr>
            </w:pPr>
          </w:p>
          <w:p w14:paraId="32C25DC0" w14:textId="77777777" w:rsidR="00182B25" w:rsidRDefault="00182B25" w:rsidP="00C65541">
            <w:pPr>
              <w:autoSpaceDE w:val="0"/>
              <w:autoSpaceDN w:val="0"/>
              <w:adjustRightInd w:val="0"/>
              <w:ind w:left="360"/>
              <w:jc w:val="both"/>
              <w:rPr>
                <w:b/>
              </w:rPr>
            </w:pPr>
          </w:p>
          <w:p w14:paraId="6CF64590" w14:textId="77777777" w:rsidR="00C65541" w:rsidRDefault="00C65541" w:rsidP="00C65541">
            <w:pPr>
              <w:autoSpaceDE w:val="0"/>
              <w:autoSpaceDN w:val="0"/>
              <w:adjustRightInd w:val="0"/>
              <w:ind w:left="360"/>
              <w:jc w:val="both"/>
              <w:rPr>
                <w:b/>
              </w:rPr>
            </w:pPr>
          </w:p>
          <w:p w14:paraId="3ED7A96A" w14:textId="77777777" w:rsidR="00C65541" w:rsidRDefault="00C65541" w:rsidP="00C65541">
            <w:pPr>
              <w:autoSpaceDE w:val="0"/>
              <w:autoSpaceDN w:val="0"/>
              <w:adjustRightInd w:val="0"/>
              <w:ind w:left="360"/>
              <w:jc w:val="both"/>
              <w:rPr>
                <w:b/>
              </w:rPr>
            </w:pPr>
          </w:p>
          <w:p w14:paraId="728B125C" w14:textId="77777777" w:rsidR="00C65541" w:rsidRDefault="00C65541" w:rsidP="00C65541">
            <w:pPr>
              <w:autoSpaceDE w:val="0"/>
              <w:autoSpaceDN w:val="0"/>
              <w:adjustRightInd w:val="0"/>
              <w:ind w:left="360"/>
              <w:jc w:val="both"/>
              <w:rPr>
                <w:b/>
              </w:rPr>
            </w:pPr>
          </w:p>
          <w:p w14:paraId="5C4C3EDE" w14:textId="77777777" w:rsidR="00C65541" w:rsidRDefault="00C65541" w:rsidP="00C65541">
            <w:pPr>
              <w:autoSpaceDE w:val="0"/>
              <w:autoSpaceDN w:val="0"/>
              <w:adjustRightInd w:val="0"/>
              <w:ind w:left="360"/>
              <w:jc w:val="both"/>
              <w:rPr>
                <w:b/>
              </w:rPr>
            </w:pPr>
          </w:p>
          <w:p w14:paraId="7414B6C4" w14:textId="77777777" w:rsidR="00C65541" w:rsidRDefault="00C65541" w:rsidP="00C65541">
            <w:pPr>
              <w:autoSpaceDE w:val="0"/>
              <w:autoSpaceDN w:val="0"/>
              <w:adjustRightInd w:val="0"/>
              <w:ind w:left="360"/>
              <w:jc w:val="both"/>
              <w:rPr>
                <w:b/>
              </w:rPr>
            </w:pPr>
          </w:p>
          <w:p w14:paraId="59B48186" w14:textId="77777777" w:rsidR="00C65541" w:rsidRDefault="00C65541" w:rsidP="00C65541">
            <w:pPr>
              <w:autoSpaceDE w:val="0"/>
              <w:autoSpaceDN w:val="0"/>
              <w:adjustRightInd w:val="0"/>
              <w:ind w:left="360"/>
              <w:jc w:val="both"/>
              <w:rPr>
                <w:b/>
              </w:rPr>
            </w:pPr>
          </w:p>
          <w:p w14:paraId="7CD9E97D" w14:textId="77777777" w:rsidR="00C65541" w:rsidRDefault="00C65541" w:rsidP="00C65541">
            <w:pPr>
              <w:autoSpaceDE w:val="0"/>
              <w:autoSpaceDN w:val="0"/>
              <w:adjustRightInd w:val="0"/>
              <w:ind w:left="360"/>
              <w:jc w:val="both"/>
              <w:rPr>
                <w:b/>
              </w:rPr>
            </w:pPr>
          </w:p>
        </w:tc>
      </w:tr>
    </w:tbl>
    <w:p w14:paraId="6756FDB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502E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0350A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3A36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3AE4C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66A1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498A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5DB8A070" w14:textId="77777777" w:rsidTr="00405895">
        <w:tc>
          <w:tcPr>
            <w:tcW w:w="2310" w:type="dxa"/>
            <w:shd w:val="clear" w:color="auto" w:fill="D9D9D9" w:themeFill="background1" w:themeFillShade="D9"/>
          </w:tcPr>
          <w:p w14:paraId="125384A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13E171" w14:textId="77777777" w:rsidR="00405895" w:rsidRPr="00B0415E" w:rsidRDefault="004E7021" w:rsidP="00A851DA">
            <w:pPr>
              <w:rPr>
                <w:rFonts w:cs="Bliss-Regular"/>
                <w:color w:val="000000"/>
              </w:rPr>
            </w:pPr>
            <w:r>
              <w:rPr>
                <w:rFonts w:cs="Bliss-Regular"/>
                <w:color w:val="000000"/>
              </w:rPr>
              <w:t xml:space="preserve">Marie Pearce </w:t>
            </w:r>
          </w:p>
        </w:tc>
        <w:tc>
          <w:tcPr>
            <w:tcW w:w="1276" w:type="dxa"/>
            <w:shd w:val="clear" w:color="auto" w:fill="D9D9D9" w:themeFill="background1" w:themeFillShade="D9"/>
          </w:tcPr>
          <w:p w14:paraId="7ABC746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ACB8BA2" w14:textId="61BB55A4" w:rsidR="00405895" w:rsidRPr="00B0415E" w:rsidRDefault="00726D6B" w:rsidP="00A851DA">
            <w:pPr>
              <w:rPr>
                <w:rFonts w:cs="Bliss-Regular"/>
                <w:color w:val="000000"/>
              </w:rPr>
            </w:pPr>
            <w:r>
              <w:rPr>
                <w:rFonts w:cs="Bliss-Regular"/>
                <w:color w:val="000000"/>
              </w:rPr>
              <w:t>01/0</w:t>
            </w:r>
            <w:r w:rsidR="008F4280">
              <w:rPr>
                <w:rFonts w:cs="Bliss-Regular"/>
                <w:color w:val="000000"/>
              </w:rPr>
              <w:t>3</w:t>
            </w:r>
            <w:r>
              <w:rPr>
                <w:rFonts w:cs="Bliss-Regular"/>
                <w:color w:val="000000"/>
              </w:rPr>
              <w:t>/2020</w:t>
            </w:r>
          </w:p>
        </w:tc>
      </w:tr>
    </w:tbl>
    <w:p w14:paraId="0EEFD9AF" w14:textId="77777777" w:rsidR="00A851DA" w:rsidRPr="00B0415E" w:rsidRDefault="00A851DA" w:rsidP="00A851DA">
      <w:pPr>
        <w:rPr>
          <w:rFonts w:cs="Bliss-Regular"/>
          <w:color w:val="000000"/>
          <w:lang w:val="en-US"/>
        </w:rPr>
      </w:pPr>
    </w:p>
    <w:p w14:paraId="227EBEC1" w14:textId="77777777" w:rsidR="00A851DA" w:rsidRPr="00B0415E" w:rsidRDefault="00A851DA" w:rsidP="00A851DA">
      <w:pPr>
        <w:rPr>
          <w:rFonts w:cs="Bliss-Regular"/>
          <w:color w:val="000000"/>
          <w:lang w:val="en-US"/>
        </w:rPr>
      </w:pPr>
    </w:p>
    <w:p w14:paraId="7368C41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661D1F3" w14:textId="77777777" w:rsidTr="00B0415E">
        <w:trPr>
          <w:trHeight w:val="249"/>
        </w:trPr>
        <w:tc>
          <w:tcPr>
            <w:tcW w:w="4621" w:type="dxa"/>
            <w:shd w:val="clear" w:color="auto" w:fill="D9D9D9" w:themeFill="background1" w:themeFillShade="D9"/>
          </w:tcPr>
          <w:p w14:paraId="15374EE5" w14:textId="77777777" w:rsidR="00503D7E" w:rsidRPr="00B0415E" w:rsidRDefault="00503D7E" w:rsidP="00503D7E">
            <w:pPr>
              <w:rPr>
                <w:b/>
                <w:color w:val="002060"/>
              </w:rPr>
            </w:pPr>
            <w:r w:rsidRPr="00B0415E">
              <w:rPr>
                <w:b/>
                <w:color w:val="002060"/>
              </w:rPr>
              <w:t>Total Marks</w:t>
            </w:r>
          </w:p>
        </w:tc>
        <w:tc>
          <w:tcPr>
            <w:tcW w:w="4621" w:type="dxa"/>
          </w:tcPr>
          <w:p w14:paraId="05DA6503" w14:textId="77777777" w:rsidR="00503D7E" w:rsidRPr="00B0415E" w:rsidRDefault="00503D7E" w:rsidP="00503D7E">
            <w:pPr>
              <w:rPr>
                <w:rFonts w:cs="Times New Roman"/>
                <w:szCs w:val="32"/>
              </w:rPr>
            </w:pPr>
            <w:bookmarkStart w:id="0" w:name="_GoBack"/>
            <w:bookmarkEnd w:id="0"/>
          </w:p>
        </w:tc>
      </w:tr>
      <w:tr w:rsidR="00503D7E" w:rsidRPr="00B0415E" w14:paraId="07A73A3A" w14:textId="77777777" w:rsidTr="00B0415E">
        <w:tc>
          <w:tcPr>
            <w:tcW w:w="4621" w:type="dxa"/>
            <w:shd w:val="clear" w:color="auto" w:fill="D9D9D9" w:themeFill="background1" w:themeFillShade="D9"/>
          </w:tcPr>
          <w:p w14:paraId="11C0110D" w14:textId="77777777" w:rsidR="00503D7E" w:rsidRPr="00B0415E" w:rsidRDefault="00503D7E" w:rsidP="00503D7E">
            <w:pPr>
              <w:rPr>
                <w:b/>
                <w:color w:val="002060"/>
              </w:rPr>
            </w:pPr>
            <w:r w:rsidRPr="00B0415E">
              <w:rPr>
                <w:b/>
                <w:color w:val="002060"/>
              </w:rPr>
              <w:t>Marks Obtained</w:t>
            </w:r>
          </w:p>
        </w:tc>
        <w:tc>
          <w:tcPr>
            <w:tcW w:w="4621" w:type="dxa"/>
          </w:tcPr>
          <w:p w14:paraId="105AD4ED" w14:textId="77777777" w:rsidR="00503D7E" w:rsidRPr="00B0415E" w:rsidRDefault="00503D7E" w:rsidP="00503D7E">
            <w:pPr>
              <w:rPr>
                <w:rFonts w:cs="Times New Roman"/>
                <w:szCs w:val="32"/>
              </w:rPr>
            </w:pPr>
          </w:p>
        </w:tc>
      </w:tr>
      <w:tr w:rsidR="00503D7E" w:rsidRPr="00B0415E" w14:paraId="65C799D2" w14:textId="77777777" w:rsidTr="00B0415E">
        <w:tc>
          <w:tcPr>
            <w:tcW w:w="4621" w:type="dxa"/>
            <w:shd w:val="clear" w:color="auto" w:fill="D9D9D9" w:themeFill="background1" w:themeFillShade="D9"/>
          </w:tcPr>
          <w:p w14:paraId="35718A67" w14:textId="77777777" w:rsidR="00503D7E" w:rsidRPr="00B0415E" w:rsidRDefault="00B0415E" w:rsidP="00503D7E">
            <w:pPr>
              <w:rPr>
                <w:b/>
                <w:color w:val="002060"/>
              </w:rPr>
            </w:pPr>
            <w:r w:rsidRPr="00B0415E">
              <w:rPr>
                <w:b/>
                <w:color w:val="002060"/>
              </w:rPr>
              <w:t>Percentage / Grade</w:t>
            </w:r>
          </w:p>
        </w:tc>
        <w:tc>
          <w:tcPr>
            <w:tcW w:w="4621" w:type="dxa"/>
          </w:tcPr>
          <w:p w14:paraId="5FD76842" w14:textId="77777777" w:rsidR="00503D7E" w:rsidRPr="00B0415E" w:rsidRDefault="00503D7E" w:rsidP="00503D7E">
            <w:pPr>
              <w:rPr>
                <w:rFonts w:cs="Times New Roman"/>
                <w:szCs w:val="32"/>
              </w:rPr>
            </w:pPr>
          </w:p>
        </w:tc>
      </w:tr>
    </w:tbl>
    <w:p w14:paraId="3564F212" w14:textId="77777777" w:rsidR="00A851DA" w:rsidRDefault="00A851DA" w:rsidP="00503D7E">
      <w:pPr>
        <w:rPr>
          <w:rFonts w:cs="Times New Roman"/>
          <w:sz w:val="24"/>
          <w:szCs w:val="32"/>
        </w:rPr>
      </w:pPr>
    </w:p>
    <w:p w14:paraId="7CA75BC6" w14:textId="77777777" w:rsidR="00607874" w:rsidRDefault="00607874" w:rsidP="00503D7E">
      <w:pPr>
        <w:rPr>
          <w:rFonts w:cs="Times New Roman"/>
          <w:sz w:val="24"/>
          <w:szCs w:val="32"/>
        </w:rPr>
      </w:pPr>
    </w:p>
    <w:p w14:paraId="3B78C6D2" w14:textId="77777777" w:rsidR="00607874" w:rsidRDefault="00607874" w:rsidP="00503D7E">
      <w:pPr>
        <w:rPr>
          <w:rFonts w:cs="Times New Roman"/>
          <w:sz w:val="24"/>
          <w:szCs w:val="32"/>
        </w:rPr>
      </w:pPr>
    </w:p>
    <w:p w14:paraId="237044ED" w14:textId="77777777" w:rsidR="00607874" w:rsidRDefault="00607874" w:rsidP="00503D7E">
      <w:pPr>
        <w:rPr>
          <w:rFonts w:cs="Times New Roman"/>
          <w:sz w:val="24"/>
          <w:szCs w:val="32"/>
        </w:rPr>
      </w:pPr>
    </w:p>
    <w:p w14:paraId="2510FB63" w14:textId="77777777" w:rsidR="00607874" w:rsidRDefault="00607874" w:rsidP="00503D7E">
      <w:pPr>
        <w:rPr>
          <w:rFonts w:cs="Times New Roman"/>
          <w:sz w:val="24"/>
          <w:szCs w:val="32"/>
        </w:rPr>
      </w:pPr>
    </w:p>
    <w:p w14:paraId="1788BCCA" w14:textId="77777777" w:rsidR="00607874" w:rsidRDefault="00607874" w:rsidP="00503D7E">
      <w:pPr>
        <w:rPr>
          <w:rFonts w:cs="Times New Roman"/>
          <w:sz w:val="24"/>
          <w:szCs w:val="32"/>
        </w:rPr>
      </w:pPr>
    </w:p>
    <w:p w14:paraId="73BF5138" w14:textId="77777777" w:rsidR="00607874" w:rsidRDefault="00607874" w:rsidP="00503D7E">
      <w:pPr>
        <w:rPr>
          <w:rFonts w:cs="Times New Roman"/>
          <w:sz w:val="24"/>
          <w:szCs w:val="32"/>
        </w:rPr>
      </w:pPr>
    </w:p>
    <w:p w14:paraId="0D9BC842" w14:textId="77777777" w:rsidR="00607874" w:rsidRDefault="00607874" w:rsidP="00503D7E">
      <w:pPr>
        <w:rPr>
          <w:rFonts w:cs="Times New Roman"/>
          <w:sz w:val="24"/>
          <w:szCs w:val="32"/>
        </w:rPr>
      </w:pPr>
    </w:p>
    <w:p w14:paraId="2C5E49A5" w14:textId="77777777" w:rsidR="00EA30AB" w:rsidRDefault="00EA30AB" w:rsidP="00503D7E">
      <w:pPr>
        <w:rPr>
          <w:rFonts w:cs="Times New Roman"/>
          <w:sz w:val="24"/>
          <w:szCs w:val="32"/>
        </w:rPr>
      </w:pPr>
    </w:p>
    <w:p w14:paraId="383C053A" w14:textId="77777777" w:rsidR="00EA30AB" w:rsidRDefault="00EA30AB" w:rsidP="00503D7E">
      <w:pPr>
        <w:rPr>
          <w:rFonts w:cs="Times New Roman"/>
          <w:sz w:val="24"/>
          <w:szCs w:val="32"/>
        </w:rPr>
      </w:pPr>
    </w:p>
    <w:p w14:paraId="71A144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9F543" w14:textId="77777777" w:rsidR="007370A0" w:rsidRDefault="007370A0" w:rsidP="00CB4D0A">
      <w:pPr>
        <w:spacing w:after="0" w:line="240" w:lineRule="auto"/>
      </w:pPr>
      <w:r>
        <w:separator/>
      </w:r>
    </w:p>
  </w:endnote>
  <w:endnote w:type="continuationSeparator" w:id="0">
    <w:p w14:paraId="05211F5E" w14:textId="77777777" w:rsidR="007370A0" w:rsidRDefault="007370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58B3A" w14:textId="77777777" w:rsidR="007370A0" w:rsidRDefault="007370A0" w:rsidP="00CB4D0A">
      <w:pPr>
        <w:spacing w:after="0" w:line="240" w:lineRule="auto"/>
      </w:pPr>
      <w:r>
        <w:separator/>
      </w:r>
    </w:p>
  </w:footnote>
  <w:footnote w:type="continuationSeparator" w:id="0">
    <w:p w14:paraId="526A8404" w14:textId="77777777" w:rsidR="007370A0" w:rsidRDefault="007370A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14B4"/>
    <w:multiLevelType w:val="hybridMultilevel"/>
    <w:tmpl w:val="6B8C7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C402FA"/>
    <w:multiLevelType w:val="hybridMultilevel"/>
    <w:tmpl w:val="D4881B8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51258E7"/>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5CA1022"/>
    <w:multiLevelType w:val="hybridMultilevel"/>
    <w:tmpl w:val="9C72617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8856876"/>
    <w:multiLevelType w:val="hybridMultilevel"/>
    <w:tmpl w:val="A5146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080312"/>
    <w:multiLevelType w:val="hybridMultilevel"/>
    <w:tmpl w:val="3B0C84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E687D"/>
    <w:multiLevelType w:val="hybridMultilevel"/>
    <w:tmpl w:val="90429CDE"/>
    <w:lvl w:ilvl="0" w:tplc="259AF68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5C863953"/>
    <w:multiLevelType w:val="hybridMultilevel"/>
    <w:tmpl w:val="A7F4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F969A0"/>
    <w:multiLevelType w:val="hybridMultilevel"/>
    <w:tmpl w:val="C428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59603F"/>
    <w:multiLevelType w:val="hybridMultilevel"/>
    <w:tmpl w:val="4D1CC0A4"/>
    <w:lvl w:ilvl="0" w:tplc="B3A4289C">
      <w:start w:val="1"/>
      <w:numFmt w:val="upp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FFC5FA1"/>
    <w:multiLevelType w:val="hybridMultilevel"/>
    <w:tmpl w:val="444C8388"/>
    <w:lvl w:ilvl="0" w:tplc="D73E05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10"/>
  </w:num>
  <w:num w:numId="4">
    <w:abstractNumId w:val="11"/>
  </w:num>
  <w:num w:numId="5">
    <w:abstractNumId w:val="4"/>
  </w:num>
  <w:num w:numId="6">
    <w:abstractNumId w:val="9"/>
  </w:num>
  <w:num w:numId="7">
    <w:abstractNumId w:val="8"/>
  </w:num>
  <w:num w:numId="8">
    <w:abstractNumId w:val="0"/>
  </w:num>
  <w:num w:numId="9">
    <w:abstractNumId w:val="2"/>
  </w:num>
  <w:num w:numId="10">
    <w:abstractNumId w:val="5"/>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B9E"/>
    <w:rsid w:val="00035CDD"/>
    <w:rsid w:val="00040083"/>
    <w:rsid w:val="00055992"/>
    <w:rsid w:val="000820E8"/>
    <w:rsid w:val="000B3944"/>
    <w:rsid w:val="000C1F6B"/>
    <w:rsid w:val="000D3665"/>
    <w:rsid w:val="001175EE"/>
    <w:rsid w:val="00156738"/>
    <w:rsid w:val="00157CF6"/>
    <w:rsid w:val="00182416"/>
    <w:rsid w:val="00182B25"/>
    <w:rsid w:val="00186317"/>
    <w:rsid w:val="00187EB4"/>
    <w:rsid w:val="001F0481"/>
    <w:rsid w:val="00200C92"/>
    <w:rsid w:val="0020451E"/>
    <w:rsid w:val="00206B9D"/>
    <w:rsid w:val="00213DB6"/>
    <w:rsid w:val="002255B6"/>
    <w:rsid w:val="0023259C"/>
    <w:rsid w:val="002620C9"/>
    <w:rsid w:val="002824E1"/>
    <w:rsid w:val="002B0BD7"/>
    <w:rsid w:val="002B2718"/>
    <w:rsid w:val="002B573D"/>
    <w:rsid w:val="002C5CB2"/>
    <w:rsid w:val="002D6BB6"/>
    <w:rsid w:val="002F3E7F"/>
    <w:rsid w:val="002F779F"/>
    <w:rsid w:val="00371885"/>
    <w:rsid w:val="0039076B"/>
    <w:rsid w:val="003948E7"/>
    <w:rsid w:val="003E2B87"/>
    <w:rsid w:val="00402786"/>
    <w:rsid w:val="00405895"/>
    <w:rsid w:val="004058DF"/>
    <w:rsid w:val="00426D79"/>
    <w:rsid w:val="00443E6F"/>
    <w:rsid w:val="004703CD"/>
    <w:rsid w:val="00486F1A"/>
    <w:rsid w:val="00490CB9"/>
    <w:rsid w:val="0049408D"/>
    <w:rsid w:val="004A0C8C"/>
    <w:rsid w:val="004A2CE2"/>
    <w:rsid w:val="004C1EAE"/>
    <w:rsid w:val="004E3CDA"/>
    <w:rsid w:val="004E629D"/>
    <w:rsid w:val="004E7021"/>
    <w:rsid w:val="004F4B4D"/>
    <w:rsid w:val="0050216D"/>
    <w:rsid w:val="00503D7E"/>
    <w:rsid w:val="0050778F"/>
    <w:rsid w:val="00513B62"/>
    <w:rsid w:val="00527C11"/>
    <w:rsid w:val="00535F31"/>
    <w:rsid w:val="00574D64"/>
    <w:rsid w:val="00591365"/>
    <w:rsid w:val="005B31E4"/>
    <w:rsid w:val="005B3B19"/>
    <w:rsid w:val="005D37E6"/>
    <w:rsid w:val="005D3859"/>
    <w:rsid w:val="005D57B1"/>
    <w:rsid w:val="005E3390"/>
    <w:rsid w:val="006034F6"/>
    <w:rsid w:val="00607874"/>
    <w:rsid w:val="00607E77"/>
    <w:rsid w:val="00617BB3"/>
    <w:rsid w:val="006202AB"/>
    <w:rsid w:val="00635CC0"/>
    <w:rsid w:val="00644857"/>
    <w:rsid w:val="00645CDD"/>
    <w:rsid w:val="006823A7"/>
    <w:rsid w:val="00687EE8"/>
    <w:rsid w:val="006A33D1"/>
    <w:rsid w:val="0070347F"/>
    <w:rsid w:val="0070678E"/>
    <w:rsid w:val="00713EDF"/>
    <w:rsid w:val="00726D6B"/>
    <w:rsid w:val="00731772"/>
    <w:rsid w:val="007370A0"/>
    <w:rsid w:val="007432A9"/>
    <w:rsid w:val="007451C1"/>
    <w:rsid w:val="007525FD"/>
    <w:rsid w:val="007C0413"/>
    <w:rsid w:val="007F7D04"/>
    <w:rsid w:val="00831C11"/>
    <w:rsid w:val="0085201A"/>
    <w:rsid w:val="00877743"/>
    <w:rsid w:val="008A60B4"/>
    <w:rsid w:val="008B3C31"/>
    <w:rsid w:val="008B64FE"/>
    <w:rsid w:val="008F4280"/>
    <w:rsid w:val="00935BF7"/>
    <w:rsid w:val="0095442C"/>
    <w:rsid w:val="00964005"/>
    <w:rsid w:val="00973A08"/>
    <w:rsid w:val="00975D4A"/>
    <w:rsid w:val="00983942"/>
    <w:rsid w:val="009A5DC6"/>
    <w:rsid w:val="009C37E0"/>
    <w:rsid w:val="009E41F4"/>
    <w:rsid w:val="00A14B66"/>
    <w:rsid w:val="00A65CF7"/>
    <w:rsid w:val="00A81AB4"/>
    <w:rsid w:val="00A830B6"/>
    <w:rsid w:val="00A851DA"/>
    <w:rsid w:val="00AC7D5B"/>
    <w:rsid w:val="00AE1481"/>
    <w:rsid w:val="00B0415E"/>
    <w:rsid w:val="00B04678"/>
    <w:rsid w:val="00B05608"/>
    <w:rsid w:val="00B72C9B"/>
    <w:rsid w:val="00B92871"/>
    <w:rsid w:val="00BA7732"/>
    <w:rsid w:val="00BA782D"/>
    <w:rsid w:val="00BC46DF"/>
    <w:rsid w:val="00C03577"/>
    <w:rsid w:val="00C53029"/>
    <w:rsid w:val="00C62D1C"/>
    <w:rsid w:val="00C65541"/>
    <w:rsid w:val="00C65FEA"/>
    <w:rsid w:val="00C70790"/>
    <w:rsid w:val="00C917B9"/>
    <w:rsid w:val="00CA0AC2"/>
    <w:rsid w:val="00CB4D0A"/>
    <w:rsid w:val="00CC04F7"/>
    <w:rsid w:val="00CC2FB3"/>
    <w:rsid w:val="00CC575A"/>
    <w:rsid w:val="00CF123B"/>
    <w:rsid w:val="00D039AC"/>
    <w:rsid w:val="00D25A45"/>
    <w:rsid w:val="00D427DE"/>
    <w:rsid w:val="00D5587D"/>
    <w:rsid w:val="00D707CC"/>
    <w:rsid w:val="00D72859"/>
    <w:rsid w:val="00D731EB"/>
    <w:rsid w:val="00D821FE"/>
    <w:rsid w:val="00DB0793"/>
    <w:rsid w:val="00DC2816"/>
    <w:rsid w:val="00E00821"/>
    <w:rsid w:val="00E04DB4"/>
    <w:rsid w:val="00E30679"/>
    <w:rsid w:val="00E435D7"/>
    <w:rsid w:val="00E4597D"/>
    <w:rsid w:val="00E54832"/>
    <w:rsid w:val="00E56A90"/>
    <w:rsid w:val="00E641CC"/>
    <w:rsid w:val="00E753EF"/>
    <w:rsid w:val="00EA30AB"/>
    <w:rsid w:val="00EB3925"/>
    <w:rsid w:val="00ED6EEB"/>
    <w:rsid w:val="00EF5369"/>
    <w:rsid w:val="00F16650"/>
    <w:rsid w:val="00F217B9"/>
    <w:rsid w:val="00F36732"/>
    <w:rsid w:val="00F907C8"/>
    <w:rsid w:val="00F96EB3"/>
    <w:rsid w:val="00FB7D4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CA880"/>
  <w15:docId w15:val="{92814AB9-485A-4BEB-B564-5CD0F7921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6D6B"/>
    <w:rPr>
      <w:color w:val="0000FF" w:themeColor="hyperlink"/>
      <w:u w:val="single"/>
    </w:rPr>
  </w:style>
  <w:style w:type="character" w:styleId="UnresolvedMention">
    <w:name w:val="Unresolved Mention"/>
    <w:basedOn w:val="DefaultParagraphFont"/>
    <w:uiPriority w:val="99"/>
    <w:semiHidden/>
    <w:unhideWhenUsed/>
    <w:rsid w:val="00726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6264">
      <w:bodyDiv w:val="1"/>
      <w:marLeft w:val="0"/>
      <w:marRight w:val="0"/>
      <w:marTop w:val="0"/>
      <w:marBottom w:val="0"/>
      <w:divBdr>
        <w:top w:val="none" w:sz="0" w:space="0" w:color="auto"/>
        <w:left w:val="none" w:sz="0" w:space="0" w:color="auto"/>
        <w:bottom w:val="none" w:sz="0" w:space="0" w:color="auto"/>
        <w:right w:val="none" w:sz="0" w:space="0" w:color="auto"/>
      </w:divBdr>
    </w:div>
    <w:div w:id="8628604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22992-0CE9-4717-8A27-5D9CE88B7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Marie Pearce</cp:lastModifiedBy>
  <cp:revision>7</cp:revision>
  <dcterms:created xsi:type="dcterms:W3CDTF">2020-01-22T21:40:00Z</dcterms:created>
  <dcterms:modified xsi:type="dcterms:W3CDTF">2020-03-01T18:32:00Z</dcterms:modified>
</cp:coreProperties>
</file>