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B01794" w:rsidP="00A851DA">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qM3PtvAgAA/gQAAA4AAABkcnMvZTJvRG9jLnhtbKxU247bIBB9r9R/QLwnvtS52Fpn1d00&#13;&#10;VaXtRdr2AwjgGBUDBRJ7W/XfO+Bkk+1Fqqr6ATPMcJgzc+DqeugkOnDrhFY1zqYpRlxRzYTa1fjT&#13;&#10;x81kiZHzRDEiteI1fuAOX6+eP7vqTcVz3WrJuEUAolzVmxq33psqSRxteUfcVBuuwNlo2xEPpt0l&#13;&#10;zJIe0DuZ5Gk6T3ptmbGacudgdT068SriNw2n/n3TOO6RrDHk5uNo47iNY7K6ItXOEtMKesyD/EMa&#13;&#10;HREKTn2EWhNP0N6KX6A6Qa12uvFTqrtEN42gPJIAOln6E537lhgeyUB1nHmsk/t/sPTd4YNFgtU4&#13;&#10;x0iRDnqEYAZl6Y2rwHtvwO+HGz1AfyNFZ+40/exCTHIRNO5wIXzbv9UMkMje67hlaGwXqgN8EeBA&#13;&#10;Jx7O1eeDRxRWX2RZkRbgo+As5vNFPouJJKQ67TfW+ddcdyhMamyhvxGfHO6cjwmR6hQTznNaCrYR&#13;&#10;UkbD7ra30qIDATFs4nfCfxInVYhWOuw7Yo5LkCgcE5wh5djdb2WWF+lNXk428+ViUmyK2aRcpMtJ&#13;&#10;mpU35TwtymK9+R5yzIqqFYxxdScUPyktK/6uk0fRjxqJWkN9jcsZVCgy+yPNNH6/pdkJD1dPiq7G&#13;&#10;y3MUqVpO2CvFAnNSeSLk0UieUoDmxzqc/rEyUQ9BAqMY/LAdAk5QyVazB5CG1dA36DG8GTBptf2K&#13;&#10;UQ/Xr8buy55YjpF8o0DfZVYEKfhoFLNFDoa99GwvPURRgKqxx2ic3vrxku+NFbsWThqlq/RLkGQj&#13;&#10;Rq2c0zoqGe5YpHN8D8IlvrRj1PnZWv0AAAD//wMAUEsDBBQABgAIAAAAIQChknHz4gAAAA8BAAAP&#13;&#10;AAAAZHJzL2Rvd25yZXYueG1sTE9NT8MwDL0j8R8iI3Fj6Sa6dV3TCYG47IDEYB/HrDFNtcapmnQr&#13;&#10;/x5zgosl+z2/j2I9ulZcsA+NJwXTSQICqfKmoVrB58frQwYiRE1Gt55QwTcGWJe3N4XOjb/SO162&#13;&#10;sRYsQiHXCmyMXS5lqCw6HSa+Q2Lsy/dOR177WppeX1nctXKWJHPpdEPsYHWHzxar83ZwCjDbDce3&#13;&#10;ODR0mFt73i82h2S3Uer+bnxZ8XhagYg4xr8P+O3A+aHkYCc/kAmiVfCYplOmMpAuQDBhyRcQJwXZ&#13;&#10;cgZCloX836P8AQAA//8DAFBLAQItABQABgAIAAAAIQBaIpOj/wAAAOUBAAATAAAAAAAAAAAAAAAA&#13;&#10;AAAAAABbQ29udGVudF9UeXBlc10ueG1sUEsBAi0AFAAGAAgAAAAhAKdKzzjXAAAAlgEAAAsAAAAA&#13;&#10;AAAAAAAAAAAAMAEAAF9yZWxzLy5yZWxzUEsBAi0AFAAGAAgAAAAhAGqM3PtvAgAA/gQAAA4AAAAA&#13;&#10;AAAAAAAAAAAAMAIAAGRycy9lMm9Eb2MueG1sUEsBAi0AFAAGAAgAAAAhAKGScfPiAAAADwEAAA8A&#13;&#10;AAAAAAAAAAAAAAAAywQAAGRycy9kb3ducmV2LnhtbFBLBQYAAAAABAAEAPMAAADaBQAAAAA=&#13;&#10;" stroked="f">
                <v:path arrowok="t"/>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15"/>
        <w:gridCol w:w="647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Doreen Ntalo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4132">
            <w:pPr>
              <w:pStyle w:val="Default"/>
              <w:rPr>
                <w:rFonts w:asciiTheme="minorHAnsi" w:hAnsiTheme="minorHAnsi"/>
              </w:rPr>
            </w:pPr>
            <w:r>
              <w:rPr>
                <w:rFonts w:asciiTheme="minorHAnsi" w:hAnsiTheme="minorHAnsi"/>
              </w:rPr>
              <w:t>32621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4132">
            <w:pPr>
              <w:pStyle w:val="Default"/>
              <w:rPr>
                <w:rFonts w:asciiTheme="minorHAnsi" w:hAnsiTheme="minorHAnsi"/>
              </w:rPr>
            </w:pPr>
            <w:r>
              <w:rPr>
                <w:rFonts w:asciiTheme="minorHAnsi" w:hAnsiTheme="minorHAnsi"/>
              </w:rPr>
              <w:t>Advanced Diploma in Hotel Management-Level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2B1A">
            <w:r>
              <w:t>ASSESS</w:t>
            </w:r>
            <w:r w:rsidR="00894132">
              <w:t xml:space="preserve">MENT </w:t>
            </w:r>
            <w:r w:rsidR="00894132">
              <w:rPr>
                <w:rFonts w:cstheme="minorHAnsi"/>
              </w:rPr>
              <w:t>#</w:t>
            </w:r>
            <w:r w:rsidR="00AC26F4">
              <w:t xml:space="preserve"> </w:t>
            </w:r>
            <w:r w:rsidR="009519DC">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690B79">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10544" w:type="dxa"/>
        <w:tblInd w:w="-612" w:type="dxa"/>
        <w:tblLayout w:type="fixed"/>
        <w:tblLook w:val="04A0" w:firstRow="1" w:lastRow="0" w:firstColumn="1" w:lastColumn="0" w:noHBand="0" w:noVBand="1"/>
      </w:tblPr>
      <w:tblGrid>
        <w:gridCol w:w="10544"/>
      </w:tblGrid>
      <w:tr w:rsidR="00CC2FB3" w:rsidTr="00690B79">
        <w:trPr>
          <w:trHeight w:val="1286"/>
        </w:trPr>
        <w:tc>
          <w:tcPr>
            <w:tcW w:w="10544" w:type="dxa"/>
          </w:tcPr>
          <w:p w:rsidR="00CC2FB3" w:rsidRDefault="00B01794" w:rsidP="00A851DA">
            <w:pPr>
              <w:rPr>
                <w:b/>
              </w:rPr>
            </w:pPr>
            <w:r>
              <w:rPr>
                <w:b/>
                <w:noProof/>
                <w:lang w:val="en-GB"/>
              </w:rPr>
              <w:object w:dxaOrig="10220" w:dyaOrig="14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1pt;height:741.3pt" o:ole="">
                  <v:imagedata r:id="rId9" o:title=""/>
                </v:shape>
                <o:OLEObject Type="Embed" ProgID="Word.Document.12" ShapeID="_x0000_i1025" DrawAspect="Content" ObjectID="_1625823176" r:id="rId10">
                  <o:FieldCodes>\s</o:FieldCodes>
                </o:OLEObject>
              </w:objec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7E01" w:rsidP="00A851DA">
            <w:pPr>
              <w:rPr>
                <w:rFonts w:cs="Bliss-Regular"/>
                <w:color w:val="000000"/>
              </w:rPr>
            </w:pPr>
            <w:r>
              <w:rPr>
                <w:rFonts w:cs="Bliss-Regular"/>
                <w:color w:val="000000"/>
              </w:rPr>
              <w:t>Doreen Ntalo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79C5" w:rsidP="00A851DA">
            <w:pPr>
              <w:rPr>
                <w:rFonts w:cs="Bliss-Regular"/>
                <w:color w:val="000000"/>
              </w:rPr>
            </w:pPr>
            <w:r>
              <w:rPr>
                <w:rFonts w:cs="Bliss-Regular"/>
                <w:color w:val="000000"/>
              </w:rPr>
              <w:t>2</w:t>
            </w:r>
            <w:r w:rsidR="009519DC">
              <w:rPr>
                <w:rFonts w:cs="Bliss-Regular"/>
                <w:color w:val="000000"/>
              </w:rPr>
              <w:t>7</w:t>
            </w:r>
            <w:r>
              <w:rPr>
                <w:rFonts w:cs="Bliss-Regular"/>
                <w:color w:val="000000"/>
              </w:rPr>
              <w:t xml:space="preserve"> July</w:t>
            </w:r>
            <w:r w:rsidR="0020657C">
              <w:rPr>
                <w:rFonts w:cs="Bliss-Regular"/>
                <w:color w:val="000000"/>
              </w:rPr>
              <w:t xml:space="preserve"> </w:t>
            </w:r>
            <w:r w:rsidR="00A27E01">
              <w:rPr>
                <w:rFonts w:cs="Bliss-Regular"/>
                <w:color w:val="000000"/>
              </w:rPr>
              <w:t>20</w:t>
            </w:r>
            <w:r w:rsidR="00F267C1">
              <w:rPr>
                <w:rFonts w:cs="Bliss-Regular"/>
                <w:color w:val="000000"/>
              </w:rPr>
              <w:t>1</w:t>
            </w:r>
            <w:r w:rsidR="00A27E01">
              <w:rPr>
                <w:rFonts w:cs="Bliss-Regular"/>
                <w:color w:val="000000"/>
              </w:rPr>
              <w:t>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12"/>
        <w:gridCol w:w="4478"/>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Default="009519DC" w:rsidP="00503D7E">
      <w:pPr>
        <w:rPr>
          <w:rFonts w:cs="Times New Roman"/>
          <w:sz w:val="24"/>
          <w:szCs w:val="32"/>
        </w:rPr>
      </w:pP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lastRenderedPageBreak/>
        <w:t xml:space="preserve">                                                                             </w:t>
      </w:r>
      <w:r>
        <w:rPr>
          <w:rFonts w:ascii="Arial" w:hAnsi="Arial" w:cs="Arial"/>
          <w:sz w:val="24"/>
          <w:szCs w:val="24"/>
        </w:rPr>
        <w:t xml:space="preserve">                           </w:t>
      </w:r>
      <w:r w:rsidRPr="009519DC">
        <w:rPr>
          <w:rFonts w:ascii="Arial" w:hAnsi="Arial" w:cs="Arial"/>
          <w:sz w:val="24"/>
          <w:szCs w:val="24"/>
        </w:rPr>
        <w:t xml:space="preserve">     Doreen Ntalo</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32621</w:t>
      </w:r>
    </w:p>
    <w:p w:rsid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Assessment # 8</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Page: 1</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1.</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Hygiene is extremely important for any restaurant because the reputation of the restaurant is dependent on its hygiene and its menu. The employees are constantly in contact with the food and the equipment needed to prepare it and therefore being that the main source of food contamination comes from elements, such as; the nose, mouth, skin, fingernails, hair, respiratory tract and eyes, general hygiene is very important.</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ROL refers to Reorder Level that is to say the level at which the next order is placed as by the purchasing team.</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It can be calculated using the formula: (W x L) + S = … </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Where; </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W- Is the average usage rate,</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L- Is the lead time,</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S- Is the safety stock (buffer or minimum)</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Factors considered when purchasing equipment for food and beverages service include the following:</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Flexibility of use;</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Type of service offered;</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Type of customer;</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Design;</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Colour;</w:t>
      </w:r>
    </w:p>
    <w:p w:rsid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Durability;</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Ease of maintenance;</w:t>
      </w:r>
    </w:p>
    <w:p w:rsidR="009519DC" w:rsidRPr="009519DC" w:rsidRDefault="009519DC" w:rsidP="009519DC">
      <w:pPr>
        <w:numPr>
          <w:ilvl w:val="0"/>
          <w:numId w:val="35"/>
        </w:numPr>
        <w:spacing w:line="360" w:lineRule="auto"/>
        <w:contextualSpacing/>
        <w:rPr>
          <w:rFonts w:ascii="Arial" w:hAnsi="Arial" w:cs="Arial"/>
          <w:sz w:val="24"/>
          <w:szCs w:val="24"/>
        </w:rPr>
      </w:pPr>
      <w:r>
        <w:rPr>
          <w:rFonts w:ascii="Arial" w:hAnsi="Arial" w:cs="Arial"/>
          <w:sz w:val="24"/>
          <w:szCs w:val="24"/>
        </w:rPr>
        <w:t>Stackability</w:t>
      </w:r>
      <w:r w:rsidRPr="009519DC">
        <w:rPr>
          <w:rFonts w:ascii="Arial" w:hAnsi="Arial" w:cs="Arial"/>
          <w:sz w:val="24"/>
          <w:szCs w:val="24"/>
        </w:rPr>
        <w:t xml:space="preserve">                                                                               </w:t>
      </w:r>
    </w:p>
    <w:p w:rsidR="009519DC" w:rsidRPr="009519DC" w:rsidRDefault="001A030D" w:rsidP="001A030D">
      <w:pPr>
        <w:spacing w:line="360" w:lineRule="auto"/>
        <w:rPr>
          <w:rFonts w:ascii="Arial" w:hAnsi="Arial" w:cs="Arial"/>
          <w:sz w:val="24"/>
          <w:szCs w:val="24"/>
        </w:rPr>
      </w:pPr>
      <w:r>
        <w:rPr>
          <w:rFonts w:ascii="Arial" w:hAnsi="Arial" w:cs="Arial"/>
          <w:sz w:val="24"/>
          <w:szCs w:val="24"/>
        </w:rPr>
        <w:lastRenderedPageBreak/>
        <w:t xml:space="preserve">     </w:t>
      </w:r>
      <w:r w:rsidR="009519DC">
        <w:rPr>
          <w:rFonts w:ascii="Arial" w:hAnsi="Arial" w:cs="Arial"/>
          <w:sz w:val="24"/>
          <w:szCs w:val="24"/>
        </w:rPr>
        <w:t xml:space="preserve">                                                                                                   </w:t>
      </w:r>
      <w:r w:rsidR="009519DC" w:rsidRPr="009519DC">
        <w:rPr>
          <w:rFonts w:ascii="Arial" w:hAnsi="Arial" w:cs="Arial"/>
          <w:sz w:val="24"/>
          <w:szCs w:val="24"/>
        </w:rPr>
        <w:t xml:space="preserve"> </w:t>
      </w:r>
      <w:r w:rsidR="009519DC">
        <w:rPr>
          <w:rFonts w:ascii="Arial" w:hAnsi="Arial" w:cs="Arial"/>
          <w:sz w:val="24"/>
          <w:szCs w:val="24"/>
        </w:rPr>
        <w:t xml:space="preserve">   </w:t>
      </w:r>
      <w:r w:rsidR="009519DC" w:rsidRPr="009519DC">
        <w:rPr>
          <w:rFonts w:ascii="Arial" w:hAnsi="Arial" w:cs="Arial"/>
          <w:sz w:val="24"/>
          <w:szCs w:val="24"/>
        </w:rPr>
        <w:t>Doreen Ntalo</w:t>
      </w:r>
    </w:p>
    <w:p w:rsidR="009519DC" w:rsidRP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32621</w:t>
      </w:r>
    </w:p>
    <w:p w:rsidR="009519DC" w:rsidRP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Assessment # 8</w:t>
      </w:r>
    </w:p>
    <w:p w:rsidR="009519DC" w:rsidRPr="009519DC" w:rsidRDefault="001A030D" w:rsidP="001A030D">
      <w:pPr>
        <w:spacing w:line="360" w:lineRule="auto"/>
        <w:rPr>
          <w:rFonts w:ascii="Arial" w:hAnsi="Arial" w:cs="Arial"/>
          <w:sz w:val="24"/>
          <w:szCs w:val="24"/>
        </w:rPr>
      </w:pPr>
      <w:r>
        <w:rPr>
          <w:rFonts w:ascii="Arial" w:hAnsi="Arial" w:cs="Arial"/>
          <w:sz w:val="24"/>
          <w:szCs w:val="24"/>
        </w:rPr>
        <w:t xml:space="preserve">     </w:t>
      </w:r>
      <w:r w:rsidR="009519DC" w:rsidRPr="009519DC">
        <w:rPr>
          <w:rFonts w:ascii="Arial" w:hAnsi="Arial" w:cs="Arial"/>
          <w:sz w:val="24"/>
          <w:szCs w:val="24"/>
        </w:rPr>
        <w:t xml:space="preserve">                                                                    </w:t>
      </w:r>
      <w:r w:rsidR="009519DC">
        <w:rPr>
          <w:rFonts w:ascii="Arial" w:hAnsi="Arial" w:cs="Arial"/>
          <w:sz w:val="24"/>
          <w:szCs w:val="24"/>
        </w:rPr>
        <w:t xml:space="preserve">                             </w:t>
      </w:r>
      <w:r w:rsidR="009519DC" w:rsidRPr="009519DC">
        <w:rPr>
          <w:rFonts w:ascii="Arial" w:hAnsi="Arial" w:cs="Arial"/>
          <w:sz w:val="24"/>
          <w:szCs w:val="24"/>
        </w:rPr>
        <w:t xml:space="preserve">      Page: 1</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Costs and funds available;</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Availability in the future – replacements;</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Storage;</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Rate of breakage, e.g., for China;</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Shape;</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Psychological effect on the guests; and</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Delivery time.</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The three different menu types are:</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À la carte Menu,</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Table d’hote Menu, and</w:t>
      </w:r>
    </w:p>
    <w:p w:rsidR="009519DC" w:rsidRPr="009519DC" w:rsidRDefault="009519DC" w:rsidP="009519DC">
      <w:pPr>
        <w:numPr>
          <w:ilvl w:val="0"/>
          <w:numId w:val="35"/>
        </w:numPr>
        <w:spacing w:line="360" w:lineRule="auto"/>
        <w:contextualSpacing/>
        <w:rPr>
          <w:rFonts w:ascii="Arial" w:hAnsi="Arial" w:cs="Arial"/>
          <w:sz w:val="24"/>
          <w:szCs w:val="24"/>
        </w:rPr>
      </w:pPr>
      <w:r w:rsidRPr="009519DC">
        <w:rPr>
          <w:rFonts w:ascii="Arial" w:hAnsi="Arial" w:cs="Arial"/>
          <w:sz w:val="24"/>
          <w:szCs w:val="24"/>
        </w:rPr>
        <w:t>Carte du jour.</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The use of computers in the Food and Beverages operations help as:</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It improves guest service;</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Streamlines handling of paperwork and data;</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Improves control over day- to- day operations;</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Generates complete and timely reports;</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Reduces costs of paper supplies;</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Increases sales revenue;</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Increases employee productivity;</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Reduces clerical staff;</w:t>
      </w:r>
    </w:p>
    <w:p w:rsid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Reduction of repetitive tasks; and</w:t>
      </w:r>
    </w:p>
    <w:p w:rsidR="009519DC" w:rsidRPr="009519DC" w:rsidRDefault="009519DC" w:rsidP="009519DC">
      <w:pPr>
        <w:numPr>
          <w:ilvl w:val="0"/>
          <w:numId w:val="36"/>
        </w:numPr>
        <w:spacing w:line="360" w:lineRule="auto"/>
        <w:contextualSpacing/>
        <w:rPr>
          <w:rFonts w:ascii="Arial" w:hAnsi="Arial" w:cs="Arial"/>
          <w:sz w:val="24"/>
          <w:szCs w:val="24"/>
        </w:rPr>
      </w:pPr>
      <w:r w:rsidRPr="009519DC">
        <w:rPr>
          <w:rFonts w:ascii="Arial" w:hAnsi="Arial" w:cs="Arial"/>
          <w:sz w:val="24"/>
          <w:szCs w:val="24"/>
        </w:rPr>
        <w:t>Helps in maintaining current sales and expense data file.</w:t>
      </w:r>
    </w:p>
    <w:p w:rsidR="009519DC" w:rsidRPr="009519DC" w:rsidRDefault="009519DC" w:rsidP="009519DC">
      <w:pPr>
        <w:spacing w:line="360" w:lineRule="auto"/>
        <w:ind w:left="360"/>
        <w:contextualSpacing/>
        <w:rPr>
          <w:rFonts w:ascii="Arial" w:hAnsi="Arial" w:cs="Arial"/>
          <w:sz w:val="24"/>
          <w:szCs w:val="24"/>
        </w:rPr>
      </w:pPr>
    </w:p>
    <w:p w:rsid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p>
    <w:p w:rsidR="009519DC" w:rsidRDefault="009519DC" w:rsidP="009519DC">
      <w:pPr>
        <w:spacing w:line="360" w:lineRule="auto"/>
        <w:ind w:left="360"/>
        <w:rPr>
          <w:rFonts w:ascii="Arial" w:hAnsi="Arial" w:cs="Arial"/>
          <w:sz w:val="24"/>
          <w:szCs w:val="24"/>
        </w:rPr>
      </w:pPr>
    </w:p>
    <w:p w:rsidR="009519DC" w:rsidRDefault="009519DC" w:rsidP="009519DC">
      <w:pPr>
        <w:spacing w:line="360" w:lineRule="auto"/>
        <w:ind w:left="360"/>
        <w:rPr>
          <w:rFonts w:ascii="Arial" w:hAnsi="Arial" w:cs="Arial"/>
          <w:sz w:val="24"/>
          <w:szCs w:val="24"/>
        </w:rPr>
      </w:pPr>
    </w:p>
    <w:p w:rsidR="009519DC" w:rsidRPr="009519DC" w:rsidRDefault="001A030D" w:rsidP="001A030D">
      <w:pPr>
        <w:spacing w:line="360" w:lineRule="auto"/>
        <w:rPr>
          <w:rFonts w:ascii="Arial" w:hAnsi="Arial" w:cs="Arial"/>
          <w:sz w:val="24"/>
          <w:szCs w:val="24"/>
        </w:rPr>
      </w:pPr>
      <w:r>
        <w:rPr>
          <w:rFonts w:ascii="Arial" w:hAnsi="Arial" w:cs="Arial"/>
          <w:sz w:val="24"/>
          <w:szCs w:val="24"/>
        </w:rPr>
        <w:lastRenderedPageBreak/>
        <w:t xml:space="preserve">     </w:t>
      </w:r>
      <w:r w:rsidR="009519DC">
        <w:rPr>
          <w:rFonts w:ascii="Arial" w:hAnsi="Arial" w:cs="Arial"/>
          <w:sz w:val="24"/>
          <w:szCs w:val="24"/>
        </w:rPr>
        <w:t xml:space="preserve">                                                                                                       </w:t>
      </w:r>
      <w:r w:rsidR="009519DC" w:rsidRPr="009519DC">
        <w:rPr>
          <w:rFonts w:ascii="Arial" w:hAnsi="Arial" w:cs="Arial"/>
          <w:sz w:val="24"/>
          <w:szCs w:val="24"/>
        </w:rPr>
        <w:t>Doreen Ntalo</w:t>
      </w:r>
    </w:p>
    <w:p w:rsidR="009519DC" w:rsidRP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32621</w:t>
      </w:r>
    </w:p>
    <w:p w:rsidR="009519DC" w:rsidRP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Assessment # 8</w:t>
      </w:r>
    </w:p>
    <w:p w:rsidR="009519DC" w:rsidRPr="009519DC" w:rsidRDefault="009519DC" w:rsidP="009519DC">
      <w:pPr>
        <w:spacing w:line="360" w:lineRule="auto"/>
        <w:ind w:left="360"/>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Page: 1</w:t>
      </w:r>
    </w:p>
    <w:p w:rsidR="009519DC" w:rsidRPr="009519DC" w:rsidRDefault="009519DC" w:rsidP="009519DC">
      <w:pPr>
        <w:numPr>
          <w:ilvl w:val="0"/>
          <w:numId w:val="34"/>
        </w:numPr>
        <w:spacing w:line="360" w:lineRule="auto"/>
        <w:contextualSpacing/>
        <w:rPr>
          <w:rFonts w:ascii="Arial" w:hAnsi="Arial" w:cs="Arial"/>
          <w:sz w:val="24"/>
          <w:szCs w:val="24"/>
        </w:rPr>
      </w:pPr>
      <w:r w:rsidRPr="009519DC">
        <w:rPr>
          <w:rFonts w:ascii="Arial" w:hAnsi="Arial" w:cs="Arial"/>
          <w:sz w:val="24"/>
          <w:szCs w:val="24"/>
        </w:rPr>
        <w:t>The major factors that affect menu planning include:</w:t>
      </w:r>
    </w:p>
    <w:p w:rsidR="009519DC" w:rsidRPr="009519DC" w:rsidRDefault="009519DC" w:rsidP="009519DC">
      <w:pPr>
        <w:numPr>
          <w:ilvl w:val="0"/>
          <w:numId w:val="37"/>
        </w:numPr>
        <w:spacing w:line="360" w:lineRule="auto"/>
        <w:contextualSpacing/>
        <w:rPr>
          <w:rFonts w:ascii="Arial" w:hAnsi="Arial" w:cs="Arial"/>
          <w:sz w:val="24"/>
          <w:szCs w:val="24"/>
        </w:rPr>
      </w:pPr>
      <w:r w:rsidRPr="009519DC">
        <w:rPr>
          <w:rFonts w:ascii="Arial" w:hAnsi="Arial" w:cs="Arial"/>
          <w:sz w:val="24"/>
          <w:szCs w:val="24"/>
        </w:rPr>
        <w:t>Customers’ food preferences;</w:t>
      </w:r>
    </w:p>
    <w:p w:rsidR="009519DC" w:rsidRPr="009519DC" w:rsidRDefault="009519DC" w:rsidP="009519DC">
      <w:pPr>
        <w:numPr>
          <w:ilvl w:val="0"/>
          <w:numId w:val="37"/>
        </w:numPr>
        <w:spacing w:line="360" w:lineRule="auto"/>
        <w:contextualSpacing/>
        <w:rPr>
          <w:rFonts w:ascii="Arial" w:hAnsi="Arial" w:cs="Arial"/>
          <w:sz w:val="24"/>
          <w:szCs w:val="24"/>
        </w:rPr>
      </w:pPr>
      <w:r w:rsidRPr="009519DC">
        <w:rPr>
          <w:rFonts w:ascii="Arial" w:hAnsi="Arial" w:cs="Arial"/>
          <w:sz w:val="24"/>
          <w:szCs w:val="24"/>
        </w:rPr>
        <w:t>Type of food service outlet and the budget available for the outlet;</w:t>
      </w:r>
    </w:p>
    <w:p w:rsidR="009519DC" w:rsidRPr="009519DC" w:rsidRDefault="009519DC" w:rsidP="009519DC">
      <w:pPr>
        <w:numPr>
          <w:ilvl w:val="0"/>
          <w:numId w:val="37"/>
        </w:numPr>
        <w:spacing w:line="360" w:lineRule="auto"/>
        <w:contextualSpacing/>
        <w:rPr>
          <w:rFonts w:ascii="Arial" w:hAnsi="Arial" w:cs="Arial"/>
          <w:sz w:val="24"/>
          <w:szCs w:val="24"/>
        </w:rPr>
      </w:pPr>
      <w:r w:rsidRPr="009519DC">
        <w:rPr>
          <w:rFonts w:ascii="Arial" w:hAnsi="Arial" w:cs="Arial"/>
          <w:sz w:val="24"/>
          <w:szCs w:val="24"/>
        </w:rPr>
        <w:t>The customer food habits;</w:t>
      </w:r>
    </w:p>
    <w:p w:rsidR="009519DC" w:rsidRPr="009519DC" w:rsidRDefault="009519DC" w:rsidP="009519DC">
      <w:pPr>
        <w:numPr>
          <w:ilvl w:val="0"/>
          <w:numId w:val="37"/>
        </w:numPr>
        <w:spacing w:line="360" w:lineRule="auto"/>
        <w:contextualSpacing/>
        <w:rPr>
          <w:rFonts w:ascii="Arial" w:hAnsi="Arial" w:cs="Arial"/>
          <w:sz w:val="24"/>
          <w:szCs w:val="24"/>
        </w:rPr>
      </w:pPr>
      <w:r w:rsidRPr="009519DC">
        <w:rPr>
          <w:rFonts w:ascii="Arial" w:hAnsi="Arial" w:cs="Arial"/>
          <w:sz w:val="24"/>
          <w:szCs w:val="24"/>
        </w:rPr>
        <w:t xml:space="preserve">The availability of raw materials is essential since seasonal items are easily found, while exotic items can be difficult to produce. The viability of the menu depends on the availability of the ingredients; and </w:t>
      </w:r>
    </w:p>
    <w:p w:rsidR="009519DC" w:rsidRPr="009519DC" w:rsidRDefault="009519DC" w:rsidP="009519DC">
      <w:pPr>
        <w:numPr>
          <w:ilvl w:val="0"/>
          <w:numId w:val="37"/>
        </w:numPr>
        <w:spacing w:line="360" w:lineRule="auto"/>
        <w:contextualSpacing/>
        <w:rPr>
          <w:rFonts w:ascii="Arial" w:hAnsi="Arial" w:cs="Arial"/>
          <w:sz w:val="24"/>
          <w:szCs w:val="24"/>
        </w:rPr>
      </w:pPr>
      <w:r w:rsidRPr="009519DC">
        <w:rPr>
          <w:rFonts w:ascii="Arial" w:hAnsi="Arial" w:cs="Arial"/>
          <w:sz w:val="24"/>
          <w:szCs w:val="24"/>
        </w:rPr>
        <w:t>The physical facilities and equipment available play a role in menu planning. The type and quantity of equipment available are also a deciding factor in selection of menu items.</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2. There are different aspects in managing food service operations and these include:</w:t>
      </w:r>
    </w:p>
    <w:p w:rsidR="009519DC" w:rsidRPr="009519DC" w:rsidRDefault="009519DC" w:rsidP="009519DC">
      <w:pPr>
        <w:numPr>
          <w:ilvl w:val="0"/>
          <w:numId w:val="38"/>
        </w:numPr>
        <w:spacing w:line="360" w:lineRule="auto"/>
        <w:contextualSpacing/>
        <w:rPr>
          <w:rFonts w:ascii="Arial" w:hAnsi="Arial" w:cs="Arial"/>
          <w:sz w:val="24"/>
          <w:szCs w:val="24"/>
        </w:rPr>
      </w:pPr>
      <w:r w:rsidRPr="009519DC">
        <w:rPr>
          <w:rFonts w:ascii="Arial" w:hAnsi="Arial" w:cs="Arial"/>
          <w:sz w:val="24"/>
          <w:szCs w:val="24"/>
        </w:rPr>
        <w:t>Food Purchasing:</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According to John Stefanelli, the food service purchasing involves the following:</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Developing specifications;</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Preparing an approved suppliers list;</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Determining the appropriate order size; and</w:t>
      </w:r>
    </w:p>
    <w:p w:rsidR="009519DC" w:rsidRDefault="009519DC" w:rsidP="009519DC">
      <w:pPr>
        <w:spacing w:line="360" w:lineRule="auto"/>
        <w:rPr>
          <w:rFonts w:ascii="Arial" w:hAnsi="Arial" w:cs="Arial"/>
          <w:sz w:val="24"/>
          <w:szCs w:val="24"/>
        </w:rPr>
      </w:pPr>
      <w:r w:rsidRPr="009519DC">
        <w:rPr>
          <w:rFonts w:ascii="Arial" w:hAnsi="Arial" w:cs="Arial"/>
          <w:sz w:val="24"/>
          <w:szCs w:val="24"/>
        </w:rPr>
        <w:t>Establishing appropriate receiving and storage procedures.</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The first step is specifications since it involves cost and control guidelines. Appropriate specifications have to be developed for each item bought from outside suppliers. This helps in evading any misunderstanding among concerned parties. Typically the manager produces an approved suppliers’ list. This helps to guarantee a consistency in quality and cost and also controls the activities of the buyer…</w:t>
      </w:r>
    </w:p>
    <w:p w:rsid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sidR="001A030D">
        <w:rPr>
          <w:rFonts w:ascii="Arial" w:hAnsi="Arial" w:cs="Arial"/>
          <w:sz w:val="24"/>
          <w:szCs w:val="24"/>
        </w:rPr>
        <w:t xml:space="preserve">                           </w:t>
      </w:r>
    </w:p>
    <w:p w:rsidR="009519DC" w:rsidRPr="009519DC" w:rsidRDefault="009519DC" w:rsidP="009519DC">
      <w:pPr>
        <w:spacing w:line="360" w:lineRule="auto"/>
        <w:rPr>
          <w:rFonts w:ascii="Arial" w:hAnsi="Arial" w:cs="Arial"/>
          <w:sz w:val="24"/>
          <w:szCs w:val="24"/>
        </w:rPr>
      </w:pPr>
      <w:r>
        <w:rPr>
          <w:rFonts w:ascii="Arial" w:hAnsi="Arial" w:cs="Arial"/>
          <w:sz w:val="24"/>
          <w:szCs w:val="24"/>
        </w:rPr>
        <w:lastRenderedPageBreak/>
        <w:t xml:space="preserve">                                                                                                       </w:t>
      </w: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Doreen Ntalo</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 xml:space="preserve"> 32621</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Pr>
          <w:rFonts w:ascii="Arial" w:hAnsi="Arial" w:cs="Arial"/>
          <w:sz w:val="24"/>
          <w:szCs w:val="24"/>
        </w:rPr>
        <w:t xml:space="preserve">                           </w:t>
      </w:r>
      <w:r w:rsidRPr="009519DC">
        <w:rPr>
          <w:rFonts w:ascii="Arial" w:hAnsi="Arial" w:cs="Arial"/>
          <w:sz w:val="24"/>
          <w:szCs w:val="24"/>
        </w:rPr>
        <w:t>Assessment # 8</w:t>
      </w:r>
    </w:p>
    <w:p w:rsidR="009519DC" w:rsidRPr="009519DC" w:rsidRDefault="001A030D" w:rsidP="009519DC">
      <w:pPr>
        <w:spacing w:line="360" w:lineRule="auto"/>
        <w:rPr>
          <w:rFonts w:ascii="Arial" w:hAnsi="Arial" w:cs="Arial"/>
          <w:sz w:val="24"/>
          <w:szCs w:val="24"/>
        </w:rPr>
      </w:pPr>
      <w:r>
        <w:rPr>
          <w:rFonts w:ascii="Arial" w:hAnsi="Arial" w:cs="Arial"/>
          <w:sz w:val="24"/>
          <w:szCs w:val="24"/>
        </w:rPr>
        <w:t xml:space="preserve">   </w:t>
      </w:r>
      <w:r w:rsidR="009519DC" w:rsidRPr="009519DC">
        <w:rPr>
          <w:rFonts w:ascii="Arial" w:hAnsi="Arial" w:cs="Arial"/>
          <w:sz w:val="24"/>
          <w:szCs w:val="24"/>
        </w:rPr>
        <w:t xml:space="preserve">                                                                          </w:t>
      </w:r>
      <w:r w:rsidR="009519DC">
        <w:rPr>
          <w:rFonts w:ascii="Arial" w:hAnsi="Arial" w:cs="Arial"/>
          <w:sz w:val="24"/>
          <w:szCs w:val="24"/>
        </w:rPr>
        <w:t xml:space="preserve">                           </w:t>
      </w:r>
      <w:r w:rsidR="009519DC" w:rsidRPr="009519DC">
        <w:rPr>
          <w:rFonts w:ascii="Arial" w:hAnsi="Arial" w:cs="Arial"/>
          <w:sz w:val="24"/>
          <w:szCs w:val="24"/>
        </w:rPr>
        <w:t xml:space="preserve">     Page: 1</w:t>
      </w:r>
    </w:p>
    <w:p w:rsidR="009519DC" w:rsidRPr="009519DC" w:rsidRDefault="009519DC" w:rsidP="009519DC">
      <w:pPr>
        <w:numPr>
          <w:ilvl w:val="0"/>
          <w:numId w:val="38"/>
        </w:numPr>
        <w:spacing w:line="360" w:lineRule="auto"/>
        <w:contextualSpacing/>
        <w:rPr>
          <w:rFonts w:ascii="Arial" w:hAnsi="Arial" w:cs="Arial"/>
          <w:sz w:val="24"/>
          <w:szCs w:val="24"/>
        </w:rPr>
      </w:pPr>
      <w:r w:rsidRPr="009519DC">
        <w:rPr>
          <w:rFonts w:ascii="Arial" w:hAnsi="Arial" w:cs="Arial"/>
          <w:sz w:val="24"/>
          <w:szCs w:val="24"/>
        </w:rPr>
        <w:t>Managing food production system:</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Food production is the centre of the food service industry. Classification of the menu begins the food production system…</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Even though the menu is the core of the food service industry, the ingredients are the essential element of the food produced. This is where the usefulness of the recipe standardization comes in. It is the most significant tool existing to control costs and safeguard product consistency and quality. </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Production consistency in a food item can be achieved by accurate record of ingredients, amounts and methods of combining and cooking the item…</w:t>
      </w:r>
    </w:p>
    <w:p w:rsidR="009519DC" w:rsidRPr="009519DC" w:rsidRDefault="009519DC" w:rsidP="009519DC">
      <w:pPr>
        <w:numPr>
          <w:ilvl w:val="0"/>
          <w:numId w:val="38"/>
        </w:numPr>
        <w:spacing w:line="360" w:lineRule="auto"/>
        <w:contextualSpacing/>
        <w:rPr>
          <w:rFonts w:ascii="Arial" w:hAnsi="Arial" w:cs="Arial"/>
          <w:sz w:val="24"/>
          <w:szCs w:val="24"/>
        </w:rPr>
      </w:pPr>
      <w:r w:rsidRPr="009519DC">
        <w:rPr>
          <w:rFonts w:ascii="Arial" w:hAnsi="Arial" w:cs="Arial"/>
          <w:sz w:val="24"/>
          <w:szCs w:val="24"/>
        </w:rPr>
        <w:t>Food service Hygiene:</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Hygiene is extremely important for any restaurant because the reputation of the restaurant is dependent on its hygiene and its menu. The employees are constantly in contact with the food and the equipment needed to prepare it. Main source of food contamination comes from elements, such as; the nose, mouth, skin, fingernails, hair, respiratory tract and eyes. The staff must be trained to ensure that they maintain a high standard of personal hygiene. Next the equipment to be used must be considered. The cleaning area must be kept clean, to make sure about the food service hygiene…</w:t>
      </w:r>
    </w:p>
    <w:p w:rsidR="001A030D" w:rsidRDefault="009519DC" w:rsidP="009519DC">
      <w:pPr>
        <w:spacing w:line="360" w:lineRule="auto"/>
        <w:rPr>
          <w:rFonts w:ascii="Arial" w:hAnsi="Arial" w:cs="Arial"/>
          <w:sz w:val="24"/>
          <w:szCs w:val="24"/>
        </w:rPr>
      </w:pPr>
      <w:r w:rsidRPr="009519DC">
        <w:rPr>
          <w:rFonts w:ascii="Arial" w:hAnsi="Arial" w:cs="Arial"/>
          <w:sz w:val="24"/>
          <w:szCs w:val="24"/>
        </w:rPr>
        <w:t xml:space="preserve">                                                                                                                 </w:t>
      </w:r>
    </w:p>
    <w:p w:rsidR="001A030D" w:rsidRDefault="001A030D" w:rsidP="009519DC">
      <w:pPr>
        <w:spacing w:line="360" w:lineRule="auto"/>
        <w:rPr>
          <w:rFonts w:ascii="Arial" w:hAnsi="Arial" w:cs="Arial"/>
          <w:sz w:val="24"/>
          <w:szCs w:val="24"/>
        </w:rPr>
      </w:pPr>
    </w:p>
    <w:p w:rsidR="001A030D" w:rsidRDefault="001A030D" w:rsidP="009519DC">
      <w:pPr>
        <w:spacing w:line="360" w:lineRule="auto"/>
        <w:rPr>
          <w:rFonts w:ascii="Arial" w:hAnsi="Arial" w:cs="Arial"/>
          <w:sz w:val="24"/>
          <w:szCs w:val="24"/>
        </w:rPr>
      </w:pPr>
    </w:p>
    <w:p w:rsidR="001A030D" w:rsidRDefault="001A030D" w:rsidP="009519DC">
      <w:pPr>
        <w:spacing w:line="360" w:lineRule="auto"/>
        <w:rPr>
          <w:rFonts w:ascii="Arial" w:hAnsi="Arial" w:cs="Arial"/>
          <w:sz w:val="24"/>
          <w:szCs w:val="24"/>
        </w:rPr>
      </w:pPr>
    </w:p>
    <w:p w:rsidR="001A030D" w:rsidRDefault="001A030D" w:rsidP="009519DC">
      <w:pPr>
        <w:spacing w:line="360" w:lineRule="auto"/>
        <w:rPr>
          <w:rFonts w:ascii="Arial" w:hAnsi="Arial" w:cs="Arial"/>
          <w:sz w:val="24"/>
          <w:szCs w:val="24"/>
        </w:rPr>
      </w:pPr>
    </w:p>
    <w:p w:rsidR="009519DC" w:rsidRPr="009519DC" w:rsidRDefault="001A030D" w:rsidP="009519DC">
      <w:pPr>
        <w:spacing w:line="360" w:lineRule="auto"/>
        <w:rPr>
          <w:rFonts w:ascii="Arial" w:hAnsi="Arial" w:cs="Arial"/>
          <w:sz w:val="24"/>
          <w:szCs w:val="24"/>
        </w:rPr>
      </w:pPr>
      <w:r>
        <w:rPr>
          <w:rFonts w:ascii="Arial" w:hAnsi="Arial" w:cs="Arial"/>
          <w:sz w:val="24"/>
          <w:szCs w:val="24"/>
        </w:rPr>
        <w:lastRenderedPageBreak/>
        <w:t xml:space="preserve">                                                                                                       </w:t>
      </w:r>
      <w:r w:rsidR="009519DC" w:rsidRPr="009519DC">
        <w:rPr>
          <w:rFonts w:ascii="Arial" w:hAnsi="Arial" w:cs="Arial"/>
          <w:sz w:val="24"/>
          <w:szCs w:val="24"/>
        </w:rPr>
        <w:t xml:space="preserve"> </w:t>
      </w:r>
      <w:r>
        <w:rPr>
          <w:rFonts w:ascii="Arial" w:hAnsi="Arial" w:cs="Arial"/>
          <w:sz w:val="24"/>
          <w:szCs w:val="24"/>
        </w:rPr>
        <w:t xml:space="preserve">     </w:t>
      </w:r>
      <w:r w:rsidR="009519DC" w:rsidRPr="009519DC">
        <w:rPr>
          <w:rFonts w:ascii="Arial" w:hAnsi="Arial" w:cs="Arial"/>
          <w:sz w:val="24"/>
          <w:szCs w:val="24"/>
        </w:rPr>
        <w:t>Doreen Ntalo</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sidR="001A030D">
        <w:rPr>
          <w:rFonts w:ascii="Arial" w:hAnsi="Arial" w:cs="Arial"/>
          <w:sz w:val="24"/>
          <w:szCs w:val="24"/>
        </w:rPr>
        <w:t xml:space="preserve">                      </w:t>
      </w:r>
      <w:r w:rsidRPr="009519DC">
        <w:rPr>
          <w:rFonts w:ascii="Arial" w:hAnsi="Arial" w:cs="Arial"/>
          <w:sz w:val="24"/>
          <w:szCs w:val="24"/>
        </w:rPr>
        <w:t>32621</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sidR="001A030D">
        <w:rPr>
          <w:rFonts w:ascii="Arial" w:hAnsi="Arial" w:cs="Arial"/>
          <w:sz w:val="24"/>
          <w:szCs w:val="24"/>
        </w:rPr>
        <w:t xml:space="preserve">                           </w:t>
      </w:r>
      <w:r w:rsidRPr="009519DC">
        <w:rPr>
          <w:rFonts w:ascii="Arial" w:hAnsi="Arial" w:cs="Arial"/>
          <w:sz w:val="24"/>
          <w:szCs w:val="24"/>
        </w:rPr>
        <w:t>Assessment # 8</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 xml:space="preserve">                                                                                              </w:t>
      </w:r>
      <w:r w:rsidR="001A030D">
        <w:rPr>
          <w:rFonts w:ascii="Arial" w:hAnsi="Arial" w:cs="Arial"/>
          <w:sz w:val="24"/>
          <w:szCs w:val="24"/>
        </w:rPr>
        <w:t xml:space="preserve">              </w:t>
      </w:r>
      <w:r w:rsidRPr="009519DC">
        <w:rPr>
          <w:rFonts w:ascii="Arial" w:hAnsi="Arial" w:cs="Arial"/>
          <w:sz w:val="24"/>
          <w:szCs w:val="24"/>
        </w:rPr>
        <w:t xml:space="preserve"> Page: 1</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3. The traditional stages of Food Delivery System have eight distinctive stages and these are:</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Storage – refrigerated or ambient storage of material</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Preparation- activities, such as peeling, cutting and so forth</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Production (cooking) - methods such as, frying, roasting and so forth</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Holding – storage between production and consumption</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Service – style of delivering dishes/ meals to consumers</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Dining – consumption of meal by consumer in setting</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Clearing – removal of equipment/ food debris</w:t>
      </w:r>
    </w:p>
    <w:p w:rsidR="009519DC" w:rsidRPr="009519DC" w:rsidRDefault="009519DC" w:rsidP="009519DC">
      <w:pPr>
        <w:numPr>
          <w:ilvl w:val="0"/>
          <w:numId w:val="39"/>
        </w:numPr>
        <w:spacing w:line="360" w:lineRule="auto"/>
        <w:contextualSpacing/>
        <w:rPr>
          <w:rFonts w:ascii="Arial" w:hAnsi="Arial" w:cs="Arial"/>
          <w:sz w:val="24"/>
          <w:szCs w:val="24"/>
        </w:rPr>
      </w:pPr>
      <w:r w:rsidRPr="009519DC">
        <w:rPr>
          <w:rFonts w:ascii="Arial" w:hAnsi="Arial" w:cs="Arial"/>
          <w:sz w:val="24"/>
          <w:szCs w:val="24"/>
        </w:rPr>
        <w:t>Dish wash – cleansing of soiled equipment</w:t>
      </w:r>
    </w:p>
    <w:p w:rsidR="009519DC" w:rsidRPr="009519DC" w:rsidRDefault="009519DC" w:rsidP="009519DC">
      <w:pPr>
        <w:spacing w:line="360" w:lineRule="auto"/>
        <w:rPr>
          <w:rFonts w:ascii="Arial" w:hAnsi="Arial" w:cs="Arial"/>
          <w:sz w:val="24"/>
          <w:szCs w:val="24"/>
        </w:rPr>
      </w:pPr>
      <w:r w:rsidRPr="009519DC">
        <w:rPr>
          <w:rFonts w:ascii="Arial" w:hAnsi="Arial" w:cs="Arial"/>
          <w:sz w:val="24"/>
          <w:szCs w:val="24"/>
        </w:rPr>
        <w:t>Some unique features of the traditional system are:</w:t>
      </w:r>
    </w:p>
    <w:p w:rsidR="009519DC" w:rsidRPr="009519DC" w:rsidRDefault="009519DC" w:rsidP="009519DC">
      <w:pPr>
        <w:numPr>
          <w:ilvl w:val="0"/>
          <w:numId w:val="40"/>
        </w:numPr>
        <w:spacing w:line="360" w:lineRule="auto"/>
        <w:contextualSpacing/>
        <w:rPr>
          <w:rFonts w:ascii="Arial" w:hAnsi="Arial" w:cs="Arial"/>
          <w:sz w:val="24"/>
          <w:szCs w:val="24"/>
        </w:rPr>
      </w:pPr>
      <w:r w:rsidRPr="009519DC">
        <w:rPr>
          <w:rFonts w:ascii="Arial" w:hAnsi="Arial" w:cs="Arial"/>
          <w:sz w:val="24"/>
          <w:szCs w:val="24"/>
        </w:rPr>
        <w:t>Strong difference between the front and back of the house;</w:t>
      </w:r>
    </w:p>
    <w:p w:rsidR="009519DC" w:rsidRPr="009519DC" w:rsidRDefault="009519DC" w:rsidP="009519DC">
      <w:pPr>
        <w:numPr>
          <w:ilvl w:val="0"/>
          <w:numId w:val="40"/>
        </w:numPr>
        <w:spacing w:line="360" w:lineRule="auto"/>
        <w:contextualSpacing/>
        <w:rPr>
          <w:rFonts w:ascii="Arial" w:hAnsi="Arial" w:cs="Arial"/>
          <w:sz w:val="24"/>
          <w:szCs w:val="24"/>
        </w:rPr>
      </w:pPr>
      <w:r w:rsidRPr="009519DC">
        <w:rPr>
          <w:rFonts w:ascii="Arial" w:hAnsi="Arial" w:cs="Arial"/>
          <w:sz w:val="24"/>
          <w:szCs w:val="24"/>
        </w:rPr>
        <w:t>Customers are restricted to the front of the house; and</w:t>
      </w:r>
    </w:p>
    <w:p w:rsidR="009519DC" w:rsidRPr="009519DC" w:rsidRDefault="009519DC" w:rsidP="009519DC">
      <w:pPr>
        <w:numPr>
          <w:ilvl w:val="0"/>
          <w:numId w:val="40"/>
        </w:numPr>
        <w:spacing w:line="360" w:lineRule="auto"/>
        <w:contextualSpacing/>
        <w:rPr>
          <w:rFonts w:ascii="Arial" w:hAnsi="Arial" w:cs="Arial"/>
          <w:sz w:val="24"/>
          <w:szCs w:val="24"/>
        </w:rPr>
      </w:pPr>
      <w:r w:rsidRPr="009519DC">
        <w:rPr>
          <w:rFonts w:ascii="Arial" w:hAnsi="Arial" w:cs="Arial"/>
          <w:sz w:val="24"/>
          <w:szCs w:val="24"/>
        </w:rPr>
        <w:t>All the various activities occur on the same premises.</w:t>
      </w:r>
    </w:p>
    <w:p w:rsidR="009519DC" w:rsidRPr="009519DC" w:rsidRDefault="009519DC" w:rsidP="009519DC">
      <w:pPr>
        <w:spacing w:line="360" w:lineRule="auto"/>
        <w:rPr>
          <w:rFonts w:ascii="Arial" w:hAnsi="Arial" w:cs="Arial"/>
          <w:sz w:val="24"/>
          <w:szCs w:val="24"/>
        </w:rPr>
      </w:pPr>
    </w:p>
    <w:p w:rsidR="009519DC" w:rsidRDefault="009519DC" w:rsidP="00503D7E">
      <w:pPr>
        <w:rPr>
          <w:rFonts w:cs="Times New Roman"/>
          <w:sz w:val="24"/>
          <w:szCs w:val="32"/>
        </w:rPr>
      </w:pPr>
    </w:p>
    <w:sectPr w:rsidR="009519DC" w:rsidSect="00972A57">
      <w:pgSz w:w="11906" w:h="16838"/>
      <w:pgMar w:top="1440" w:right="14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521" w:rsidRDefault="00364521" w:rsidP="00CB4D0A">
      <w:pPr>
        <w:spacing w:after="0" w:line="240" w:lineRule="auto"/>
      </w:pPr>
      <w:r>
        <w:separator/>
      </w:r>
    </w:p>
  </w:endnote>
  <w:endnote w:type="continuationSeparator" w:id="0">
    <w:p w:rsidR="00364521" w:rsidRDefault="003645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521" w:rsidRDefault="00364521" w:rsidP="00CB4D0A">
      <w:pPr>
        <w:spacing w:after="0" w:line="240" w:lineRule="auto"/>
      </w:pPr>
      <w:r>
        <w:separator/>
      </w:r>
    </w:p>
  </w:footnote>
  <w:footnote w:type="continuationSeparator" w:id="0">
    <w:p w:rsidR="00364521" w:rsidRDefault="0036452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945"/>
    <w:multiLevelType w:val="hybridMultilevel"/>
    <w:tmpl w:val="B86C88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B1121A"/>
    <w:multiLevelType w:val="hybridMultilevel"/>
    <w:tmpl w:val="468CD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84C8E"/>
    <w:multiLevelType w:val="hybridMultilevel"/>
    <w:tmpl w:val="53044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5E249B"/>
    <w:multiLevelType w:val="hybridMultilevel"/>
    <w:tmpl w:val="1E62D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CC10E0"/>
    <w:multiLevelType w:val="hybridMultilevel"/>
    <w:tmpl w:val="3BD6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07EA4"/>
    <w:multiLevelType w:val="hybridMultilevel"/>
    <w:tmpl w:val="45DEBB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21C41"/>
    <w:multiLevelType w:val="hybridMultilevel"/>
    <w:tmpl w:val="34CE3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45C1F"/>
    <w:multiLevelType w:val="hybridMultilevel"/>
    <w:tmpl w:val="B2BE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D64E7"/>
    <w:multiLevelType w:val="hybridMultilevel"/>
    <w:tmpl w:val="75745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D51E7"/>
    <w:multiLevelType w:val="hybridMultilevel"/>
    <w:tmpl w:val="92C4F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056C1"/>
    <w:multiLevelType w:val="hybridMultilevel"/>
    <w:tmpl w:val="DC3A2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B2E31"/>
    <w:multiLevelType w:val="hybridMultilevel"/>
    <w:tmpl w:val="6DBE893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E926505"/>
    <w:multiLevelType w:val="hybridMultilevel"/>
    <w:tmpl w:val="6A664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AE55B4"/>
    <w:multiLevelType w:val="hybridMultilevel"/>
    <w:tmpl w:val="304A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DF522C"/>
    <w:multiLevelType w:val="hybridMultilevel"/>
    <w:tmpl w:val="61045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68B2453"/>
    <w:multiLevelType w:val="hybridMultilevel"/>
    <w:tmpl w:val="C304F4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AE14E1"/>
    <w:multiLevelType w:val="hybridMultilevel"/>
    <w:tmpl w:val="5A4EC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5B79B2"/>
    <w:multiLevelType w:val="hybridMultilevel"/>
    <w:tmpl w:val="29F27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E76683"/>
    <w:multiLevelType w:val="hybridMultilevel"/>
    <w:tmpl w:val="D2B64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0930605"/>
    <w:multiLevelType w:val="hybridMultilevel"/>
    <w:tmpl w:val="19D42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983673"/>
    <w:multiLevelType w:val="hybridMultilevel"/>
    <w:tmpl w:val="447E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B0768"/>
    <w:multiLevelType w:val="hybridMultilevel"/>
    <w:tmpl w:val="BC300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D5C2D"/>
    <w:multiLevelType w:val="hybridMultilevel"/>
    <w:tmpl w:val="6784A15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3" w15:restartNumberingAfterBreak="0">
    <w:nsid w:val="487208B7"/>
    <w:multiLevelType w:val="hybridMultilevel"/>
    <w:tmpl w:val="E480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B6E54"/>
    <w:multiLevelType w:val="hybridMultilevel"/>
    <w:tmpl w:val="ADF66C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83D19"/>
    <w:multiLevelType w:val="hybridMultilevel"/>
    <w:tmpl w:val="C0D2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E7ABA"/>
    <w:multiLevelType w:val="hybridMultilevel"/>
    <w:tmpl w:val="06CC1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CD2A7E"/>
    <w:multiLevelType w:val="hybridMultilevel"/>
    <w:tmpl w:val="E15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611737"/>
    <w:multiLevelType w:val="hybridMultilevel"/>
    <w:tmpl w:val="918C3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3443FE"/>
    <w:multiLevelType w:val="hybridMultilevel"/>
    <w:tmpl w:val="76B21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62777"/>
    <w:multiLevelType w:val="hybridMultilevel"/>
    <w:tmpl w:val="7B341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9D3CF1"/>
    <w:multiLevelType w:val="hybridMultilevel"/>
    <w:tmpl w:val="58DE9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68655D"/>
    <w:multiLevelType w:val="hybridMultilevel"/>
    <w:tmpl w:val="FE8AA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2A33597"/>
    <w:multiLevelType w:val="hybridMultilevel"/>
    <w:tmpl w:val="AD8425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0E366B"/>
    <w:multiLevelType w:val="hybridMultilevel"/>
    <w:tmpl w:val="EDF0B1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396AF5"/>
    <w:multiLevelType w:val="hybridMultilevel"/>
    <w:tmpl w:val="ED66ED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672708"/>
    <w:multiLevelType w:val="hybridMultilevel"/>
    <w:tmpl w:val="1CF2CD7C"/>
    <w:lvl w:ilvl="0" w:tplc="0409001B">
      <w:start w:val="1"/>
      <w:numFmt w:val="lowerRoman"/>
      <w:lvlText w:val="%1."/>
      <w:lvlJc w:val="righ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38" w15:restartNumberingAfterBreak="0">
    <w:nsid w:val="7CFF1CB1"/>
    <w:multiLevelType w:val="hybridMultilevel"/>
    <w:tmpl w:val="D536F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99E"/>
    <w:multiLevelType w:val="hybridMultilevel"/>
    <w:tmpl w:val="D0144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34"/>
  </w:num>
  <w:num w:numId="3">
    <w:abstractNumId w:val="16"/>
  </w:num>
  <w:num w:numId="4">
    <w:abstractNumId w:val="6"/>
  </w:num>
  <w:num w:numId="5">
    <w:abstractNumId w:val="20"/>
  </w:num>
  <w:num w:numId="6">
    <w:abstractNumId w:val="38"/>
  </w:num>
  <w:num w:numId="7">
    <w:abstractNumId w:val="9"/>
  </w:num>
  <w:num w:numId="8">
    <w:abstractNumId w:val="23"/>
  </w:num>
  <w:num w:numId="9">
    <w:abstractNumId w:val="17"/>
  </w:num>
  <w:num w:numId="10">
    <w:abstractNumId w:val="33"/>
  </w:num>
  <w:num w:numId="11">
    <w:abstractNumId w:val="15"/>
  </w:num>
  <w:num w:numId="12">
    <w:abstractNumId w:val="28"/>
  </w:num>
  <w:num w:numId="13">
    <w:abstractNumId w:val="0"/>
  </w:num>
  <w:num w:numId="14">
    <w:abstractNumId w:val="27"/>
  </w:num>
  <w:num w:numId="15">
    <w:abstractNumId w:val="37"/>
  </w:num>
  <w:num w:numId="16">
    <w:abstractNumId w:val="10"/>
  </w:num>
  <w:num w:numId="17">
    <w:abstractNumId w:val="7"/>
  </w:num>
  <w:num w:numId="18">
    <w:abstractNumId w:val="22"/>
  </w:num>
  <w:num w:numId="19">
    <w:abstractNumId w:val="35"/>
  </w:num>
  <w:num w:numId="20">
    <w:abstractNumId w:val="18"/>
  </w:num>
  <w:num w:numId="21">
    <w:abstractNumId w:val="4"/>
  </w:num>
  <w:num w:numId="22">
    <w:abstractNumId w:val="30"/>
  </w:num>
  <w:num w:numId="23">
    <w:abstractNumId w:val="36"/>
  </w:num>
  <w:num w:numId="24">
    <w:abstractNumId w:val="5"/>
  </w:num>
  <w:num w:numId="25">
    <w:abstractNumId w:val="21"/>
  </w:num>
  <w:num w:numId="26">
    <w:abstractNumId w:val="19"/>
  </w:num>
  <w:num w:numId="27">
    <w:abstractNumId w:val="12"/>
  </w:num>
  <w:num w:numId="28">
    <w:abstractNumId w:val="39"/>
  </w:num>
  <w:num w:numId="29">
    <w:abstractNumId w:val="3"/>
  </w:num>
  <w:num w:numId="30">
    <w:abstractNumId w:val="24"/>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4"/>
  </w:num>
  <w:num w:numId="34">
    <w:abstractNumId w:val="32"/>
  </w:num>
  <w:num w:numId="35">
    <w:abstractNumId w:val="26"/>
  </w:num>
  <w:num w:numId="36">
    <w:abstractNumId w:val="13"/>
  </w:num>
  <w:num w:numId="37">
    <w:abstractNumId w:val="8"/>
  </w:num>
  <w:num w:numId="38">
    <w:abstractNumId w:val="31"/>
  </w:num>
  <w:num w:numId="39">
    <w:abstractNumId w:val="2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6"/>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594C"/>
    <w:rsid w:val="000E6B78"/>
    <w:rsid w:val="001175EE"/>
    <w:rsid w:val="0012357F"/>
    <w:rsid w:val="001537DE"/>
    <w:rsid w:val="00157CF6"/>
    <w:rsid w:val="00182416"/>
    <w:rsid w:val="00186256"/>
    <w:rsid w:val="00187EB4"/>
    <w:rsid w:val="001951FA"/>
    <w:rsid w:val="001A030D"/>
    <w:rsid w:val="001F0481"/>
    <w:rsid w:val="00200C92"/>
    <w:rsid w:val="0020451E"/>
    <w:rsid w:val="0020657C"/>
    <w:rsid w:val="00206B9D"/>
    <w:rsid w:val="0023259C"/>
    <w:rsid w:val="002B0BD7"/>
    <w:rsid w:val="002B573D"/>
    <w:rsid w:val="002C5CB2"/>
    <w:rsid w:val="002D097B"/>
    <w:rsid w:val="002F779F"/>
    <w:rsid w:val="00364521"/>
    <w:rsid w:val="00371885"/>
    <w:rsid w:val="003E2B87"/>
    <w:rsid w:val="00402786"/>
    <w:rsid w:val="00405895"/>
    <w:rsid w:val="004058DF"/>
    <w:rsid w:val="004350E2"/>
    <w:rsid w:val="00437E97"/>
    <w:rsid w:val="00443E6F"/>
    <w:rsid w:val="00486F1A"/>
    <w:rsid w:val="00490CB9"/>
    <w:rsid w:val="004A2CE2"/>
    <w:rsid w:val="004D79C5"/>
    <w:rsid w:val="004E3CDA"/>
    <w:rsid w:val="004F4B4D"/>
    <w:rsid w:val="0050216D"/>
    <w:rsid w:val="00503D7E"/>
    <w:rsid w:val="0050778F"/>
    <w:rsid w:val="00527C11"/>
    <w:rsid w:val="00535F31"/>
    <w:rsid w:val="00554A71"/>
    <w:rsid w:val="00574D64"/>
    <w:rsid w:val="00591365"/>
    <w:rsid w:val="005B31E4"/>
    <w:rsid w:val="005E6C30"/>
    <w:rsid w:val="006034F6"/>
    <w:rsid w:val="00607874"/>
    <w:rsid w:val="00607E77"/>
    <w:rsid w:val="00617BB3"/>
    <w:rsid w:val="00645CDD"/>
    <w:rsid w:val="00661A96"/>
    <w:rsid w:val="006823A7"/>
    <w:rsid w:val="00687EE8"/>
    <w:rsid w:val="00690B79"/>
    <w:rsid w:val="00700763"/>
    <w:rsid w:val="0070347F"/>
    <w:rsid w:val="0070678E"/>
    <w:rsid w:val="00737AC5"/>
    <w:rsid w:val="00775F17"/>
    <w:rsid w:val="007D5B4F"/>
    <w:rsid w:val="007E7146"/>
    <w:rsid w:val="00827C3F"/>
    <w:rsid w:val="00831C11"/>
    <w:rsid w:val="00836C55"/>
    <w:rsid w:val="0085061D"/>
    <w:rsid w:val="00894132"/>
    <w:rsid w:val="008A60B4"/>
    <w:rsid w:val="008B3C31"/>
    <w:rsid w:val="008B64FE"/>
    <w:rsid w:val="0091379F"/>
    <w:rsid w:val="00935BF7"/>
    <w:rsid w:val="009519DC"/>
    <w:rsid w:val="0095442C"/>
    <w:rsid w:val="00972A57"/>
    <w:rsid w:val="00983942"/>
    <w:rsid w:val="00991061"/>
    <w:rsid w:val="009A146C"/>
    <w:rsid w:val="009C37E0"/>
    <w:rsid w:val="009E41F4"/>
    <w:rsid w:val="00A041D6"/>
    <w:rsid w:val="00A14B66"/>
    <w:rsid w:val="00A22905"/>
    <w:rsid w:val="00A27E01"/>
    <w:rsid w:val="00A65CF7"/>
    <w:rsid w:val="00A81AB4"/>
    <w:rsid w:val="00A851DA"/>
    <w:rsid w:val="00A92B1A"/>
    <w:rsid w:val="00AB4852"/>
    <w:rsid w:val="00AC26F4"/>
    <w:rsid w:val="00AC7D5B"/>
    <w:rsid w:val="00AE1481"/>
    <w:rsid w:val="00B01794"/>
    <w:rsid w:val="00B0415E"/>
    <w:rsid w:val="00B04678"/>
    <w:rsid w:val="00BC46DF"/>
    <w:rsid w:val="00C03577"/>
    <w:rsid w:val="00C3031F"/>
    <w:rsid w:val="00C53029"/>
    <w:rsid w:val="00C65FEA"/>
    <w:rsid w:val="00C866AC"/>
    <w:rsid w:val="00CA0AC2"/>
    <w:rsid w:val="00CB1040"/>
    <w:rsid w:val="00CB4D0A"/>
    <w:rsid w:val="00CC25D4"/>
    <w:rsid w:val="00CC2FB3"/>
    <w:rsid w:val="00CC575A"/>
    <w:rsid w:val="00CF123B"/>
    <w:rsid w:val="00D039AC"/>
    <w:rsid w:val="00D22661"/>
    <w:rsid w:val="00D427DE"/>
    <w:rsid w:val="00D4621C"/>
    <w:rsid w:val="00D5587D"/>
    <w:rsid w:val="00D707CC"/>
    <w:rsid w:val="00D821FE"/>
    <w:rsid w:val="00DB0793"/>
    <w:rsid w:val="00DB1EC5"/>
    <w:rsid w:val="00E00821"/>
    <w:rsid w:val="00E04DB4"/>
    <w:rsid w:val="00E30679"/>
    <w:rsid w:val="00E35CCA"/>
    <w:rsid w:val="00E4597D"/>
    <w:rsid w:val="00E54832"/>
    <w:rsid w:val="00E56A90"/>
    <w:rsid w:val="00E641CC"/>
    <w:rsid w:val="00EA30AB"/>
    <w:rsid w:val="00EB11B2"/>
    <w:rsid w:val="00EB3925"/>
    <w:rsid w:val="00EC4278"/>
    <w:rsid w:val="00EC6EB0"/>
    <w:rsid w:val="00EF3E9E"/>
    <w:rsid w:val="00F0249A"/>
    <w:rsid w:val="00F10DFB"/>
    <w:rsid w:val="00F267C1"/>
    <w:rsid w:val="00F26E72"/>
    <w:rsid w:val="00F54F7A"/>
    <w:rsid w:val="00F73C5C"/>
    <w:rsid w:val="00F96EB3"/>
    <w:rsid w:val="00FA54CD"/>
    <w:rsid w:val="00FB6D4B"/>
    <w:rsid w:val="00FE45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4471670-D7A9-4F4A-9922-683B61EF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2A57"/>
    <w:rPr>
      <w:color w:val="0563C1"/>
      <w:u w:val="single"/>
    </w:rPr>
  </w:style>
  <w:style w:type="paragraph" w:styleId="NormalWeb">
    <w:name w:val="Normal (Web)"/>
    <w:basedOn w:val="Normal"/>
    <w:uiPriority w:val="99"/>
    <w:unhideWhenUsed/>
    <w:rsid w:val="002065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657C"/>
    <w:rPr>
      <w:b/>
      <w:bCs/>
    </w:rPr>
  </w:style>
  <w:style w:type="character" w:styleId="Emphasis">
    <w:name w:val="Emphasis"/>
    <w:basedOn w:val="DefaultParagraphFont"/>
    <w:uiPriority w:val="20"/>
    <w:qFormat/>
    <w:rsid w:val="002065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849367">
      <w:bodyDiv w:val="1"/>
      <w:marLeft w:val="0"/>
      <w:marRight w:val="0"/>
      <w:marTop w:val="0"/>
      <w:marBottom w:val="0"/>
      <w:divBdr>
        <w:top w:val="none" w:sz="0" w:space="0" w:color="auto"/>
        <w:left w:val="none" w:sz="0" w:space="0" w:color="auto"/>
        <w:bottom w:val="none" w:sz="0" w:space="0" w:color="auto"/>
        <w:right w:val="none" w:sz="0" w:space="0" w:color="auto"/>
      </w:divBdr>
    </w:div>
    <w:div w:id="14409486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package" Target="embeddings/Microsoft_Word_Document1.docx" /><Relationship Id="rId4" Type="http://schemas.openxmlformats.org/officeDocument/2006/relationships/settings" Target="settings.xml" /><Relationship Id="rId9" Type="http://schemas.openxmlformats.org/officeDocument/2006/relationships/image" Target="media/image2.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32A97-59F8-A041-880B-C2E47C22886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doreenatugonza@outlook.com</cp:lastModifiedBy>
  <cp:revision>2</cp:revision>
  <dcterms:created xsi:type="dcterms:W3CDTF">2019-07-28T09:47:00Z</dcterms:created>
  <dcterms:modified xsi:type="dcterms:W3CDTF">2019-07-28T09:47:00Z</dcterms:modified>
</cp:coreProperties>
</file>