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E96" w:rsidRPr="00FD7E96" w:rsidRDefault="00FD7E96" w:rsidP="00FD7E96">
      <w:r w:rsidRPr="00FD7E96">
        <w:t>Environm</w:t>
      </w:r>
      <w:bookmarkStart w:id="0" w:name="_GoBack"/>
      <w:bookmarkEnd w:id="0"/>
      <w:r w:rsidRPr="00FD7E96">
        <w:t>ental Law</w:t>
      </w:r>
    </w:p>
    <w:p w:rsidR="00FD7E96" w:rsidRDefault="00FD7E96" w:rsidP="00FD7E96">
      <w:pPr>
        <w:pStyle w:val="ListParagraph"/>
        <w:numPr>
          <w:ilvl w:val="0"/>
          <w:numId w:val="2"/>
        </w:numPr>
      </w:pPr>
      <w:r w:rsidRPr="00FD7E96">
        <w:t xml:space="preserve">What </w:t>
      </w:r>
      <w:proofErr w:type="gramStart"/>
      <w:r w:rsidRPr="00FD7E96">
        <w:t>are the environmental regulatory framework</w:t>
      </w:r>
      <w:proofErr w:type="gramEnd"/>
      <w:r w:rsidRPr="00FD7E96">
        <w:t xml:space="preserve"> in the UK?</w:t>
      </w:r>
    </w:p>
    <w:p w:rsidR="00DA652F" w:rsidRDefault="00610C6D" w:rsidP="00DA652F">
      <w:pPr>
        <w:pStyle w:val="ListParagraph"/>
      </w:pPr>
      <w:r>
        <w:t xml:space="preserve">Environmental Permitting Regime, combining pollution prevention, waste management </w:t>
      </w:r>
      <w:r w:rsidR="00C175F9">
        <w:t>licensing</w:t>
      </w:r>
      <w:r>
        <w:t>, industrial emissions</w:t>
      </w:r>
    </w:p>
    <w:p w:rsidR="00C175F9" w:rsidRDefault="00C175F9" w:rsidP="00DA652F">
      <w:pPr>
        <w:pStyle w:val="ListParagraph"/>
      </w:pPr>
      <w:r>
        <w:t>Water</w:t>
      </w:r>
    </w:p>
    <w:p w:rsidR="00C175F9" w:rsidRDefault="00C175F9" w:rsidP="00DA652F">
      <w:pPr>
        <w:pStyle w:val="ListParagraph"/>
      </w:pPr>
      <w:r>
        <w:t>Waste</w:t>
      </w:r>
    </w:p>
    <w:p w:rsidR="00C175F9" w:rsidRDefault="00C175F9" w:rsidP="00DA652F">
      <w:pPr>
        <w:pStyle w:val="ListParagraph"/>
      </w:pPr>
      <w:r>
        <w:t>Contaminated land</w:t>
      </w:r>
    </w:p>
    <w:p w:rsidR="00C175F9" w:rsidRDefault="00C175F9" w:rsidP="00DA652F">
      <w:pPr>
        <w:pStyle w:val="ListParagraph"/>
      </w:pPr>
      <w:r>
        <w:t>Conservation of nature, wildlife and habitats</w:t>
      </w:r>
    </w:p>
    <w:p w:rsidR="00C175F9" w:rsidRDefault="00C175F9" w:rsidP="00DA652F">
      <w:pPr>
        <w:pStyle w:val="ListParagraph"/>
      </w:pPr>
      <w:r>
        <w:t>Environmental impact assessment</w:t>
      </w:r>
    </w:p>
    <w:p w:rsidR="00610C6D" w:rsidRPr="00FD7E96" w:rsidRDefault="00610C6D" w:rsidP="00DA652F">
      <w:pPr>
        <w:pStyle w:val="ListParagraph"/>
      </w:pPr>
    </w:p>
    <w:p w:rsidR="00FD7E96" w:rsidRDefault="00FD7E96" w:rsidP="00FD7E96">
      <w:pPr>
        <w:pStyle w:val="ListParagraph"/>
        <w:numPr>
          <w:ilvl w:val="0"/>
          <w:numId w:val="2"/>
        </w:numPr>
      </w:pPr>
      <w:r w:rsidRPr="00FD7E96">
        <w:t xml:space="preserve"> </w:t>
      </w:r>
      <w:r>
        <w:t>Briefly explain the environmental permitting regime (EPR)</w:t>
      </w:r>
    </w:p>
    <w:p w:rsidR="00C504F8" w:rsidRDefault="00C504F8" w:rsidP="00DA652F">
      <w:pPr>
        <w:pStyle w:val="ListParagraph"/>
      </w:pPr>
      <w:r>
        <w:t>It is an integrated environmental permitting regime which came into force on 6 April 2008.  On that date it automatically converted the previous PPC regime permits and waste management licences into Environmental Permit</w:t>
      </w:r>
      <w:r w:rsidR="002B272A">
        <w:t xml:space="preserve"> </w:t>
      </w:r>
      <w:r>
        <w:t>(EP). On 6 April 2010 water discharge activities, groundwater discharge activities and radioactive substances registration and authorisation were also brought under the EPR and existing consents were automatically converted. In 2013 the EPR was amended to Directive 2010/75/EU on industrial emissions (integrated pollution prevention and control) which consolidated a number of earlier EU Directive and requirements. Key activities regulated under the EPR are:</w:t>
      </w:r>
    </w:p>
    <w:p w:rsidR="00C504F8" w:rsidRDefault="00C504F8" w:rsidP="00DA652F">
      <w:pPr>
        <w:pStyle w:val="ListParagraph"/>
      </w:pPr>
      <w:r>
        <w:t>Activities or special installations listed in schedule 1 to the EPR</w:t>
      </w:r>
    </w:p>
    <w:p w:rsidR="00C504F8" w:rsidRDefault="00C504F8" w:rsidP="00DA652F">
      <w:pPr>
        <w:pStyle w:val="ListParagraph"/>
      </w:pPr>
      <w:r>
        <w:t>Waste operations</w:t>
      </w:r>
    </w:p>
    <w:p w:rsidR="00C504F8" w:rsidRDefault="00C504F8" w:rsidP="00DA652F">
      <w:pPr>
        <w:pStyle w:val="ListParagraph"/>
      </w:pPr>
      <w:r>
        <w:t>Mobile plants</w:t>
      </w:r>
    </w:p>
    <w:p w:rsidR="00C504F8" w:rsidRDefault="00C504F8" w:rsidP="00DA652F">
      <w:pPr>
        <w:pStyle w:val="ListParagraph"/>
      </w:pPr>
      <w:r>
        <w:t>Mining waste operations</w:t>
      </w:r>
    </w:p>
    <w:p w:rsidR="00C504F8" w:rsidRDefault="00C504F8" w:rsidP="00DA652F">
      <w:pPr>
        <w:pStyle w:val="ListParagraph"/>
      </w:pPr>
      <w:r>
        <w:t>Water discharge activities</w:t>
      </w:r>
    </w:p>
    <w:p w:rsidR="00C504F8" w:rsidRDefault="00C504F8" w:rsidP="00DA652F">
      <w:pPr>
        <w:pStyle w:val="ListParagraph"/>
      </w:pPr>
      <w:r>
        <w:t>Radioactive substances activities</w:t>
      </w:r>
    </w:p>
    <w:p w:rsidR="00C504F8" w:rsidRDefault="00C504F8" w:rsidP="00DA652F">
      <w:pPr>
        <w:pStyle w:val="ListParagraph"/>
      </w:pPr>
      <w:r>
        <w:t>Groundwater activity</w:t>
      </w:r>
    </w:p>
    <w:p w:rsidR="00C504F8" w:rsidRDefault="00C504F8" w:rsidP="00DA652F">
      <w:pPr>
        <w:pStyle w:val="ListParagraph"/>
      </w:pPr>
      <w:r>
        <w:t>Small waste incineration plant</w:t>
      </w:r>
    </w:p>
    <w:p w:rsidR="00C504F8" w:rsidRDefault="00C504F8" w:rsidP="00DA652F">
      <w:pPr>
        <w:pStyle w:val="ListParagraph"/>
      </w:pPr>
      <w:r>
        <w:t>Solvent emission activity</w:t>
      </w:r>
    </w:p>
    <w:p w:rsidR="00C504F8" w:rsidRDefault="00C504F8" w:rsidP="00DA652F">
      <w:pPr>
        <w:pStyle w:val="ListParagraph"/>
      </w:pPr>
    </w:p>
    <w:p w:rsidR="00DA652F" w:rsidRDefault="00C504F8" w:rsidP="00DA652F">
      <w:pPr>
        <w:pStyle w:val="ListParagraph"/>
      </w:pPr>
      <w:r>
        <w:t xml:space="preserve">The activities are regulated to different degrees. The more polluting industries known as part A (1) and part A (2) installations including some waste management operations such as landfills incinerators are regulated in terms of all their emissions and energy efficiency, while less polluting activities known as Part B installation are regulated only in relation to their air emission.   </w:t>
      </w:r>
    </w:p>
    <w:p w:rsidR="00DA652F" w:rsidRDefault="00DA652F" w:rsidP="00DA652F">
      <w:pPr>
        <w:pStyle w:val="ListParagraph"/>
      </w:pPr>
    </w:p>
    <w:p w:rsidR="00FD7E96" w:rsidRDefault="00FD7E96" w:rsidP="00FD7E96">
      <w:pPr>
        <w:pStyle w:val="ListParagraph"/>
        <w:numPr>
          <w:ilvl w:val="0"/>
          <w:numId w:val="2"/>
        </w:numPr>
      </w:pPr>
      <w:r>
        <w:t>What are various regulations and legislation for cleaning up contaminated land?</w:t>
      </w:r>
    </w:p>
    <w:p w:rsidR="00C175F9" w:rsidRPr="00FD7E96" w:rsidRDefault="00BA34F7" w:rsidP="00C175F9">
      <w:pPr>
        <w:pStyle w:val="ListParagraph"/>
      </w:pPr>
      <w:r>
        <w:t>The regulations and legislation for cleaning up contaminated land are Environmental Protection Act 1990 and Environmental Damage (Prevention and Remediation) (England) Regulations 2015. Environmental Protection Act 1990 aims to ensure that contaminated land is identified and remediate where it poses unacceptable levels of risks. Environmental Damage Regulations relate to the prevention and remediation of environmental damage, being damage to species, habitants, sites of special scientific interest, surface or groundwater and land.</w:t>
      </w:r>
    </w:p>
    <w:sectPr w:rsidR="00C175F9" w:rsidRPr="00FD7E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70CC1"/>
    <w:multiLevelType w:val="hybridMultilevel"/>
    <w:tmpl w:val="4DC27BFE"/>
    <w:lvl w:ilvl="0" w:tplc="59E4077A">
      <w:start w:val="1"/>
      <w:numFmt w:val="decimal"/>
      <w:lvlText w:val="%1."/>
      <w:lvlJc w:val="left"/>
      <w:pPr>
        <w:ind w:left="1080" w:hanging="720"/>
      </w:pPr>
      <w:rPr>
        <w:rFonts w:hint="default"/>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4F7A374A"/>
    <w:multiLevelType w:val="hybridMultilevel"/>
    <w:tmpl w:val="D4E8863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E96"/>
    <w:rsid w:val="002B272A"/>
    <w:rsid w:val="00610C6D"/>
    <w:rsid w:val="00727498"/>
    <w:rsid w:val="009B5849"/>
    <w:rsid w:val="00BA34F7"/>
    <w:rsid w:val="00C175F9"/>
    <w:rsid w:val="00C504F8"/>
    <w:rsid w:val="00DA652F"/>
    <w:rsid w:val="00FD7E9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7E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7E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3974</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2019-04-03T10:03:00Z</dcterms:created>
  <dcterms:modified xsi:type="dcterms:W3CDTF">2019-04-08T08:40:00Z</dcterms:modified>
</cp:coreProperties>
</file>