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CFA8D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4E7D8AC" wp14:editId="6D7011F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C8CCCD7" w14:textId="77777777" w:rsidR="00607874" w:rsidRDefault="00AC4B6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F6DA4D0" wp14:editId="2C58C469">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9E9F5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8549DB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6DA4D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589E9F5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8549DB5" w14:textId="77777777" w:rsidR="00405895" w:rsidRDefault="00405895"/>
                  </w:txbxContent>
                </v:textbox>
              </v:shape>
            </w:pict>
          </mc:Fallback>
        </mc:AlternateContent>
      </w:r>
    </w:p>
    <w:p w14:paraId="409B4FAA" w14:textId="77777777" w:rsidR="00607874" w:rsidRDefault="00607874" w:rsidP="00A851DA">
      <w:pPr>
        <w:rPr>
          <w:lang w:val="en-US"/>
        </w:rPr>
      </w:pPr>
    </w:p>
    <w:p w14:paraId="214BF477" w14:textId="77777777" w:rsidR="00607874" w:rsidRDefault="00607874" w:rsidP="00A851DA">
      <w:pPr>
        <w:rPr>
          <w:lang w:val="en-US"/>
        </w:rPr>
      </w:pPr>
    </w:p>
    <w:p w14:paraId="79EE4C8C" w14:textId="77777777" w:rsidR="00607874" w:rsidRDefault="00607874" w:rsidP="00A851DA">
      <w:pPr>
        <w:rPr>
          <w:lang w:val="en-US"/>
        </w:rPr>
      </w:pPr>
    </w:p>
    <w:tbl>
      <w:tblPr>
        <w:tblStyle w:val="TableGrid"/>
        <w:tblW w:w="0" w:type="auto"/>
        <w:tblInd w:w="113" w:type="dxa"/>
        <w:tblLook w:val="04A0" w:firstRow="1" w:lastRow="0" w:firstColumn="1" w:lastColumn="0" w:noHBand="0" w:noVBand="1"/>
      </w:tblPr>
      <w:tblGrid>
        <w:gridCol w:w="2521"/>
        <w:gridCol w:w="6495"/>
      </w:tblGrid>
      <w:tr w:rsidR="00AC4B68" w:rsidRPr="00B0415E" w14:paraId="3A9B521D" w14:textId="77777777" w:rsidTr="00AC4B68">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F8C3E9" w14:textId="77777777" w:rsidR="00AC4B68" w:rsidRPr="00B0415E" w:rsidRDefault="00AC4B68" w:rsidP="00A13E94">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14:paraId="6B80787D" w14:textId="7759DA01" w:rsidR="00AC4B68" w:rsidRPr="00B0415E" w:rsidRDefault="00AC4B68" w:rsidP="00A13E94">
            <w:pPr>
              <w:pStyle w:val="Default"/>
              <w:rPr>
                <w:rFonts w:asciiTheme="minorHAnsi" w:hAnsiTheme="minorHAnsi"/>
              </w:rPr>
            </w:pPr>
            <w:proofErr w:type="spellStart"/>
            <w:r>
              <w:rPr>
                <w:rFonts w:asciiTheme="minorHAnsi" w:hAnsiTheme="minorHAnsi"/>
              </w:rPr>
              <w:t>Lais</w:t>
            </w:r>
            <w:proofErr w:type="spellEnd"/>
            <w:r>
              <w:rPr>
                <w:rFonts w:asciiTheme="minorHAnsi" w:hAnsiTheme="minorHAnsi"/>
              </w:rPr>
              <w:t xml:space="preserve"> </w:t>
            </w:r>
            <w:proofErr w:type="spellStart"/>
            <w:r>
              <w:rPr>
                <w:rFonts w:asciiTheme="minorHAnsi" w:hAnsiTheme="minorHAnsi"/>
              </w:rPr>
              <w:t>Zuneda</w:t>
            </w:r>
            <w:proofErr w:type="spellEnd"/>
            <w:r>
              <w:rPr>
                <w:rFonts w:asciiTheme="minorHAnsi" w:hAnsiTheme="minorHAnsi"/>
              </w:rPr>
              <w:t xml:space="preserve"> </w:t>
            </w:r>
            <w:r>
              <w:rPr>
                <w:rFonts w:asciiTheme="minorHAnsi" w:hAnsiTheme="minorHAnsi"/>
              </w:rPr>
              <w:t>Righetto</w:t>
            </w:r>
          </w:p>
        </w:tc>
      </w:tr>
      <w:tr w:rsidR="00AC4B68" w:rsidRPr="00B0415E" w14:paraId="473FABA7" w14:textId="77777777" w:rsidTr="00AC4B68">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AA025E" w14:textId="77777777" w:rsidR="00AC4B68" w:rsidRPr="00B0415E" w:rsidRDefault="00AC4B68" w:rsidP="00A13E94">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14:paraId="5C29B633" w14:textId="77777777" w:rsidR="00AC4B68" w:rsidRPr="00FF758C" w:rsidRDefault="00AC4B68" w:rsidP="00A13E94">
            <w:pPr>
              <w:pStyle w:val="Default"/>
              <w:rPr>
                <w:lang w:val="en-GB"/>
              </w:rPr>
            </w:pPr>
            <w:r w:rsidRPr="00FF758C">
              <w:rPr>
                <w:lang w:val="en-GB"/>
              </w:rPr>
              <w:t>31377</w:t>
            </w:r>
          </w:p>
        </w:tc>
      </w:tr>
      <w:tr w:rsidR="00AC4B68" w:rsidRPr="00B0415E" w14:paraId="56DEA2E0" w14:textId="77777777" w:rsidTr="00AC4B68">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A8F96F" w14:textId="77777777" w:rsidR="00AC4B68" w:rsidRPr="00B0415E" w:rsidRDefault="00AC4B68" w:rsidP="00A13E94">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14:paraId="1D761A60" w14:textId="77777777" w:rsidR="00AC4B68" w:rsidRPr="00FF758C" w:rsidRDefault="00AC4B68" w:rsidP="00A13E94">
            <w:pPr>
              <w:pStyle w:val="Default"/>
              <w:rPr>
                <w:lang w:val="en-GB"/>
              </w:rPr>
            </w:pPr>
            <w:r w:rsidRPr="00FF758C">
              <w:rPr>
                <w:lang w:val="en-GB"/>
              </w:rPr>
              <w:t>Advanced Diploma Project Management Level 5</w:t>
            </w:r>
          </w:p>
        </w:tc>
      </w:tr>
      <w:tr w:rsidR="00AC4B68" w:rsidRPr="00B0415E" w14:paraId="0CC11D24" w14:textId="77777777" w:rsidTr="00AC4B68">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1B4896" w14:textId="77777777" w:rsidR="00AC4B68" w:rsidRPr="00B0415E" w:rsidRDefault="00AC4B68" w:rsidP="00A13E94">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14:paraId="4FBC7AD5" w14:textId="134C5051" w:rsidR="00AC4B68" w:rsidRPr="00B0415E" w:rsidRDefault="00AC4B68" w:rsidP="00A13E94">
            <w:pPr>
              <w:tabs>
                <w:tab w:val="left" w:pos="1240"/>
              </w:tabs>
            </w:pPr>
            <w:r>
              <w:t>2</w:t>
            </w:r>
          </w:p>
        </w:tc>
      </w:tr>
    </w:tbl>
    <w:p w14:paraId="5C2F8D28" w14:textId="77777777" w:rsidR="00CC2FB3" w:rsidRDefault="00CC2FB3" w:rsidP="00A851DA">
      <w:pPr>
        <w:rPr>
          <w:b/>
          <w:lang w:val="en-US"/>
        </w:rPr>
      </w:pPr>
    </w:p>
    <w:p w14:paraId="27470E26" w14:textId="77777777" w:rsidR="00443E6F" w:rsidRDefault="00527C11" w:rsidP="00A851DA">
      <w:pPr>
        <w:rPr>
          <w:b/>
          <w:sz w:val="28"/>
          <w:lang w:val="en-US"/>
        </w:rPr>
      </w:pPr>
      <w:r w:rsidRPr="00443E6F">
        <w:rPr>
          <w:b/>
          <w:sz w:val="28"/>
          <w:lang w:val="en-US"/>
        </w:rPr>
        <w:t>Marking Criteria:</w:t>
      </w:r>
    </w:p>
    <w:p w14:paraId="6BF6A0B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F818A2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1D77C92" w14:textId="77777777" w:rsidTr="00CC2FB3">
        <w:tc>
          <w:tcPr>
            <w:tcW w:w="9242" w:type="dxa"/>
          </w:tcPr>
          <w:p w14:paraId="6FB84934" w14:textId="57D45453" w:rsidR="00CC2FB3" w:rsidRPr="00AC4B68"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50C67A7F" w14:textId="77777777" w:rsidR="00AC4B68" w:rsidRDefault="00AC4B68" w:rsidP="00AC4B68">
            <w:pPr>
              <w:pStyle w:val="NormalWeb"/>
            </w:pPr>
            <w:r>
              <w:rPr>
                <w:rFonts w:ascii="Calibri" w:hAnsi="Calibri"/>
              </w:rPr>
              <w:t xml:space="preserve">Short Questions: (15) </w:t>
            </w:r>
          </w:p>
          <w:p w14:paraId="69563B64" w14:textId="77777777" w:rsidR="00AC4B68" w:rsidRDefault="00AC4B68" w:rsidP="00AC4B68">
            <w:pPr>
              <w:pStyle w:val="NormalWeb"/>
              <w:numPr>
                <w:ilvl w:val="0"/>
                <w:numId w:val="2"/>
              </w:numPr>
              <w:rPr>
                <w:rFonts w:ascii="Calibri" w:hAnsi="Calibri"/>
              </w:rPr>
            </w:pPr>
            <w:r>
              <w:rPr>
                <w:rFonts w:ascii="Calibri" w:hAnsi="Calibri"/>
              </w:rPr>
              <w:t xml:space="preserve">You are a project manager working on gathering requirements and establishing </w:t>
            </w:r>
          </w:p>
          <w:p w14:paraId="179C1ED4" w14:textId="77777777" w:rsidR="00AC4B68" w:rsidRDefault="00AC4B68" w:rsidP="00AC4B68">
            <w:pPr>
              <w:pStyle w:val="NormalWeb"/>
              <w:ind w:left="720"/>
              <w:rPr>
                <w:rFonts w:ascii="Calibri" w:hAnsi="Calibri"/>
              </w:rPr>
            </w:pPr>
            <w:r>
              <w:rPr>
                <w:rFonts w:ascii="Calibri" w:hAnsi="Calibri"/>
              </w:rPr>
              <w:t>estimates for the project. Which process group are you in?</w:t>
            </w:r>
          </w:p>
          <w:p w14:paraId="2C3162B1" w14:textId="5B576695" w:rsidR="00AC4B68" w:rsidRDefault="00AC4B68" w:rsidP="00AC4B68">
            <w:pPr>
              <w:pStyle w:val="NormalWeb"/>
              <w:ind w:left="720"/>
              <w:rPr>
                <w:rFonts w:ascii="Calibri" w:hAnsi="Calibri"/>
              </w:rPr>
            </w:pPr>
            <w:r>
              <w:rPr>
                <w:rFonts w:ascii="Calibri" w:hAnsi="Calibri"/>
              </w:rPr>
              <w:t xml:space="preserve">a. Executing </w:t>
            </w:r>
          </w:p>
          <w:p w14:paraId="7DA3E156" w14:textId="77777777" w:rsidR="00AC4B68" w:rsidRDefault="00AC4B68" w:rsidP="00AC4B68">
            <w:pPr>
              <w:pStyle w:val="NormalWeb"/>
              <w:ind w:left="720"/>
              <w:rPr>
                <w:rFonts w:ascii="Calibri" w:hAnsi="Calibri"/>
              </w:rPr>
            </w:pPr>
            <w:r>
              <w:rPr>
                <w:rFonts w:ascii="Calibri" w:hAnsi="Calibri"/>
              </w:rPr>
              <w:t>b</w:t>
            </w:r>
            <w:r w:rsidRPr="00AC4B68">
              <w:rPr>
                <w:rFonts w:ascii="Calibri" w:hAnsi="Calibri"/>
                <w:highlight w:val="yellow"/>
              </w:rPr>
              <w:t>. Initiation Planning</w:t>
            </w:r>
            <w:r>
              <w:rPr>
                <w:rFonts w:ascii="Calibri" w:hAnsi="Calibri"/>
              </w:rPr>
              <w:t xml:space="preserve"> </w:t>
            </w:r>
          </w:p>
          <w:p w14:paraId="1308938F" w14:textId="77777777" w:rsidR="00AC4B68" w:rsidRDefault="00AC4B68" w:rsidP="00AC4B68">
            <w:pPr>
              <w:pStyle w:val="NormalWeb"/>
              <w:ind w:left="720"/>
              <w:rPr>
                <w:rFonts w:ascii="Calibri" w:hAnsi="Calibri"/>
              </w:rPr>
            </w:pPr>
            <w:r>
              <w:rPr>
                <w:rFonts w:ascii="Calibri" w:hAnsi="Calibri"/>
              </w:rPr>
              <w:t xml:space="preserve">c. Controlling </w:t>
            </w:r>
          </w:p>
          <w:p w14:paraId="4B119D68" w14:textId="43074B7A" w:rsidR="00AC4B68" w:rsidRDefault="00AC4B68" w:rsidP="00AC4B68">
            <w:pPr>
              <w:pStyle w:val="NormalWeb"/>
              <w:numPr>
                <w:ilvl w:val="0"/>
                <w:numId w:val="2"/>
              </w:numPr>
              <w:rPr>
                <w:rFonts w:ascii="Calibri" w:hAnsi="Calibri"/>
              </w:rPr>
            </w:pPr>
            <w:r>
              <w:rPr>
                <w:rFonts w:ascii="Calibri" w:hAnsi="Calibri"/>
              </w:rPr>
              <w:t xml:space="preserve">What does the term ‘project deliverables’ mean? </w:t>
            </w:r>
          </w:p>
          <w:p w14:paraId="09E77000" w14:textId="2BEAB79B" w:rsidR="00AC4B68" w:rsidRPr="00AC4B68" w:rsidRDefault="00AC4B68" w:rsidP="00A403AF">
            <w:pPr>
              <w:pStyle w:val="NormalWeb"/>
              <w:rPr>
                <w:rFonts w:ascii="Calibri" w:hAnsi="Calibri"/>
                <w:color w:val="943634" w:themeColor="accent2" w:themeShade="BF"/>
                <w:lang w:val="en-GB"/>
              </w:rPr>
            </w:pPr>
            <w:r>
              <w:rPr>
                <w:rFonts w:ascii="Calibri" w:hAnsi="Calibri"/>
                <w:color w:val="943634" w:themeColor="accent2" w:themeShade="BF"/>
                <w:lang w:val="en-GB"/>
              </w:rPr>
              <w:t>Project deliverables is a</w:t>
            </w:r>
            <w:r w:rsidRPr="00AC4B68">
              <w:rPr>
                <w:rFonts w:ascii="Calibri" w:hAnsi="Calibri"/>
                <w:color w:val="943634" w:themeColor="accent2" w:themeShade="BF"/>
                <w:lang w:val="en-GB"/>
              </w:rPr>
              <w:t xml:space="preserve"> project management term </w:t>
            </w:r>
            <w:r>
              <w:rPr>
                <w:rFonts w:ascii="Calibri" w:hAnsi="Calibri"/>
                <w:color w:val="943634" w:themeColor="accent2" w:themeShade="BF"/>
                <w:lang w:val="en-GB"/>
              </w:rPr>
              <w:t>that describes</w:t>
            </w:r>
            <w:r w:rsidRPr="00AC4B68">
              <w:rPr>
                <w:rFonts w:ascii="Calibri" w:hAnsi="Calibri"/>
                <w:color w:val="943634" w:themeColor="accent2" w:themeShade="BF"/>
                <w:lang w:val="en-GB"/>
              </w:rPr>
              <w:t xml:space="preserve"> the measureable goods or services that must be provided upon the completion of a project. Deliverables can be tangible or intangible in nature. </w:t>
            </w:r>
          </w:p>
          <w:p w14:paraId="7DD06B0E" w14:textId="6692784B" w:rsidR="00AC4B68" w:rsidRDefault="00AC4B68" w:rsidP="00AC4B68">
            <w:pPr>
              <w:pStyle w:val="NormalWeb"/>
              <w:numPr>
                <w:ilvl w:val="0"/>
                <w:numId w:val="2"/>
              </w:numPr>
              <w:rPr>
                <w:rFonts w:ascii="Calibri" w:hAnsi="Calibri"/>
              </w:rPr>
            </w:pPr>
            <w:r>
              <w:rPr>
                <w:rFonts w:ascii="Calibri" w:hAnsi="Calibri"/>
              </w:rPr>
              <w:t xml:space="preserve">What is the purpose of determining a project’s goals and objectives? </w:t>
            </w:r>
          </w:p>
          <w:p w14:paraId="1C1DBDEC" w14:textId="6DFBB9B6" w:rsidR="00AC4B68" w:rsidRPr="00A403AF" w:rsidRDefault="00AC4B68" w:rsidP="00A403AF">
            <w:pPr>
              <w:pStyle w:val="NormalWeb"/>
              <w:rPr>
                <w:rFonts w:ascii="Calibri" w:hAnsi="Calibri"/>
                <w:color w:val="943634" w:themeColor="accent2" w:themeShade="BF"/>
                <w:lang w:val="en-GB"/>
              </w:rPr>
            </w:pPr>
            <w:r w:rsidRPr="00A403AF">
              <w:rPr>
                <w:rFonts w:ascii="Calibri" w:hAnsi="Calibri"/>
                <w:color w:val="943634" w:themeColor="accent2" w:themeShade="BF"/>
              </w:rPr>
              <w:t xml:space="preserve">Goals and objectives </w:t>
            </w:r>
            <w:r w:rsidRPr="00A403AF">
              <w:rPr>
                <w:rFonts w:ascii="Calibri" w:hAnsi="Calibri"/>
                <w:color w:val="943634" w:themeColor="accent2" w:themeShade="BF"/>
              </w:rPr>
              <w:t xml:space="preserve">describe the final result of the project; </w:t>
            </w:r>
            <w:r w:rsidR="00A403AF" w:rsidRPr="00A403AF">
              <w:rPr>
                <w:rFonts w:ascii="Calibri" w:hAnsi="Calibri"/>
                <w:bCs/>
                <w:color w:val="943634" w:themeColor="accent2" w:themeShade="BF"/>
                <w:lang w:val="en-GB"/>
              </w:rPr>
              <w:t>Objectives</w:t>
            </w:r>
            <w:r w:rsidR="00A403AF" w:rsidRPr="00A403AF">
              <w:rPr>
                <w:rFonts w:ascii="Calibri" w:hAnsi="Calibri"/>
                <w:color w:val="943634" w:themeColor="accent2" w:themeShade="BF"/>
                <w:lang w:val="en-GB"/>
              </w:rPr>
              <w:t> support those goals and are </w:t>
            </w:r>
            <w:r w:rsidR="00A403AF" w:rsidRPr="00A403AF">
              <w:rPr>
                <w:rFonts w:ascii="Calibri" w:hAnsi="Calibri"/>
                <w:bCs/>
                <w:color w:val="943634" w:themeColor="accent2" w:themeShade="BF"/>
                <w:lang w:val="en-GB"/>
              </w:rPr>
              <w:t>measurable</w:t>
            </w:r>
            <w:r w:rsidR="00A403AF" w:rsidRPr="00A403AF">
              <w:rPr>
                <w:rFonts w:ascii="Calibri" w:hAnsi="Calibri"/>
                <w:color w:val="943634" w:themeColor="accent2" w:themeShade="BF"/>
                <w:lang w:val="en-GB"/>
              </w:rPr>
              <w:t>, providing for opportunities to track progress. </w:t>
            </w:r>
            <w:r w:rsidR="00A403AF">
              <w:rPr>
                <w:rFonts w:ascii="Calibri" w:hAnsi="Calibri"/>
                <w:color w:val="943634" w:themeColor="accent2" w:themeShade="BF"/>
                <w:lang w:val="en-GB"/>
              </w:rPr>
              <w:t>W</w:t>
            </w:r>
            <w:r w:rsidRPr="00AC4B68">
              <w:rPr>
                <w:rFonts w:ascii="Calibri" w:hAnsi="Calibri"/>
                <w:color w:val="943634" w:themeColor="accent2" w:themeShade="BF"/>
                <w:lang w:val="en-GB"/>
              </w:rPr>
              <w:t xml:space="preserve">e will know that the project has been completed when this goal is met. </w:t>
            </w:r>
            <w:r>
              <w:rPr>
                <w:rFonts w:ascii="Calibri" w:hAnsi="Calibri"/>
                <w:color w:val="943634" w:themeColor="accent2" w:themeShade="BF"/>
                <w:lang w:val="en-GB"/>
              </w:rPr>
              <w:t>I</w:t>
            </w:r>
            <w:r>
              <w:rPr>
                <w:rFonts w:ascii="Calibri" w:hAnsi="Calibri"/>
                <w:color w:val="943634" w:themeColor="accent2" w:themeShade="BF"/>
              </w:rPr>
              <w:t>t gives guidance on</w:t>
            </w:r>
            <w:r w:rsidRPr="00AC4B68">
              <w:rPr>
                <w:rFonts w:ascii="Calibri" w:hAnsi="Calibri"/>
                <w:color w:val="943634" w:themeColor="accent2" w:themeShade="BF"/>
              </w:rPr>
              <w:t xml:space="preserve"> what the end </w:t>
            </w:r>
            <w:r w:rsidRPr="00AC4B68">
              <w:rPr>
                <w:rFonts w:ascii="Calibri" w:hAnsi="Calibri"/>
                <w:color w:val="943634" w:themeColor="accent2" w:themeShade="BF"/>
              </w:rPr>
              <w:lastRenderedPageBreak/>
              <w:t xml:space="preserve">purpose of the project is and know how to identify when it has been accomplished. </w:t>
            </w:r>
          </w:p>
          <w:p w14:paraId="3FA7F4D8" w14:textId="6D10637D" w:rsidR="00AC4B68" w:rsidRPr="00A403AF" w:rsidRDefault="00AC4B68" w:rsidP="00AC4B68">
            <w:pPr>
              <w:pStyle w:val="NormalWeb"/>
              <w:numPr>
                <w:ilvl w:val="0"/>
                <w:numId w:val="2"/>
              </w:numPr>
              <w:rPr>
                <w:rFonts w:ascii="Calibri" w:hAnsi="Calibri"/>
              </w:rPr>
            </w:pPr>
            <w:r>
              <w:rPr>
                <w:rFonts w:ascii="Calibri" w:hAnsi="Calibri"/>
              </w:rPr>
              <w:t xml:space="preserve">At which stage of the </w:t>
            </w:r>
            <w:r w:rsidRPr="00A403AF">
              <w:rPr>
                <w:rFonts w:ascii="Calibri" w:hAnsi="Calibri"/>
              </w:rPr>
              <w:t xml:space="preserve">project is the </w:t>
            </w:r>
            <w:proofErr w:type="gramStart"/>
            <w:r w:rsidRPr="00A403AF">
              <w:rPr>
                <w:rFonts w:ascii="Calibri" w:hAnsi="Calibri"/>
              </w:rPr>
              <w:t>project’s</w:t>
            </w:r>
            <w:proofErr w:type="gramEnd"/>
            <w:r w:rsidRPr="00A403AF">
              <w:rPr>
                <w:rFonts w:ascii="Calibri" w:hAnsi="Calibri"/>
              </w:rPr>
              <w:t xml:space="preserve"> constrains identified? </w:t>
            </w:r>
          </w:p>
          <w:p w14:paraId="28C5B3AA" w14:textId="2EF8D4E3" w:rsidR="00A403AF" w:rsidRPr="00A403AF" w:rsidRDefault="00A403AF" w:rsidP="00A403AF">
            <w:pPr>
              <w:pStyle w:val="NormalWeb"/>
              <w:rPr>
                <w:rFonts w:ascii="Calibri" w:hAnsi="Calibri"/>
                <w:color w:val="943634" w:themeColor="accent2" w:themeShade="BF"/>
              </w:rPr>
            </w:pPr>
            <w:r w:rsidRPr="00A403AF">
              <w:rPr>
                <w:rFonts w:ascii="Calibri" w:hAnsi="Calibri"/>
                <w:color w:val="943634" w:themeColor="accent2" w:themeShade="BF"/>
              </w:rPr>
              <w:t xml:space="preserve">Project constrains are identified on the initiation stage. </w:t>
            </w:r>
            <w:r w:rsidRPr="00A403AF">
              <w:rPr>
                <w:rFonts w:ascii="Calibri" w:hAnsi="Calibri"/>
                <w:color w:val="943634" w:themeColor="accent2" w:themeShade="BF"/>
                <w:lang w:val="en-GB"/>
              </w:rPr>
              <w:t>The three most significant project constraints -- </w:t>
            </w:r>
            <w:r w:rsidRPr="00A403AF">
              <w:rPr>
                <w:rFonts w:ascii="Calibri" w:hAnsi="Calibri"/>
                <w:bCs/>
                <w:color w:val="943634" w:themeColor="accent2" w:themeShade="BF"/>
                <w:lang w:val="en-GB"/>
              </w:rPr>
              <w:t>schedule</w:t>
            </w:r>
            <w:r w:rsidRPr="00A403AF">
              <w:rPr>
                <w:rFonts w:ascii="Calibri" w:hAnsi="Calibri"/>
                <w:color w:val="943634" w:themeColor="accent2" w:themeShade="BF"/>
                <w:lang w:val="en-GB"/>
              </w:rPr>
              <w:t>, </w:t>
            </w:r>
            <w:r w:rsidRPr="00A403AF">
              <w:rPr>
                <w:rFonts w:ascii="Calibri" w:hAnsi="Calibri"/>
                <w:bCs/>
                <w:color w:val="943634" w:themeColor="accent2" w:themeShade="BF"/>
                <w:lang w:val="en-GB"/>
              </w:rPr>
              <w:t>cost</w:t>
            </w:r>
            <w:r w:rsidRPr="00A403AF">
              <w:rPr>
                <w:rFonts w:ascii="Calibri" w:hAnsi="Calibri"/>
                <w:color w:val="943634" w:themeColor="accent2" w:themeShade="BF"/>
                <w:lang w:val="en-GB"/>
              </w:rPr>
              <w:t> and </w:t>
            </w:r>
            <w:r w:rsidRPr="00A403AF">
              <w:rPr>
                <w:rFonts w:ascii="Calibri" w:hAnsi="Calibri"/>
                <w:bCs/>
                <w:color w:val="943634" w:themeColor="accent2" w:themeShade="BF"/>
                <w:lang w:val="en-GB"/>
              </w:rPr>
              <w:t>scope</w:t>
            </w:r>
            <w:r>
              <w:rPr>
                <w:rFonts w:ascii="Calibri" w:hAnsi="Calibri"/>
                <w:color w:val="943634" w:themeColor="accent2" w:themeShade="BF"/>
                <w:lang w:val="en-GB"/>
              </w:rPr>
              <w:t xml:space="preserve">. </w:t>
            </w:r>
            <w:r w:rsidRPr="00A403AF">
              <w:rPr>
                <w:rFonts w:ascii="Calibri" w:hAnsi="Calibri"/>
                <w:color w:val="943634" w:themeColor="accent2" w:themeShade="BF"/>
              </w:rPr>
              <w:t>Each constraint is connected to the other two; so, for example, increasing the scope of the project will likely require more time and money, while speeding up the timeline for the project may cut costs, but also reduce the scope.</w:t>
            </w:r>
          </w:p>
          <w:p w14:paraId="2968C695" w14:textId="1B0BE5C1" w:rsidR="00AC4B68" w:rsidRDefault="00AC4B68" w:rsidP="00AC4B68">
            <w:pPr>
              <w:pStyle w:val="NormalWeb"/>
              <w:numPr>
                <w:ilvl w:val="0"/>
                <w:numId w:val="2"/>
              </w:numPr>
              <w:rPr>
                <w:rFonts w:ascii="Calibri" w:hAnsi="Calibri"/>
              </w:rPr>
            </w:pPr>
            <w:r>
              <w:rPr>
                <w:rFonts w:ascii="Calibri" w:hAnsi="Calibri"/>
              </w:rPr>
              <w:t xml:space="preserve">Explain the term ‘project charter.’ Which type of information does it contain? </w:t>
            </w:r>
          </w:p>
          <w:p w14:paraId="6C360073" w14:textId="3F7C8784" w:rsidR="00A403AF" w:rsidRPr="00D10ACD" w:rsidRDefault="00A403AF" w:rsidP="00A403AF">
            <w:pPr>
              <w:pStyle w:val="NormalWeb"/>
              <w:rPr>
                <w:rFonts w:ascii="Calibri" w:hAnsi="Calibri"/>
                <w:color w:val="943634" w:themeColor="accent2" w:themeShade="BF"/>
                <w:lang w:val="en-GB"/>
              </w:rPr>
            </w:pPr>
            <w:r w:rsidRPr="00A403AF">
              <w:rPr>
                <w:rFonts w:ascii="Calibri" w:hAnsi="Calibri"/>
                <w:color w:val="943634" w:themeColor="accent2" w:themeShade="BF"/>
                <w:lang w:val="en-GB"/>
              </w:rPr>
              <w:t>A project charter is a formal</w:t>
            </w:r>
            <w:r>
              <w:rPr>
                <w:rFonts w:ascii="Calibri" w:hAnsi="Calibri"/>
                <w:color w:val="943634" w:themeColor="accent2" w:themeShade="BF"/>
                <w:lang w:val="en-GB"/>
              </w:rPr>
              <w:t xml:space="preserve"> and </w:t>
            </w:r>
            <w:r w:rsidRPr="00A403AF">
              <w:rPr>
                <w:rFonts w:ascii="Calibri" w:hAnsi="Calibri"/>
                <w:color w:val="943634" w:themeColor="accent2" w:themeShade="BF"/>
                <w:lang w:val="en-GB"/>
              </w:rPr>
              <w:t xml:space="preserve">short document that describes </w:t>
            </w:r>
            <w:r>
              <w:rPr>
                <w:rFonts w:ascii="Calibri" w:hAnsi="Calibri"/>
                <w:color w:val="943634" w:themeColor="accent2" w:themeShade="BF"/>
                <w:lang w:val="en-GB"/>
              </w:rPr>
              <w:t xml:space="preserve">the </w:t>
            </w:r>
            <w:r w:rsidRPr="00A403AF">
              <w:rPr>
                <w:rFonts w:ascii="Calibri" w:hAnsi="Calibri"/>
                <w:color w:val="943634" w:themeColor="accent2" w:themeShade="BF"/>
                <w:lang w:val="en-GB"/>
              </w:rPr>
              <w:t>project in its entirety — including what the objectives are, how it will be carried out, and who the stakeholders are. It is a crucial ingredient in planning out the project because it is used throughout the project lifecycle.</w:t>
            </w:r>
            <w:r w:rsidR="00D10ACD">
              <w:rPr>
                <w:rFonts w:ascii="Calibri" w:hAnsi="Calibri"/>
                <w:color w:val="943634" w:themeColor="accent2" w:themeShade="BF"/>
                <w:lang w:val="en-GB"/>
              </w:rPr>
              <w:t xml:space="preserve"> </w:t>
            </w:r>
            <w:r w:rsidRPr="00A403AF">
              <w:rPr>
                <w:rFonts w:ascii="Calibri" w:hAnsi="Calibri"/>
                <w:color w:val="943634" w:themeColor="accent2" w:themeShade="BF"/>
                <w:lang w:val="en-GB"/>
              </w:rPr>
              <w:t>The project charter typically documents:</w:t>
            </w:r>
            <w:r w:rsidR="00D10ACD">
              <w:rPr>
                <w:rFonts w:ascii="Calibri" w:hAnsi="Calibri"/>
                <w:color w:val="943634" w:themeColor="accent2" w:themeShade="BF"/>
                <w:lang w:val="en-GB"/>
              </w:rPr>
              <w:t xml:space="preserve"> r</w:t>
            </w:r>
            <w:r w:rsidRPr="00A403AF">
              <w:rPr>
                <w:rFonts w:ascii="Calibri" w:hAnsi="Calibri"/>
                <w:color w:val="943634" w:themeColor="accent2" w:themeShade="BF"/>
                <w:lang w:val="en-GB"/>
              </w:rPr>
              <w:t>easons for the project</w:t>
            </w:r>
            <w:r w:rsidR="00D10ACD">
              <w:rPr>
                <w:rFonts w:ascii="Calibri" w:hAnsi="Calibri"/>
                <w:color w:val="943634" w:themeColor="accent2" w:themeShade="BF"/>
                <w:lang w:val="en-GB"/>
              </w:rPr>
              <w:t>; o</w:t>
            </w:r>
            <w:r w:rsidRPr="00A403AF">
              <w:rPr>
                <w:rFonts w:ascii="Calibri" w:hAnsi="Calibri"/>
                <w:color w:val="943634" w:themeColor="accent2" w:themeShade="BF"/>
                <w:lang w:val="en-GB"/>
              </w:rPr>
              <w:t>bjectives and constraints of the project</w:t>
            </w:r>
            <w:r w:rsidR="00D10ACD">
              <w:rPr>
                <w:rFonts w:ascii="Calibri" w:hAnsi="Calibri"/>
                <w:color w:val="943634" w:themeColor="accent2" w:themeShade="BF"/>
                <w:lang w:val="en-GB"/>
              </w:rPr>
              <w:t>; w</w:t>
            </w:r>
            <w:r w:rsidRPr="00A403AF">
              <w:rPr>
                <w:rFonts w:ascii="Calibri" w:hAnsi="Calibri"/>
                <w:color w:val="943634" w:themeColor="accent2" w:themeShade="BF"/>
                <w:lang w:val="en-GB"/>
              </w:rPr>
              <w:t>ho the main stakeholders are</w:t>
            </w:r>
            <w:r w:rsidR="00D10ACD">
              <w:rPr>
                <w:rFonts w:ascii="Calibri" w:hAnsi="Calibri"/>
                <w:color w:val="943634" w:themeColor="accent2" w:themeShade="BF"/>
                <w:lang w:val="en-GB"/>
              </w:rPr>
              <w:t>; r</w:t>
            </w:r>
            <w:r w:rsidRPr="00A403AF">
              <w:rPr>
                <w:rFonts w:ascii="Calibri" w:hAnsi="Calibri"/>
                <w:color w:val="943634" w:themeColor="accent2" w:themeShade="BF"/>
                <w:lang w:val="en-GB"/>
              </w:rPr>
              <w:t>isks identified</w:t>
            </w:r>
            <w:r w:rsidR="00D10ACD">
              <w:rPr>
                <w:rFonts w:ascii="Calibri" w:hAnsi="Calibri"/>
                <w:color w:val="943634" w:themeColor="accent2" w:themeShade="BF"/>
                <w:lang w:val="en-GB"/>
              </w:rPr>
              <w:t>; b</w:t>
            </w:r>
            <w:r w:rsidRPr="00A403AF">
              <w:rPr>
                <w:rFonts w:ascii="Calibri" w:hAnsi="Calibri"/>
                <w:color w:val="943634" w:themeColor="accent2" w:themeShade="BF"/>
                <w:lang w:val="en-GB"/>
              </w:rPr>
              <w:t>enefits of the project</w:t>
            </w:r>
            <w:r w:rsidR="00D10ACD">
              <w:rPr>
                <w:rFonts w:ascii="Calibri" w:hAnsi="Calibri"/>
                <w:color w:val="943634" w:themeColor="accent2" w:themeShade="BF"/>
                <w:lang w:val="en-GB"/>
              </w:rPr>
              <w:t>; g</w:t>
            </w:r>
            <w:r w:rsidRPr="00A403AF">
              <w:rPr>
                <w:rFonts w:ascii="Calibri" w:hAnsi="Calibri"/>
                <w:color w:val="943634" w:themeColor="accent2" w:themeShade="BF"/>
                <w:lang w:val="en-GB"/>
              </w:rPr>
              <w:t>eneral overview of the budget</w:t>
            </w:r>
            <w:r w:rsidR="00D10ACD">
              <w:rPr>
                <w:rFonts w:ascii="Calibri" w:hAnsi="Calibri"/>
                <w:color w:val="943634" w:themeColor="accent2" w:themeShade="BF"/>
                <w:lang w:val="en-GB"/>
              </w:rPr>
              <w:t>.</w:t>
            </w:r>
          </w:p>
          <w:p w14:paraId="58DB2C08" w14:textId="77777777" w:rsidR="00D10ACD" w:rsidRDefault="00AC4B68" w:rsidP="00AC4B68">
            <w:pPr>
              <w:pStyle w:val="NormalWeb"/>
              <w:rPr>
                <w:rFonts w:ascii="Calibri" w:hAnsi="Calibri"/>
              </w:rPr>
            </w:pPr>
            <w:r>
              <w:rPr>
                <w:rFonts w:ascii="Calibri" w:hAnsi="Calibri"/>
              </w:rPr>
              <w:t>“Properly planning your project up - front dramatically increases the project’s chance for Success.” D</w:t>
            </w:r>
            <w:bookmarkStart w:id="0" w:name="_GoBack"/>
            <w:bookmarkEnd w:id="0"/>
            <w:r>
              <w:rPr>
                <w:rFonts w:ascii="Calibri" w:hAnsi="Calibri"/>
              </w:rPr>
              <w:t>iscuss this. (5)</w:t>
            </w:r>
          </w:p>
          <w:p w14:paraId="770A214B" w14:textId="22B7E78E" w:rsidR="00D10ACD" w:rsidRPr="00D10ACD" w:rsidRDefault="00D10ACD" w:rsidP="00D10ACD">
            <w:pPr>
              <w:pStyle w:val="NormalWeb"/>
              <w:rPr>
                <w:rFonts w:ascii="Calibri" w:hAnsi="Calibri"/>
                <w:color w:val="943634" w:themeColor="accent2" w:themeShade="BF"/>
              </w:rPr>
            </w:pPr>
            <w:r w:rsidRPr="00D10ACD">
              <w:rPr>
                <w:rFonts w:ascii="Calibri" w:hAnsi="Calibri"/>
                <w:color w:val="943634" w:themeColor="accent2" w:themeShade="BF"/>
                <w:lang w:val="en-GB"/>
              </w:rPr>
              <w:t>Planning in any job role, in any industry, is crucial in order to achieve goals. But in project management, small margins can have a big impact on whether a project fails or is a success</w:t>
            </w:r>
            <w:r>
              <w:rPr>
                <w:rFonts w:ascii="Calibri" w:hAnsi="Calibri"/>
                <w:color w:val="943634" w:themeColor="accent2" w:themeShade="BF"/>
                <w:lang w:val="en-GB"/>
              </w:rPr>
              <w:t xml:space="preserve">. </w:t>
            </w:r>
            <w:r w:rsidRPr="00D10ACD">
              <w:rPr>
                <w:rFonts w:ascii="Calibri" w:hAnsi="Calibri"/>
                <w:color w:val="943634" w:themeColor="accent2" w:themeShade="BF"/>
              </w:rPr>
              <w:t>Now we know that managing project risks can be difficult at times</w:t>
            </w:r>
            <w:r>
              <w:rPr>
                <w:rFonts w:ascii="Calibri" w:hAnsi="Calibri"/>
                <w:color w:val="943634" w:themeColor="accent2" w:themeShade="BF"/>
              </w:rPr>
              <w:t xml:space="preserve">, </w:t>
            </w:r>
            <w:r w:rsidRPr="00D10ACD">
              <w:rPr>
                <w:rFonts w:ascii="Calibri" w:hAnsi="Calibri"/>
                <w:color w:val="943634" w:themeColor="accent2" w:themeShade="BF"/>
              </w:rPr>
              <w:t>they are hard to predict.</w:t>
            </w:r>
            <w:r>
              <w:rPr>
                <w:rFonts w:ascii="Calibri" w:hAnsi="Calibri"/>
                <w:color w:val="943634" w:themeColor="accent2" w:themeShade="BF"/>
              </w:rPr>
              <w:t xml:space="preserve"> </w:t>
            </w:r>
            <w:r w:rsidRPr="00D10ACD">
              <w:rPr>
                <w:rFonts w:ascii="Calibri" w:hAnsi="Calibri"/>
                <w:color w:val="943634" w:themeColor="accent2" w:themeShade="BF"/>
              </w:rPr>
              <w:t xml:space="preserve">However, having a plan </w:t>
            </w:r>
            <w:r>
              <w:rPr>
                <w:rFonts w:ascii="Calibri" w:hAnsi="Calibri"/>
                <w:color w:val="943634" w:themeColor="accent2" w:themeShade="BF"/>
              </w:rPr>
              <w:t xml:space="preserve">will always </w:t>
            </w:r>
            <w:r w:rsidRPr="00D10ACD">
              <w:rPr>
                <w:rFonts w:ascii="Calibri" w:hAnsi="Calibri"/>
                <w:color w:val="943634" w:themeColor="accent2" w:themeShade="BF"/>
              </w:rPr>
              <w:t>help you. By having the more common risks noted down so that you’re aware of them from the start, allows you to plan accordingly</w:t>
            </w:r>
            <w:r>
              <w:rPr>
                <w:rFonts w:ascii="Calibri" w:hAnsi="Calibri"/>
                <w:color w:val="943634" w:themeColor="accent2" w:themeShade="BF"/>
              </w:rPr>
              <w:t xml:space="preserve">. </w:t>
            </w:r>
            <w:r w:rsidRPr="00D10ACD">
              <w:rPr>
                <w:rFonts w:ascii="Calibri" w:hAnsi="Calibri"/>
                <w:color w:val="943634" w:themeColor="accent2" w:themeShade="BF"/>
              </w:rPr>
              <w:t>Good planning can make all the difference</w:t>
            </w:r>
            <w:r>
              <w:rPr>
                <w:rFonts w:ascii="Calibri" w:hAnsi="Calibri"/>
                <w:color w:val="943634" w:themeColor="accent2" w:themeShade="BF"/>
              </w:rPr>
              <w:t xml:space="preserve"> and might be the key for the success of the project.</w:t>
            </w:r>
          </w:p>
          <w:p w14:paraId="2F91FEAA" w14:textId="77777777" w:rsidR="00032B02" w:rsidRDefault="00AC4B68" w:rsidP="00AC4B68">
            <w:pPr>
              <w:pStyle w:val="NormalWeb"/>
              <w:rPr>
                <w:rFonts w:ascii="Calibri" w:hAnsi="Calibri"/>
              </w:rPr>
            </w:pPr>
            <w:r>
              <w:rPr>
                <w:rFonts w:ascii="Calibri" w:hAnsi="Calibri"/>
              </w:rPr>
              <w:t xml:space="preserve">What is the Project Planning Phase about? Which plans are made during this stage? (5) </w:t>
            </w:r>
          </w:p>
          <w:p w14:paraId="4C2698A7" w14:textId="02B7F423" w:rsidR="00032B02" w:rsidRPr="00032B02" w:rsidRDefault="00032B02" w:rsidP="00AC4B68">
            <w:pPr>
              <w:pStyle w:val="NormalWeb"/>
              <w:rPr>
                <w:rFonts w:ascii="Calibri" w:hAnsi="Calibri"/>
                <w:color w:val="943634" w:themeColor="accent2" w:themeShade="BF"/>
                <w:lang w:val="en-GB"/>
              </w:rPr>
            </w:pPr>
            <w:r w:rsidRPr="00032B02">
              <w:rPr>
                <w:rFonts w:ascii="Calibri" w:hAnsi="Calibri"/>
                <w:color w:val="943634" w:themeColor="accent2" w:themeShade="BF"/>
                <w:lang w:val="en-GB"/>
              </w:rPr>
              <w:t>The </w:t>
            </w:r>
            <w:r w:rsidRPr="00032B02">
              <w:rPr>
                <w:rFonts w:ascii="Calibri" w:hAnsi="Calibri"/>
                <w:bCs/>
                <w:color w:val="943634" w:themeColor="accent2" w:themeShade="BF"/>
                <w:lang w:val="en-GB"/>
              </w:rPr>
              <w:t>Project Planning Phase</w:t>
            </w:r>
            <w:r w:rsidRPr="00032B02">
              <w:rPr>
                <w:rFonts w:ascii="Calibri" w:hAnsi="Calibri"/>
                <w:color w:val="943634" w:themeColor="accent2" w:themeShade="BF"/>
                <w:lang w:val="en-GB"/>
              </w:rPr>
              <w:t> is the second phase in the </w:t>
            </w:r>
            <w:r w:rsidRPr="00032B02">
              <w:rPr>
                <w:rFonts w:ascii="Calibri" w:hAnsi="Calibri"/>
                <w:iCs/>
                <w:color w:val="943634" w:themeColor="accent2" w:themeShade="BF"/>
                <w:lang w:val="en-GB"/>
              </w:rPr>
              <w:t>project life cycle</w:t>
            </w:r>
            <w:r w:rsidRPr="00032B02">
              <w:rPr>
                <w:rFonts w:ascii="Calibri" w:hAnsi="Calibri"/>
                <w:color w:val="943634" w:themeColor="accent2" w:themeShade="BF"/>
                <w:lang w:val="en-GB"/>
              </w:rPr>
              <w:t xml:space="preserve">. It involves creating of a set of plans to help guide </w:t>
            </w:r>
            <w:r>
              <w:rPr>
                <w:rFonts w:ascii="Calibri" w:hAnsi="Calibri"/>
                <w:color w:val="943634" w:themeColor="accent2" w:themeShade="BF"/>
                <w:lang w:val="en-GB"/>
              </w:rPr>
              <w:t>the</w:t>
            </w:r>
            <w:r w:rsidRPr="00032B02">
              <w:rPr>
                <w:rFonts w:ascii="Calibri" w:hAnsi="Calibri"/>
                <w:color w:val="943634" w:themeColor="accent2" w:themeShade="BF"/>
                <w:lang w:val="en-GB"/>
              </w:rPr>
              <w:t xml:space="preserve"> team through the execution and closure phases of the project.</w:t>
            </w:r>
            <w:r>
              <w:rPr>
                <w:rFonts w:ascii="Calibri" w:hAnsi="Calibri"/>
                <w:color w:val="943634" w:themeColor="accent2" w:themeShade="BF"/>
                <w:lang w:val="en-GB"/>
              </w:rPr>
              <w:t xml:space="preserve"> </w:t>
            </w:r>
            <w:r w:rsidRPr="00032B02">
              <w:rPr>
                <w:rFonts w:ascii="Calibri" w:hAnsi="Calibri"/>
                <w:color w:val="943634" w:themeColor="accent2" w:themeShade="BF"/>
                <w:lang w:val="en-GB"/>
              </w:rPr>
              <w:t>The plans created during this phase</w:t>
            </w:r>
            <w:r>
              <w:rPr>
                <w:rFonts w:ascii="Calibri" w:hAnsi="Calibri"/>
                <w:color w:val="943634" w:themeColor="accent2" w:themeShade="BF"/>
                <w:lang w:val="en-GB"/>
              </w:rPr>
              <w:t xml:space="preserve"> involve: WBS, organizational plan, interface, staff management, constrains, finance, quality, communications, risks, procurement, suppliers. All this planning</w:t>
            </w:r>
            <w:r w:rsidRPr="00032B02">
              <w:rPr>
                <w:rFonts w:ascii="Calibri" w:hAnsi="Calibri"/>
                <w:color w:val="943634" w:themeColor="accent2" w:themeShade="BF"/>
                <w:lang w:val="en-GB"/>
              </w:rPr>
              <w:t xml:space="preserve"> will help</w:t>
            </w:r>
            <w:r>
              <w:rPr>
                <w:rFonts w:ascii="Calibri" w:hAnsi="Calibri"/>
                <w:color w:val="943634" w:themeColor="accent2" w:themeShade="BF"/>
                <w:lang w:val="en-GB"/>
              </w:rPr>
              <w:t xml:space="preserve"> </w:t>
            </w:r>
            <w:r w:rsidRPr="00032B02">
              <w:rPr>
                <w:rFonts w:ascii="Calibri" w:hAnsi="Calibri"/>
                <w:color w:val="943634" w:themeColor="accent2" w:themeShade="BF"/>
                <w:lang w:val="en-GB"/>
              </w:rPr>
              <w:t xml:space="preserve">to ensure that the project </w:t>
            </w:r>
            <w:r>
              <w:rPr>
                <w:rFonts w:ascii="Calibri" w:hAnsi="Calibri"/>
                <w:color w:val="943634" w:themeColor="accent2" w:themeShade="BF"/>
                <w:lang w:val="en-GB"/>
              </w:rPr>
              <w:t xml:space="preserve">is delivered </w:t>
            </w:r>
            <w:r w:rsidRPr="00032B02">
              <w:rPr>
                <w:rFonts w:ascii="Calibri" w:hAnsi="Calibri"/>
                <w:color w:val="943634" w:themeColor="accent2" w:themeShade="BF"/>
                <w:lang w:val="en-GB"/>
              </w:rPr>
              <w:t>on time and within budget.</w:t>
            </w:r>
          </w:p>
          <w:p w14:paraId="41FCE59C" w14:textId="0EE3970D" w:rsidR="00AC4B68" w:rsidRDefault="00AC4B68" w:rsidP="00AC4B68">
            <w:pPr>
              <w:pStyle w:val="NormalWeb"/>
            </w:pPr>
            <w:r>
              <w:rPr>
                <w:rFonts w:ascii="Calibri" w:hAnsi="Calibri"/>
              </w:rPr>
              <w:t xml:space="preserve">Outline the activities performed during the Project Closure Phase. (5) </w:t>
            </w:r>
          </w:p>
          <w:p w14:paraId="581BE3B3" w14:textId="2819ABA8" w:rsidR="00CC2FB3" w:rsidRPr="00C628B9" w:rsidRDefault="00032B02" w:rsidP="00A851DA">
            <w:pPr>
              <w:rPr>
                <w:color w:val="943634" w:themeColor="accent2" w:themeShade="BF"/>
                <w:lang w:val="en-GB"/>
              </w:rPr>
            </w:pPr>
            <w:r w:rsidRPr="00032B02">
              <w:rPr>
                <w:color w:val="943634" w:themeColor="accent2" w:themeShade="BF"/>
                <w:lang w:val="en-GB"/>
              </w:rPr>
              <w:t xml:space="preserve">In this phase, </w:t>
            </w:r>
            <w:r>
              <w:rPr>
                <w:color w:val="943634" w:themeColor="accent2" w:themeShade="BF"/>
                <w:lang w:val="en-GB"/>
              </w:rPr>
              <w:t xml:space="preserve">the project manager </w:t>
            </w:r>
            <w:r w:rsidRPr="00032B02">
              <w:rPr>
                <w:color w:val="943634" w:themeColor="accent2" w:themeShade="BF"/>
                <w:lang w:val="en-GB"/>
              </w:rPr>
              <w:t xml:space="preserve">will formally close </w:t>
            </w:r>
            <w:r>
              <w:rPr>
                <w:color w:val="943634" w:themeColor="accent2" w:themeShade="BF"/>
                <w:lang w:val="en-GB"/>
              </w:rPr>
              <w:t xml:space="preserve">the </w:t>
            </w:r>
            <w:r w:rsidRPr="00032B02">
              <w:rPr>
                <w:color w:val="943634" w:themeColor="accent2" w:themeShade="BF"/>
                <w:lang w:val="en-GB"/>
              </w:rPr>
              <w:t xml:space="preserve">project and then report its overall level of success to </w:t>
            </w:r>
            <w:r>
              <w:rPr>
                <w:color w:val="943634" w:themeColor="accent2" w:themeShade="BF"/>
                <w:lang w:val="en-GB"/>
              </w:rPr>
              <w:t xml:space="preserve">the </w:t>
            </w:r>
            <w:r w:rsidRPr="00032B02">
              <w:rPr>
                <w:color w:val="943634" w:themeColor="accent2" w:themeShade="BF"/>
                <w:lang w:val="en-GB"/>
              </w:rPr>
              <w:t>sponsor.</w:t>
            </w:r>
            <w:r w:rsidR="00C628B9">
              <w:rPr>
                <w:color w:val="943634" w:themeColor="accent2" w:themeShade="BF"/>
                <w:lang w:val="en-GB"/>
              </w:rPr>
              <w:t xml:space="preserve"> </w:t>
            </w:r>
            <w:r w:rsidRPr="00032B02">
              <w:rPr>
                <w:color w:val="943634" w:themeColor="accent2" w:themeShade="BF"/>
                <w:lang w:val="en-GB"/>
              </w:rPr>
              <w:t xml:space="preserve">Project </w:t>
            </w:r>
            <w:r w:rsidR="00C628B9">
              <w:rPr>
                <w:color w:val="943634" w:themeColor="accent2" w:themeShade="BF"/>
                <w:lang w:val="en-GB"/>
              </w:rPr>
              <w:t>c</w:t>
            </w:r>
            <w:r w:rsidRPr="00032B02">
              <w:rPr>
                <w:color w:val="943634" w:themeColor="accent2" w:themeShade="BF"/>
                <w:lang w:val="en-GB"/>
              </w:rPr>
              <w:t>losure involves</w:t>
            </w:r>
            <w:r w:rsidR="00C628B9">
              <w:rPr>
                <w:color w:val="943634" w:themeColor="accent2" w:themeShade="BF"/>
                <w:lang w:val="en-GB"/>
              </w:rPr>
              <w:t>: i</w:t>
            </w:r>
            <w:r w:rsidR="00C628B9" w:rsidRPr="00C628B9">
              <w:rPr>
                <w:color w:val="943634" w:themeColor="accent2" w:themeShade="BF"/>
                <w:lang w:val="en-GB"/>
              </w:rPr>
              <w:t>dentifying any outstanding items (activities, risks or issues)</w:t>
            </w:r>
            <w:r w:rsidR="00C628B9">
              <w:rPr>
                <w:color w:val="943634" w:themeColor="accent2" w:themeShade="BF"/>
                <w:lang w:val="en-GB"/>
              </w:rPr>
              <w:t>,</w:t>
            </w:r>
            <w:r w:rsidRPr="00C628B9">
              <w:rPr>
                <w:color w:val="943634" w:themeColor="accent2" w:themeShade="BF"/>
                <w:lang w:val="en-GB"/>
              </w:rPr>
              <w:t xml:space="preserve"> handing over the deliverables to your customer, passing the documentation to the business, cancelling supplier contracts, releasing staff and equipment, and informing stakeholders of the closure of the project</w:t>
            </w:r>
            <w:r w:rsidR="00C628B9">
              <w:rPr>
                <w:color w:val="943634" w:themeColor="accent2" w:themeShade="BF"/>
                <w:lang w:val="en-GB"/>
              </w:rPr>
              <w:t xml:space="preserve"> and </w:t>
            </w:r>
            <w:r w:rsidR="00C628B9" w:rsidRPr="00C628B9">
              <w:rPr>
                <w:color w:val="943634" w:themeColor="accent2" w:themeShade="BF"/>
                <w:lang w:val="en-GB"/>
              </w:rPr>
              <w:t>Producing a handover plan to transfer the deliverables to the customer environment.</w:t>
            </w:r>
          </w:p>
          <w:p w14:paraId="40FB401D" w14:textId="77777777" w:rsidR="00CC2FB3" w:rsidRDefault="00CC2FB3" w:rsidP="00A851DA">
            <w:pPr>
              <w:rPr>
                <w:b/>
              </w:rPr>
            </w:pPr>
          </w:p>
        </w:tc>
      </w:tr>
    </w:tbl>
    <w:p w14:paraId="42D28CF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2767B6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6682A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522318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BD3DF9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A3576E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01E531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646A0A6" w14:textId="77777777" w:rsidTr="00405895">
        <w:tc>
          <w:tcPr>
            <w:tcW w:w="2310" w:type="dxa"/>
            <w:shd w:val="clear" w:color="auto" w:fill="D9D9D9" w:themeFill="background1" w:themeFillShade="D9"/>
          </w:tcPr>
          <w:p w14:paraId="0667039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9013DA0"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FA5FC7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DD2424F" w14:textId="77777777" w:rsidR="00405895" w:rsidRPr="00B0415E" w:rsidRDefault="00405895" w:rsidP="00A851DA">
            <w:pPr>
              <w:rPr>
                <w:rFonts w:cs="Bliss-Regular"/>
                <w:color w:val="000000"/>
              </w:rPr>
            </w:pPr>
          </w:p>
        </w:tc>
      </w:tr>
    </w:tbl>
    <w:p w14:paraId="7E8DD2DF" w14:textId="77777777" w:rsidR="00A851DA" w:rsidRPr="00B0415E" w:rsidRDefault="00A851DA" w:rsidP="00A851DA">
      <w:pPr>
        <w:rPr>
          <w:rFonts w:cs="Bliss-Regular"/>
          <w:color w:val="000000"/>
          <w:lang w:val="en-US"/>
        </w:rPr>
      </w:pPr>
    </w:p>
    <w:p w14:paraId="21DFBBA9" w14:textId="77777777" w:rsidR="00A851DA" w:rsidRPr="00B0415E" w:rsidRDefault="00A851DA" w:rsidP="00A851DA">
      <w:pPr>
        <w:rPr>
          <w:rFonts w:cs="Bliss-Regular"/>
          <w:color w:val="000000"/>
          <w:lang w:val="en-US"/>
        </w:rPr>
      </w:pPr>
    </w:p>
    <w:p w14:paraId="1F2F059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1950B89" w14:textId="77777777" w:rsidTr="00B0415E">
        <w:trPr>
          <w:trHeight w:val="249"/>
        </w:trPr>
        <w:tc>
          <w:tcPr>
            <w:tcW w:w="4621" w:type="dxa"/>
            <w:shd w:val="clear" w:color="auto" w:fill="D9D9D9" w:themeFill="background1" w:themeFillShade="D9"/>
          </w:tcPr>
          <w:p w14:paraId="69F6E286" w14:textId="77777777" w:rsidR="00503D7E" w:rsidRPr="00B0415E" w:rsidRDefault="00503D7E" w:rsidP="00503D7E">
            <w:pPr>
              <w:rPr>
                <w:b/>
                <w:color w:val="002060"/>
              </w:rPr>
            </w:pPr>
            <w:r w:rsidRPr="00B0415E">
              <w:rPr>
                <w:b/>
                <w:color w:val="002060"/>
              </w:rPr>
              <w:t>Total Marks</w:t>
            </w:r>
          </w:p>
        </w:tc>
        <w:tc>
          <w:tcPr>
            <w:tcW w:w="4621" w:type="dxa"/>
          </w:tcPr>
          <w:p w14:paraId="3F5D1901" w14:textId="77777777" w:rsidR="00503D7E" w:rsidRPr="00B0415E" w:rsidRDefault="00503D7E" w:rsidP="00503D7E">
            <w:pPr>
              <w:rPr>
                <w:rFonts w:cs="Times New Roman"/>
                <w:szCs w:val="32"/>
              </w:rPr>
            </w:pPr>
          </w:p>
        </w:tc>
      </w:tr>
      <w:tr w:rsidR="00503D7E" w:rsidRPr="00B0415E" w14:paraId="4711BB68" w14:textId="77777777" w:rsidTr="00B0415E">
        <w:tc>
          <w:tcPr>
            <w:tcW w:w="4621" w:type="dxa"/>
            <w:shd w:val="clear" w:color="auto" w:fill="D9D9D9" w:themeFill="background1" w:themeFillShade="D9"/>
          </w:tcPr>
          <w:p w14:paraId="7DE86E3E" w14:textId="77777777" w:rsidR="00503D7E" w:rsidRPr="00B0415E" w:rsidRDefault="00503D7E" w:rsidP="00503D7E">
            <w:pPr>
              <w:rPr>
                <w:b/>
                <w:color w:val="002060"/>
              </w:rPr>
            </w:pPr>
            <w:r w:rsidRPr="00B0415E">
              <w:rPr>
                <w:b/>
                <w:color w:val="002060"/>
              </w:rPr>
              <w:t>Marks Obtained</w:t>
            </w:r>
          </w:p>
        </w:tc>
        <w:tc>
          <w:tcPr>
            <w:tcW w:w="4621" w:type="dxa"/>
          </w:tcPr>
          <w:p w14:paraId="58DA3AE1" w14:textId="77777777" w:rsidR="00503D7E" w:rsidRPr="00B0415E" w:rsidRDefault="00503D7E" w:rsidP="00503D7E">
            <w:pPr>
              <w:rPr>
                <w:rFonts w:cs="Times New Roman"/>
                <w:szCs w:val="32"/>
              </w:rPr>
            </w:pPr>
          </w:p>
        </w:tc>
      </w:tr>
      <w:tr w:rsidR="00503D7E" w:rsidRPr="00B0415E" w14:paraId="5D18ADF8" w14:textId="77777777" w:rsidTr="00B0415E">
        <w:tc>
          <w:tcPr>
            <w:tcW w:w="4621" w:type="dxa"/>
            <w:shd w:val="clear" w:color="auto" w:fill="D9D9D9" w:themeFill="background1" w:themeFillShade="D9"/>
          </w:tcPr>
          <w:p w14:paraId="0E4F4D51" w14:textId="77777777" w:rsidR="00503D7E" w:rsidRPr="00B0415E" w:rsidRDefault="00B0415E" w:rsidP="00503D7E">
            <w:pPr>
              <w:rPr>
                <w:b/>
                <w:color w:val="002060"/>
              </w:rPr>
            </w:pPr>
            <w:r w:rsidRPr="00B0415E">
              <w:rPr>
                <w:b/>
                <w:color w:val="002060"/>
              </w:rPr>
              <w:t>Percentage / Grade</w:t>
            </w:r>
          </w:p>
        </w:tc>
        <w:tc>
          <w:tcPr>
            <w:tcW w:w="4621" w:type="dxa"/>
          </w:tcPr>
          <w:p w14:paraId="1355C950" w14:textId="77777777" w:rsidR="00503D7E" w:rsidRPr="00B0415E" w:rsidRDefault="00503D7E" w:rsidP="00503D7E">
            <w:pPr>
              <w:rPr>
                <w:rFonts w:cs="Times New Roman"/>
                <w:szCs w:val="32"/>
              </w:rPr>
            </w:pPr>
          </w:p>
        </w:tc>
      </w:tr>
    </w:tbl>
    <w:p w14:paraId="16D6EDDF" w14:textId="77777777" w:rsidR="00A851DA" w:rsidRDefault="00A851DA" w:rsidP="00503D7E">
      <w:pPr>
        <w:rPr>
          <w:rFonts w:cs="Times New Roman"/>
          <w:sz w:val="24"/>
          <w:szCs w:val="32"/>
        </w:rPr>
      </w:pPr>
    </w:p>
    <w:p w14:paraId="4E703145" w14:textId="77777777" w:rsidR="00607874" w:rsidRDefault="00607874" w:rsidP="00503D7E">
      <w:pPr>
        <w:rPr>
          <w:rFonts w:cs="Times New Roman"/>
          <w:sz w:val="24"/>
          <w:szCs w:val="32"/>
        </w:rPr>
      </w:pPr>
    </w:p>
    <w:p w14:paraId="411EF2D1" w14:textId="77777777" w:rsidR="00607874" w:rsidRDefault="00607874" w:rsidP="00503D7E">
      <w:pPr>
        <w:rPr>
          <w:rFonts w:cs="Times New Roman"/>
          <w:sz w:val="24"/>
          <w:szCs w:val="32"/>
        </w:rPr>
      </w:pPr>
    </w:p>
    <w:p w14:paraId="5B561218" w14:textId="77777777" w:rsidR="00607874" w:rsidRDefault="00607874" w:rsidP="00503D7E">
      <w:pPr>
        <w:rPr>
          <w:rFonts w:cs="Times New Roman"/>
          <w:sz w:val="24"/>
          <w:szCs w:val="32"/>
        </w:rPr>
      </w:pPr>
    </w:p>
    <w:p w14:paraId="1000F837" w14:textId="77777777" w:rsidR="00607874" w:rsidRDefault="00607874" w:rsidP="00503D7E">
      <w:pPr>
        <w:rPr>
          <w:rFonts w:cs="Times New Roman"/>
          <w:sz w:val="24"/>
          <w:szCs w:val="32"/>
        </w:rPr>
      </w:pPr>
    </w:p>
    <w:p w14:paraId="103F1320" w14:textId="77777777" w:rsidR="00607874" w:rsidRDefault="00607874" w:rsidP="00503D7E">
      <w:pPr>
        <w:rPr>
          <w:rFonts w:cs="Times New Roman"/>
          <w:sz w:val="24"/>
          <w:szCs w:val="32"/>
        </w:rPr>
      </w:pPr>
    </w:p>
    <w:p w14:paraId="5ECD6E7E" w14:textId="77777777" w:rsidR="00607874" w:rsidRDefault="00607874" w:rsidP="00503D7E">
      <w:pPr>
        <w:rPr>
          <w:rFonts w:cs="Times New Roman"/>
          <w:sz w:val="24"/>
          <w:szCs w:val="32"/>
        </w:rPr>
      </w:pPr>
    </w:p>
    <w:p w14:paraId="0A14B6A3" w14:textId="77777777" w:rsidR="00607874" w:rsidRDefault="00607874" w:rsidP="00503D7E">
      <w:pPr>
        <w:rPr>
          <w:rFonts w:cs="Times New Roman"/>
          <w:sz w:val="24"/>
          <w:szCs w:val="32"/>
        </w:rPr>
      </w:pPr>
    </w:p>
    <w:p w14:paraId="57AF3D0B" w14:textId="77777777" w:rsidR="00EA30AB" w:rsidRDefault="00EA30AB" w:rsidP="00503D7E">
      <w:pPr>
        <w:rPr>
          <w:rFonts w:cs="Times New Roman"/>
          <w:sz w:val="24"/>
          <w:szCs w:val="32"/>
        </w:rPr>
      </w:pPr>
    </w:p>
    <w:p w14:paraId="78C5A0D1" w14:textId="77777777" w:rsidR="00EA30AB" w:rsidRDefault="00EA30AB" w:rsidP="00503D7E">
      <w:pPr>
        <w:rPr>
          <w:rFonts w:cs="Times New Roman"/>
          <w:sz w:val="24"/>
          <w:szCs w:val="32"/>
        </w:rPr>
      </w:pPr>
    </w:p>
    <w:p w14:paraId="50B7594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22B46" w14:textId="77777777" w:rsidR="008853EB" w:rsidRDefault="008853EB" w:rsidP="00CB4D0A">
      <w:pPr>
        <w:spacing w:after="0" w:line="240" w:lineRule="auto"/>
      </w:pPr>
      <w:r>
        <w:separator/>
      </w:r>
    </w:p>
  </w:endnote>
  <w:endnote w:type="continuationSeparator" w:id="0">
    <w:p w14:paraId="5C536ED4" w14:textId="77777777" w:rsidR="008853EB" w:rsidRDefault="008853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EB6BD1" w14:textId="77777777" w:rsidR="008853EB" w:rsidRDefault="008853EB" w:rsidP="00CB4D0A">
      <w:pPr>
        <w:spacing w:after="0" w:line="240" w:lineRule="auto"/>
      </w:pPr>
      <w:r>
        <w:separator/>
      </w:r>
    </w:p>
  </w:footnote>
  <w:footnote w:type="continuationSeparator" w:id="0">
    <w:p w14:paraId="598B3F9F" w14:textId="77777777" w:rsidR="008853EB" w:rsidRDefault="008853E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80614A"/>
    <w:multiLevelType w:val="multilevel"/>
    <w:tmpl w:val="4D3C873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24F33EF2"/>
    <w:multiLevelType w:val="multilevel"/>
    <w:tmpl w:val="2EB8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9836A4"/>
    <w:multiLevelType w:val="multilevel"/>
    <w:tmpl w:val="C2F0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2B02"/>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53EB"/>
    <w:rsid w:val="008A60B4"/>
    <w:rsid w:val="008B3C31"/>
    <w:rsid w:val="008B64FE"/>
    <w:rsid w:val="00935BF7"/>
    <w:rsid w:val="0095442C"/>
    <w:rsid w:val="00983942"/>
    <w:rsid w:val="009C37E0"/>
    <w:rsid w:val="009E41F4"/>
    <w:rsid w:val="00A14B66"/>
    <w:rsid w:val="00A403AF"/>
    <w:rsid w:val="00A65CF7"/>
    <w:rsid w:val="00A81AB4"/>
    <w:rsid w:val="00A851DA"/>
    <w:rsid w:val="00AC4B68"/>
    <w:rsid w:val="00AC7D5B"/>
    <w:rsid w:val="00AE1481"/>
    <w:rsid w:val="00B0415E"/>
    <w:rsid w:val="00B04678"/>
    <w:rsid w:val="00BC46DF"/>
    <w:rsid w:val="00C03577"/>
    <w:rsid w:val="00C53029"/>
    <w:rsid w:val="00C628B9"/>
    <w:rsid w:val="00C65FEA"/>
    <w:rsid w:val="00CA0AC2"/>
    <w:rsid w:val="00CB4D0A"/>
    <w:rsid w:val="00CC2FB3"/>
    <w:rsid w:val="00CC575A"/>
    <w:rsid w:val="00CF123B"/>
    <w:rsid w:val="00D039AC"/>
    <w:rsid w:val="00D10ACD"/>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F4D75"/>
  <w15:docId w15:val="{19B83BEA-0247-2B40-AF6D-4A03F470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C4B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10ACD"/>
    <w:rPr>
      <w:color w:val="0000FF" w:themeColor="hyperlink"/>
      <w:u w:val="single"/>
    </w:rPr>
  </w:style>
  <w:style w:type="character" w:styleId="UnresolvedMention">
    <w:name w:val="Unresolved Mention"/>
    <w:basedOn w:val="DefaultParagraphFont"/>
    <w:uiPriority w:val="99"/>
    <w:semiHidden/>
    <w:unhideWhenUsed/>
    <w:rsid w:val="00D10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69313">
      <w:bodyDiv w:val="1"/>
      <w:marLeft w:val="0"/>
      <w:marRight w:val="0"/>
      <w:marTop w:val="0"/>
      <w:marBottom w:val="0"/>
      <w:divBdr>
        <w:top w:val="none" w:sz="0" w:space="0" w:color="auto"/>
        <w:left w:val="none" w:sz="0" w:space="0" w:color="auto"/>
        <w:bottom w:val="none" w:sz="0" w:space="0" w:color="auto"/>
        <w:right w:val="none" w:sz="0" w:space="0" w:color="auto"/>
      </w:divBdr>
    </w:div>
    <w:div w:id="111242667">
      <w:bodyDiv w:val="1"/>
      <w:marLeft w:val="0"/>
      <w:marRight w:val="0"/>
      <w:marTop w:val="0"/>
      <w:marBottom w:val="0"/>
      <w:divBdr>
        <w:top w:val="none" w:sz="0" w:space="0" w:color="auto"/>
        <w:left w:val="none" w:sz="0" w:space="0" w:color="auto"/>
        <w:bottom w:val="none" w:sz="0" w:space="0" w:color="auto"/>
        <w:right w:val="none" w:sz="0" w:space="0" w:color="auto"/>
      </w:divBdr>
    </w:div>
    <w:div w:id="130563823">
      <w:bodyDiv w:val="1"/>
      <w:marLeft w:val="0"/>
      <w:marRight w:val="0"/>
      <w:marTop w:val="0"/>
      <w:marBottom w:val="0"/>
      <w:divBdr>
        <w:top w:val="none" w:sz="0" w:space="0" w:color="auto"/>
        <w:left w:val="none" w:sz="0" w:space="0" w:color="auto"/>
        <w:bottom w:val="none" w:sz="0" w:space="0" w:color="auto"/>
        <w:right w:val="none" w:sz="0" w:space="0" w:color="auto"/>
      </w:divBdr>
    </w:div>
    <w:div w:id="240800946">
      <w:bodyDiv w:val="1"/>
      <w:marLeft w:val="0"/>
      <w:marRight w:val="0"/>
      <w:marTop w:val="0"/>
      <w:marBottom w:val="0"/>
      <w:divBdr>
        <w:top w:val="none" w:sz="0" w:space="0" w:color="auto"/>
        <w:left w:val="none" w:sz="0" w:space="0" w:color="auto"/>
        <w:bottom w:val="none" w:sz="0" w:space="0" w:color="auto"/>
        <w:right w:val="none" w:sz="0" w:space="0" w:color="auto"/>
      </w:divBdr>
    </w:div>
    <w:div w:id="343096414">
      <w:bodyDiv w:val="1"/>
      <w:marLeft w:val="0"/>
      <w:marRight w:val="0"/>
      <w:marTop w:val="0"/>
      <w:marBottom w:val="0"/>
      <w:divBdr>
        <w:top w:val="none" w:sz="0" w:space="0" w:color="auto"/>
        <w:left w:val="none" w:sz="0" w:space="0" w:color="auto"/>
        <w:bottom w:val="none" w:sz="0" w:space="0" w:color="auto"/>
        <w:right w:val="none" w:sz="0" w:space="0" w:color="auto"/>
      </w:divBdr>
    </w:div>
    <w:div w:id="358286469">
      <w:bodyDiv w:val="1"/>
      <w:marLeft w:val="0"/>
      <w:marRight w:val="0"/>
      <w:marTop w:val="0"/>
      <w:marBottom w:val="0"/>
      <w:divBdr>
        <w:top w:val="none" w:sz="0" w:space="0" w:color="auto"/>
        <w:left w:val="none" w:sz="0" w:space="0" w:color="auto"/>
        <w:bottom w:val="none" w:sz="0" w:space="0" w:color="auto"/>
        <w:right w:val="none" w:sz="0" w:space="0" w:color="auto"/>
      </w:divBdr>
    </w:div>
    <w:div w:id="395132811">
      <w:bodyDiv w:val="1"/>
      <w:marLeft w:val="0"/>
      <w:marRight w:val="0"/>
      <w:marTop w:val="0"/>
      <w:marBottom w:val="0"/>
      <w:divBdr>
        <w:top w:val="none" w:sz="0" w:space="0" w:color="auto"/>
        <w:left w:val="none" w:sz="0" w:space="0" w:color="auto"/>
        <w:bottom w:val="none" w:sz="0" w:space="0" w:color="auto"/>
        <w:right w:val="none" w:sz="0" w:space="0" w:color="auto"/>
      </w:divBdr>
      <w:divsChild>
        <w:div w:id="1477380157">
          <w:marLeft w:val="0"/>
          <w:marRight w:val="0"/>
          <w:marTop w:val="0"/>
          <w:marBottom w:val="0"/>
          <w:divBdr>
            <w:top w:val="none" w:sz="0" w:space="0" w:color="auto"/>
            <w:left w:val="none" w:sz="0" w:space="0" w:color="auto"/>
            <w:bottom w:val="none" w:sz="0" w:space="0" w:color="auto"/>
            <w:right w:val="none" w:sz="0" w:space="0" w:color="auto"/>
          </w:divBdr>
          <w:divsChild>
            <w:div w:id="472410606">
              <w:marLeft w:val="0"/>
              <w:marRight w:val="0"/>
              <w:marTop w:val="0"/>
              <w:marBottom w:val="0"/>
              <w:divBdr>
                <w:top w:val="none" w:sz="0" w:space="0" w:color="auto"/>
                <w:left w:val="none" w:sz="0" w:space="0" w:color="auto"/>
                <w:bottom w:val="none" w:sz="0" w:space="0" w:color="auto"/>
                <w:right w:val="none" w:sz="0" w:space="0" w:color="auto"/>
              </w:divBdr>
              <w:divsChild>
                <w:div w:id="1753238407">
                  <w:marLeft w:val="0"/>
                  <w:marRight w:val="0"/>
                  <w:marTop w:val="0"/>
                  <w:marBottom w:val="0"/>
                  <w:divBdr>
                    <w:top w:val="none" w:sz="0" w:space="0" w:color="auto"/>
                    <w:left w:val="none" w:sz="0" w:space="0" w:color="auto"/>
                    <w:bottom w:val="none" w:sz="0" w:space="0" w:color="auto"/>
                    <w:right w:val="none" w:sz="0" w:space="0" w:color="auto"/>
                  </w:divBdr>
                </w:div>
              </w:divsChild>
            </w:div>
            <w:div w:id="1328633422">
              <w:marLeft w:val="0"/>
              <w:marRight w:val="0"/>
              <w:marTop w:val="0"/>
              <w:marBottom w:val="0"/>
              <w:divBdr>
                <w:top w:val="none" w:sz="0" w:space="0" w:color="auto"/>
                <w:left w:val="none" w:sz="0" w:space="0" w:color="auto"/>
                <w:bottom w:val="none" w:sz="0" w:space="0" w:color="auto"/>
                <w:right w:val="none" w:sz="0" w:space="0" w:color="auto"/>
              </w:divBdr>
              <w:divsChild>
                <w:div w:id="2030176968">
                  <w:marLeft w:val="0"/>
                  <w:marRight w:val="0"/>
                  <w:marTop w:val="0"/>
                  <w:marBottom w:val="0"/>
                  <w:divBdr>
                    <w:top w:val="none" w:sz="0" w:space="0" w:color="auto"/>
                    <w:left w:val="none" w:sz="0" w:space="0" w:color="auto"/>
                    <w:bottom w:val="none" w:sz="0" w:space="0" w:color="auto"/>
                    <w:right w:val="none" w:sz="0" w:space="0" w:color="auto"/>
                  </w:divBdr>
                </w:div>
                <w:div w:id="337656835">
                  <w:marLeft w:val="0"/>
                  <w:marRight w:val="0"/>
                  <w:marTop w:val="0"/>
                  <w:marBottom w:val="0"/>
                  <w:divBdr>
                    <w:top w:val="none" w:sz="0" w:space="0" w:color="auto"/>
                    <w:left w:val="none" w:sz="0" w:space="0" w:color="auto"/>
                    <w:bottom w:val="none" w:sz="0" w:space="0" w:color="auto"/>
                    <w:right w:val="none" w:sz="0" w:space="0" w:color="auto"/>
                  </w:divBdr>
                </w:div>
              </w:divsChild>
            </w:div>
            <w:div w:id="19668838">
              <w:marLeft w:val="0"/>
              <w:marRight w:val="0"/>
              <w:marTop w:val="0"/>
              <w:marBottom w:val="0"/>
              <w:divBdr>
                <w:top w:val="none" w:sz="0" w:space="0" w:color="auto"/>
                <w:left w:val="none" w:sz="0" w:space="0" w:color="auto"/>
                <w:bottom w:val="none" w:sz="0" w:space="0" w:color="auto"/>
                <w:right w:val="none" w:sz="0" w:space="0" w:color="auto"/>
              </w:divBdr>
              <w:divsChild>
                <w:div w:id="574322587">
                  <w:marLeft w:val="0"/>
                  <w:marRight w:val="0"/>
                  <w:marTop w:val="0"/>
                  <w:marBottom w:val="0"/>
                  <w:divBdr>
                    <w:top w:val="none" w:sz="0" w:space="0" w:color="auto"/>
                    <w:left w:val="none" w:sz="0" w:space="0" w:color="auto"/>
                    <w:bottom w:val="none" w:sz="0" w:space="0" w:color="auto"/>
                    <w:right w:val="none" w:sz="0" w:space="0" w:color="auto"/>
                  </w:divBdr>
                </w:div>
                <w:div w:id="997080275">
                  <w:marLeft w:val="0"/>
                  <w:marRight w:val="0"/>
                  <w:marTop w:val="0"/>
                  <w:marBottom w:val="0"/>
                  <w:divBdr>
                    <w:top w:val="none" w:sz="0" w:space="0" w:color="auto"/>
                    <w:left w:val="none" w:sz="0" w:space="0" w:color="auto"/>
                    <w:bottom w:val="none" w:sz="0" w:space="0" w:color="auto"/>
                    <w:right w:val="none" w:sz="0" w:space="0" w:color="auto"/>
                  </w:divBdr>
                </w:div>
              </w:divsChild>
            </w:div>
            <w:div w:id="1927110919">
              <w:marLeft w:val="0"/>
              <w:marRight w:val="0"/>
              <w:marTop w:val="0"/>
              <w:marBottom w:val="0"/>
              <w:divBdr>
                <w:top w:val="none" w:sz="0" w:space="0" w:color="auto"/>
                <w:left w:val="none" w:sz="0" w:space="0" w:color="auto"/>
                <w:bottom w:val="none" w:sz="0" w:space="0" w:color="auto"/>
                <w:right w:val="none" w:sz="0" w:space="0" w:color="auto"/>
              </w:divBdr>
              <w:divsChild>
                <w:div w:id="302930373">
                  <w:marLeft w:val="0"/>
                  <w:marRight w:val="0"/>
                  <w:marTop w:val="0"/>
                  <w:marBottom w:val="0"/>
                  <w:divBdr>
                    <w:top w:val="none" w:sz="0" w:space="0" w:color="auto"/>
                    <w:left w:val="none" w:sz="0" w:space="0" w:color="auto"/>
                    <w:bottom w:val="none" w:sz="0" w:space="0" w:color="auto"/>
                    <w:right w:val="none" w:sz="0" w:space="0" w:color="auto"/>
                  </w:divBdr>
                </w:div>
              </w:divsChild>
            </w:div>
            <w:div w:id="561410505">
              <w:marLeft w:val="0"/>
              <w:marRight w:val="0"/>
              <w:marTop w:val="0"/>
              <w:marBottom w:val="0"/>
              <w:divBdr>
                <w:top w:val="none" w:sz="0" w:space="0" w:color="auto"/>
                <w:left w:val="none" w:sz="0" w:space="0" w:color="auto"/>
                <w:bottom w:val="none" w:sz="0" w:space="0" w:color="auto"/>
                <w:right w:val="none" w:sz="0" w:space="0" w:color="auto"/>
              </w:divBdr>
              <w:divsChild>
                <w:div w:id="207461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363646">
      <w:bodyDiv w:val="1"/>
      <w:marLeft w:val="0"/>
      <w:marRight w:val="0"/>
      <w:marTop w:val="0"/>
      <w:marBottom w:val="0"/>
      <w:divBdr>
        <w:top w:val="none" w:sz="0" w:space="0" w:color="auto"/>
        <w:left w:val="none" w:sz="0" w:space="0" w:color="auto"/>
        <w:bottom w:val="none" w:sz="0" w:space="0" w:color="auto"/>
        <w:right w:val="none" w:sz="0" w:space="0" w:color="auto"/>
      </w:divBdr>
    </w:div>
    <w:div w:id="644164197">
      <w:bodyDiv w:val="1"/>
      <w:marLeft w:val="0"/>
      <w:marRight w:val="0"/>
      <w:marTop w:val="0"/>
      <w:marBottom w:val="0"/>
      <w:divBdr>
        <w:top w:val="none" w:sz="0" w:space="0" w:color="auto"/>
        <w:left w:val="none" w:sz="0" w:space="0" w:color="auto"/>
        <w:bottom w:val="none" w:sz="0" w:space="0" w:color="auto"/>
        <w:right w:val="none" w:sz="0" w:space="0" w:color="auto"/>
      </w:divBdr>
      <w:divsChild>
        <w:div w:id="593244861">
          <w:marLeft w:val="0"/>
          <w:marRight w:val="0"/>
          <w:marTop w:val="0"/>
          <w:marBottom w:val="0"/>
          <w:divBdr>
            <w:top w:val="none" w:sz="0" w:space="0" w:color="auto"/>
            <w:left w:val="none" w:sz="0" w:space="0" w:color="auto"/>
            <w:bottom w:val="none" w:sz="0" w:space="0" w:color="auto"/>
            <w:right w:val="none" w:sz="0" w:space="0" w:color="auto"/>
          </w:divBdr>
          <w:divsChild>
            <w:div w:id="1290937467">
              <w:marLeft w:val="0"/>
              <w:marRight w:val="0"/>
              <w:marTop w:val="0"/>
              <w:marBottom w:val="0"/>
              <w:divBdr>
                <w:top w:val="none" w:sz="0" w:space="0" w:color="auto"/>
                <w:left w:val="none" w:sz="0" w:space="0" w:color="auto"/>
                <w:bottom w:val="none" w:sz="0" w:space="0" w:color="auto"/>
                <w:right w:val="none" w:sz="0" w:space="0" w:color="auto"/>
              </w:divBdr>
              <w:divsChild>
                <w:div w:id="2031683413">
                  <w:marLeft w:val="0"/>
                  <w:marRight w:val="0"/>
                  <w:marTop w:val="0"/>
                  <w:marBottom w:val="0"/>
                  <w:divBdr>
                    <w:top w:val="none" w:sz="0" w:space="0" w:color="auto"/>
                    <w:left w:val="none" w:sz="0" w:space="0" w:color="auto"/>
                    <w:bottom w:val="none" w:sz="0" w:space="0" w:color="auto"/>
                    <w:right w:val="none" w:sz="0" w:space="0" w:color="auto"/>
                  </w:divBdr>
                  <w:divsChild>
                    <w:div w:id="24611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972404">
      <w:bodyDiv w:val="1"/>
      <w:marLeft w:val="0"/>
      <w:marRight w:val="0"/>
      <w:marTop w:val="0"/>
      <w:marBottom w:val="0"/>
      <w:divBdr>
        <w:top w:val="none" w:sz="0" w:space="0" w:color="auto"/>
        <w:left w:val="none" w:sz="0" w:space="0" w:color="auto"/>
        <w:bottom w:val="none" w:sz="0" w:space="0" w:color="auto"/>
        <w:right w:val="none" w:sz="0" w:space="0" w:color="auto"/>
      </w:divBdr>
    </w:div>
    <w:div w:id="793720760">
      <w:bodyDiv w:val="1"/>
      <w:marLeft w:val="0"/>
      <w:marRight w:val="0"/>
      <w:marTop w:val="0"/>
      <w:marBottom w:val="0"/>
      <w:divBdr>
        <w:top w:val="none" w:sz="0" w:space="0" w:color="auto"/>
        <w:left w:val="none" w:sz="0" w:space="0" w:color="auto"/>
        <w:bottom w:val="none" w:sz="0" w:space="0" w:color="auto"/>
        <w:right w:val="none" w:sz="0" w:space="0" w:color="auto"/>
      </w:divBdr>
    </w:div>
    <w:div w:id="839153905">
      <w:bodyDiv w:val="1"/>
      <w:marLeft w:val="0"/>
      <w:marRight w:val="0"/>
      <w:marTop w:val="0"/>
      <w:marBottom w:val="0"/>
      <w:divBdr>
        <w:top w:val="none" w:sz="0" w:space="0" w:color="auto"/>
        <w:left w:val="none" w:sz="0" w:space="0" w:color="auto"/>
        <w:bottom w:val="none" w:sz="0" w:space="0" w:color="auto"/>
        <w:right w:val="none" w:sz="0" w:space="0" w:color="auto"/>
      </w:divBdr>
    </w:div>
    <w:div w:id="949043759">
      <w:bodyDiv w:val="1"/>
      <w:marLeft w:val="0"/>
      <w:marRight w:val="0"/>
      <w:marTop w:val="0"/>
      <w:marBottom w:val="0"/>
      <w:divBdr>
        <w:top w:val="none" w:sz="0" w:space="0" w:color="auto"/>
        <w:left w:val="none" w:sz="0" w:space="0" w:color="auto"/>
        <w:bottom w:val="none" w:sz="0" w:space="0" w:color="auto"/>
        <w:right w:val="none" w:sz="0" w:space="0" w:color="auto"/>
      </w:divBdr>
      <w:divsChild>
        <w:div w:id="128211759">
          <w:marLeft w:val="0"/>
          <w:marRight w:val="0"/>
          <w:marTop w:val="0"/>
          <w:marBottom w:val="0"/>
          <w:divBdr>
            <w:top w:val="none" w:sz="0" w:space="0" w:color="auto"/>
            <w:left w:val="none" w:sz="0" w:space="0" w:color="auto"/>
            <w:bottom w:val="none" w:sz="0" w:space="0" w:color="auto"/>
            <w:right w:val="none" w:sz="0" w:space="0" w:color="auto"/>
          </w:divBdr>
          <w:divsChild>
            <w:div w:id="1590430781">
              <w:marLeft w:val="0"/>
              <w:marRight w:val="0"/>
              <w:marTop w:val="0"/>
              <w:marBottom w:val="0"/>
              <w:divBdr>
                <w:top w:val="none" w:sz="0" w:space="0" w:color="auto"/>
                <w:left w:val="none" w:sz="0" w:space="0" w:color="auto"/>
                <w:bottom w:val="none" w:sz="0" w:space="0" w:color="auto"/>
                <w:right w:val="none" w:sz="0" w:space="0" w:color="auto"/>
              </w:divBdr>
              <w:divsChild>
                <w:div w:id="1198930297">
                  <w:marLeft w:val="0"/>
                  <w:marRight w:val="0"/>
                  <w:marTop w:val="0"/>
                  <w:marBottom w:val="0"/>
                  <w:divBdr>
                    <w:top w:val="none" w:sz="0" w:space="0" w:color="auto"/>
                    <w:left w:val="none" w:sz="0" w:space="0" w:color="auto"/>
                    <w:bottom w:val="none" w:sz="0" w:space="0" w:color="auto"/>
                    <w:right w:val="none" w:sz="0" w:space="0" w:color="auto"/>
                  </w:divBdr>
                  <w:divsChild>
                    <w:div w:id="200809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000951">
      <w:bodyDiv w:val="1"/>
      <w:marLeft w:val="0"/>
      <w:marRight w:val="0"/>
      <w:marTop w:val="0"/>
      <w:marBottom w:val="0"/>
      <w:divBdr>
        <w:top w:val="none" w:sz="0" w:space="0" w:color="auto"/>
        <w:left w:val="none" w:sz="0" w:space="0" w:color="auto"/>
        <w:bottom w:val="none" w:sz="0" w:space="0" w:color="auto"/>
        <w:right w:val="none" w:sz="0" w:space="0" w:color="auto"/>
      </w:divBdr>
    </w:div>
    <w:div w:id="1362390092">
      <w:bodyDiv w:val="1"/>
      <w:marLeft w:val="0"/>
      <w:marRight w:val="0"/>
      <w:marTop w:val="0"/>
      <w:marBottom w:val="0"/>
      <w:divBdr>
        <w:top w:val="none" w:sz="0" w:space="0" w:color="auto"/>
        <w:left w:val="none" w:sz="0" w:space="0" w:color="auto"/>
        <w:bottom w:val="none" w:sz="0" w:space="0" w:color="auto"/>
        <w:right w:val="none" w:sz="0" w:space="0" w:color="auto"/>
      </w:divBdr>
    </w:div>
    <w:div w:id="1497722585">
      <w:bodyDiv w:val="1"/>
      <w:marLeft w:val="0"/>
      <w:marRight w:val="0"/>
      <w:marTop w:val="0"/>
      <w:marBottom w:val="0"/>
      <w:divBdr>
        <w:top w:val="none" w:sz="0" w:space="0" w:color="auto"/>
        <w:left w:val="none" w:sz="0" w:space="0" w:color="auto"/>
        <w:bottom w:val="none" w:sz="0" w:space="0" w:color="auto"/>
        <w:right w:val="none" w:sz="0" w:space="0" w:color="auto"/>
      </w:divBdr>
    </w:div>
    <w:div w:id="1499689298">
      <w:bodyDiv w:val="1"/>
      <w:marLeft w:val="0"/>
      <w:marRight w:val="0"/>
      <w:marTop w:val="0"/>
      <w:marBottom w:val="0"/>
      <w:divBdr>
        <w:top w:val="none" w:sz="0" w:space="0" w:color="auto"/>
        <w:left w:val="none" w:sz="0" w:space="0" w:color="auto"/>
        <w:bottom w:val="none" w:sz="0" w:space="0" w:color="auto"/>
        <w:right w:val="none" w:sz="0" w:space="0" w:color="auto"/>
      </w:divBdr>
    </w:div>
    <w:div w:id="1500119129">
      <w:bodyDiv w:val="1"/>
      <w:marLeft w:val="0"/>
      <w:marRight w:val="0"/>
      <w:marTop w:val="0"/>
      <w:marBottom w:val="0"/>
      <w:divBdr>
        <w:top w:val="none" w:sz="0" w:space="0" w:color="auto"/>
        <w:left w:val="none" w:sz="0" w:space="0" w:color="auto"/>
        <w:bottom w:val="none" w:sz="0" w:space="0" w:color="auto"/>
        <w:right w:val="none" w:sz="0" w:space="0" w:color="auto"/>
      </w:divBdr>
    </w:div>
    <w:div w:id="1542933662">
      <w:bodyDiv w:val="1"/>
      <w:marLeft w:val="0"/>
      <w:marRight w:val="0"/>
      <w:marTop w:val="0"/>
      <w:marBottom w:val="0"/>
      <w:divBdr>
        <w:top w:val="none" w:sz="0" w:space="0" w:color="auto"/>
        <w:left w:val="none" w:sz="0" w:space="0" w:color="auto"/>
        <w:bottom w:val="none" w:sz="0" w:space="0" w:color="auto"/>
        <w:right w:val="none" w:sz="0" w:space="0" w:color="auto"/>
      </w:divBdr>
      <w:divsChild>
        <w:div w:id="1549293740">
          <w:marLeft w:val="0"/>
          <w:marRight w:val="0"/>
          <w:marTop w:val="0"/>
          <w:marBottom w:val="0"/>
          <w:divBdr>
            <w:top w:val="none" w:sz="0" w:space="0" w:color="auto"/>
            <w:left w:val="none" w:sz="0" w:space="0" w:color="auto"/>
            <w:bottom w:val="none" w:sz="0" w:space="0" w:color="auto"/>
            <w:right w:val="none" w:sz="0" w:space="0" w:color="auto"/>
          </w:divBdr>
          <w:divsChild>
            <w:div w:id="1900511066">
              <w:marLeft w:val="0"/>
              <w:marRight w:val="0"/>
              <w:marTop w:val="0"/>
              <w:marBottom w:val="0"/>
              <w:divBdr>
                <w:top w:val="none" w:sz="0" w:space="0" w:color="auto"/>
                <w:left w:val="none" w:sz="0" w:space="0" w:color="auto"/>
                <w:bottom w:val="none" w:sz="0" w:space="0" w:color="auto"/>
                <w:right w:val="none" w:sz="0" w:space="0" w:color="auto"/>
              </w:divBdr>
              <w:divsChild>
                <w:div w:id="1388996785">
                  <w:marLeft w:val="0"/>
                  <w:marRight w:val="0"/>
                  <w:marTop w:val="0"/>
                  <w:marBottom w:val="0"/>
                  <w:divBdr>
                    <w:top w:val="none" w:sz="0" w:space="0" w:color="auto"/>
                    <w:left w:val="none" w:sz="0" w:space="0" w:color="auto"/>
                    <w:bottom w:val="none" w:sz="0" w:space="0" w:color="auto"/>
                    <w:right w:val="none" w:sz="0" w:space="0" w:color="auto"/>
                  </w:divBdr>
                  <w:divsChild>
                    <w:div w:id="55708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702105">
      <w:bodyDiv w:val="1"/>
      <w:marLeft w:val="0"/>
      <w:marRight w:val="0"/>
      <w:marTop w:val="0"/>
      <w:marBottom w:val="0"/>
      <w:divBdr>
        <w:top w:val="none" w:sz="0" w:space="0" w:color="auto"/>
        <w:left w:val="none" w:sz="0" w:space="0" w:color="auto"/>
        <w:bottom w:val="none" w:sz="0" w:space="0" w:color="auto"/>
        <w:right w:val="none" w:sz="0" w:space="0" w:color="auto"/>
      </w:divBdr>
    </w:div>
    <w:div w:id="1821077011">
      <w:bodyDiv w:val="1"/>
      <w:marLeft w:val="0"/>
      <w:marRight w:val="0"/>
      <w:marTop w:val="0"/>
      <w:marBottom w:val="0"/>
      <w:divBdr>
        <w:top w:val="none" w:sz="0" w:space="0" w:color="auto"/>
        <w:left w:val="none" w:sz="0" w:space="0" w:color="auto"/>
        <w:bottom w:val="none" w:sz="0" w:space="0" w:color="auto"/>
        <w:right w:val="none" w:sz="0" w:space="0" w:color="auto"/>
      </w:divBdr>
    </w:div>
    <w:div w:id="1883471038">
      <w:bodyDiv w:val="1"/>
      <w:marLeft w:val="0"/>
      <w:marRight w:val="0"/>
      <w:marTop w:val="0"/>
      <w:marBottom w:val="0"/>
      <w:divBdr>
        <w:top w:val="none" w:sz="0" w:space="0" w:color="auto"/>
        <w:left w:val="none" w:sz="0" w:space="0" w:color="auto"/>
        <w:bottom w:val="none" w:sz="0" w:space="0" w:color="auto"/>
        <w:right w:val="none" w:sz="0" w:space="0" w:color="auto"/>
      </w:divBdr>
    </w:div>
    <w:div w:id="1902715862">
      <w:bodyDiv w:val="1"/>
      <w:marLeft w:val="0"/>
      <w:marRight w:val="0"/>
      <w:marTop w:val="0"/>
      <w:marBottom w:val="0"/>
      <w:divBdr>
        <w:top w:val="none" w:sz="0" w:space="0" w:color="auto"/>
        <w:left w:val="none" w:sz="0" w:space="0" w:color="auto"/>
        <w:bottom w:val="none" w:sz="0" w:space="0" w:color="auto"/>
        <w:right w:val="none" w:sz="0" w:space="0" w:color="auto"/>
      </w:divBdr>
    </w:div>
    <w:div w:id="1918784155">
      <w:bodyDiv w:val="1"/>
      <w:marLeft w:val="0"/>
      <w:marRight w:val="0"/>
      <w:marTop w:val="0"/>
      <w:marBottom w:val="0"/>
      <w:divBdr>
        <w:top w:val="none" w:sz="0" w:space="0" w:color="auto"/>
        <w:left w:val="none" w:sz="0" w:space="0" w:color="auto"/>
        <w:bottom w:val="none" w:sz="0" w:space="0" w:color="auto"/>
        <w:right w:val="none" w:sz="0" w:space="0" w:color="auto"/>
      </w:divBdr>
    </w:div>
    <w:div w:id="1936285965">
      <w:bodyDiv w:val="1"/>
      <w:marLeft w:val="0"/>
      <w:marRight w:val="0"/>
      <w:marTop w:val="0"/>
      <w:marBottom w:val="0"/>
      <w:divBdr>
        <w:top w:val="none" w:sz="0" w:space="0" w:color="auto"/>
        <w:left w:val="none" w:sz="0" w:space="0" w:color="auto"/>
        <w:bottom w:val="none" w:sz="0" w:space="0" w:color="auto"/>
        <w:right w:val="none" w:sz="0" w:space="0" w:color="auto"/>
      </w:divBdr>
      <w:divsChild>
        <w:div w:id="1495757375">
          <w:marLeft w:val="0"/>
          <w:marRight w:val="0"/>
          <w:marTop w:val="0"/>
          <w:marBottom w:val="0"/>
          <w:divBdr>
            <w:top w:val="none" w:sz="0" w:space="0" w:color="auto"/>
            <w:left w:val="none" w:sz="0" w:space="0" w:color="auto"/>
            <w:bottom w:val="none" w:sz="0" w:space="0" w:color="auto"/>
            <w:right w:val="none" w:sz="0" w:space="0" w:color="auto"/>
          </w:divBdr>
          <w:divsChild>
            <w:div w:id="1664118610">
              <w:marLeft w:val="0"/>
              <w:marRight w:val="0"/>
              <w:marTop w:val="0"/>
              <w:marBottom w:val="0"/>
              <w:divBdr>
                <w:top w:val="none" w:sz="0" w:space="0" w:color="auto"/>
                <w:left w:val="none" w:sz="0" w:space="0" w:color="auto"/>
                <w:bottom w:val="none" w:sz="0" w:space="0" w:color="auto"/>
                <w:right w:val="none" w:sz="0" w:space="0" w:color="auto"/>
              </w:divBdr>
              <w:divsChild>
                <w:div w:id="1574854845">
                  <w:marLeft w:val="0"/>
                  <w:marRight w:val="0"/>
                  <w:marTop w:val="0"/>
                  <w:marBottom w:val="0"/>
                  <w:divBdr>
                    <w:top w:val="none" w:sz="0" w:space="0" w:color="auto"/>
                    <w:left w:val="none" w:sz="0" w:space="0" w:color="auto"/>
                    <w:bottom w:val="none" w:sz="0" w:space="0" w:color="auto"/>
                    <w:right w:val="none" w:sz="0" w:space="0" w:color="auto"/>
                  </w:divBdr>
                  <w:divsChild>
                    <w:div w:id="181995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154765">
      <w:bodyDiv w:val="1"/>
      <w:marLeft w:val="0"/>
      <w:marRight w:val="0"/>
      <w:marTop w:val="0"/>
      <w:marBottom w:val="0"/>
      <w:divBdr>
        <w:top w:val="none" w:sz="0" w:space="0" w:color="auto"/>
        <w:left w:val="none" w:sz="0" w:space="0" w:color="auto"/>
        <w:bottom w:val="none" w:sz="0" w:space="0" w:color="auto"/>
        <w:right w:val="none" w:sz="0" w:space="0" w:color="auto"/>
      </w:divBdr>
      <w:divsChild>
        <w:div w:id="660815546">
          <w:marLeft w:val="0"/>
          <w:marRight w:val="0"/>
          <w:marTop w:val="0"/>
          <w:marBottom w:val="0"/>
          <w:divBdr>
            <w:top w:val="none" w:sz="0" w:space="0" w:color="auto"/>
            <w:left w:val="none" w:sz="0" w:space="0" w:color="auto"/>
            <w:bottom w:val="none" w:sz="0" w:space="0" w:color="auto"/>
            <w:right w:val="none" w:sz="0" w:space="0" w:color="auto"/>
          </w:divBdr>
          <w:divsChild>
            <w:div w:id="1975521432">
              <w:marLeft w:val="0"/>
              <w:marRight w:val="0"/>
              <w:marTop w:val="0"/>
              <w:marBottom w:val="0"/>
              <w:divBdr>
                <w:top w:val="none" w:sz="0" w:space="0" w:color="auto"/>
                <w:left w:val="none" w:sz="0" w:space="0" w:color="auto"/>
                <w:bottom w:val="none" w:sz="0" w:space="0" w:color="auto"/>
                <w:right w:val="none" w:sz="0" w:space="0" w:color="auto"/>
              </w:divBdr>
              <w:divsChild>
                <w:div w:id="2092266607">
                  <w:marLeft w:val="0"/>
                  <w:marRight w:val="0"/>
                  <w:marTop w:val="0"/>
                  <w:marBottom w:val="0"/>
                  <w:divBdr>
                    <w:top w:val="none" w:sz="0" w:space="0" w:color="auto"/>
                    <w:left w:val="none" w:sz="0" w:space="0" w:color="auto"/>
                    <w:bottom w:val="none" w:sz="0" w:space="0" w:color="auto"/>
                    <w:right w:val="none" w:sz="0" w:space="0" w:color="auto"/>
                  </w:divBdr>
                  <w:divsChild>
                    <w:div w:id="25652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526868">
      <w:bodyDiv w:val="1"/>
      <w:marLeft w:val="0"/>
      <w:marRight w:val="0"/>
      <w:marTop w:val="0"/>
      <w:marBottom w:val="0"/>
      <w:divBdr>
        <w:top w:val="none" w:sz="0" w:space="0" w:color="auto"/>
        <w:left w:val="none" w:sz="0" w:space="0" w:color="auto"/>
        <w:bottom w:val="none" w:sz="0" w:space="0" w:color="auto"/>
        <w:right w:val="none" w:sz="0" w:space="0" w:color="auto"/>
      </w:divBdr>
      <w:divsChild>
        <w:div w:id="657537104">
          <w:marLeft w:val="0"/>
          <w:marRight w:val="0"/>
          <w:marTop w:val="0"/>
          <w:marBottom w:val="0"/>
          <w:divBdr>
            <w:top w:val="none" w:sz="0" w:space="0" w:color="auto"/>
            <w:left w:val="none" w:sz="0" w:space="0" w:color="auto"/>
            <w:bottom w:val="none" w:sz="0" w:space="0" w:color="auto"/>
            <w:right w:val="none" w:sz="0" w:space="0" w:color="auto"/>
          </w:divBdr>
          <w:divsChild>
            <w:div w:id="940995603">
              <w:marLeft w:val="0"/>
              <w:marRight w:val="0"/>
              <w:marTop w:val="0"/>
              <w:marBottom w:val="0"/>
              <w:divBdr>
                <w:top w:val="none" w:sz="0" w:space="0" w:color="auto"/>
                <w:left w:val="none" w:sz="0" w:space="0" w:color="auto"/>
                <w:bottom w:val="none" w:sz="0" w:space="0" w:color="auto"/>
                <w:right w:val="none" w:sz="0" w:space="0" w:color="auto"/>
              </w:divBdr>
              <w:divsChild>
                <w:div w:id="1672558494">
                  <w:marLeft w:val="0"/>
                  <w:marRight w:val="0"/>
                  <w:marTop w:val="0"/>
                  <w:marBottom w:val="0"/>
                  <w:divBdr>
                    <w:top w:val="none" w:sz="0" w:space="0" w:color="auto"/>
                    <w:left w:val="none" w:sz="0" w:space="0" w:color="auto"/>
                    <w:bottom w:val="none" w:sz="0" w:space="0" w:color="auto"/>
                    <w:right w:val="none" w:sz="0" w:space="0" w:color="auto"/>
                  </w:divBdr>
                  <w:divsChild>
                    <w:div w:id="198469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08330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70FCC-6B16-E74E-863B-03C7BD07E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716</Words>
  <Characters>3791</Characters>
  <Application>Microsoft Office Word</Application>
  <DocSecurity>0</DocSecurity>
  <Lines>199</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Lais Zuneda Righetto</cp:lastModifiedBy>
  <cp:revision>1</cp:revision>
  <dcterms:created xsi:type="dcterms:W3CDTF">2015-01-26T12:24:00Z</dcterms:created>
  <dcterms:modified xsi:type="dcterms:W3CDTF">2019-03-24T18:32:00Z</dcterms:modified>
</cp:coreProperties>
</file>