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410269">
        <w:rPr>
          <w:rFonts w:asciiTheme="minorHAnsi" w:hAnsiTheme="minorHAnsi"/>
        </w:rPr>
        <w:t>IS</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1CC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0269">
            <w:pPr>
              <w:pStyle w:val="Default"/>
              <w:rPr>
                <w:rFonts w:asciiTheme="minorHAnsi" w:hAnsiTheme="minorHAnsi"/>
              </w:rPr>
            </w:pPr>
            <w:r>
              <w:rPr>
                <w:rFonts w:asciiTheme="minorHAnsi" w:hAnsiTheme="minorHAnsi"/>
              </w:rPr>
              <w:t>ISMAIL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0269">
            <w:pPr>
              <w:pStyle w:val="Default"/>
              <w:rPr>
                <w:rFonts w:asciiTheme="minorHAnsi" w:hAnsiTheme="minorHAnsi"/>
              </w:rPr>
            </w:pPr>
            <w:r>
              <w:rPr>
                <w:rFonts w:asciiTheme="minorHAnsi" w:hAnsiTheme="minorHAnsi"/>
              </w:rPr>
              <w:t>2704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0269">
            <w:pPr>
              <w:pStyle w:val="Default"/>
              <w:rPr>
                <w:rFonts w:asciiTheme="minorHAnsi" w:hAnsiTheme="minorHAnsi"/>
              </w:rPr>
            </w:pPr>
            <w:r>
              <w:rPr>
                <w:rFonts w:asciiTheme="minorHAnsi" w:hAnsiTheme="minorHAnsi"/>
              </w:rPr>
              <w:t xml:space="preserve">ISAMIC BABNKING &amp;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0269">
            <w:r>
              <w:t>UNIT 3</w:t>
            </w:r>
          </w:p>
        </w:tc>
      </w:tr>
    </w:tbl>
    <w:p w:rsidR="00CC2FB3" w:rsidRDefault="00CC2FB3" w:rsidP="00A851DA">
      <w:pPr>
        <w:rPr>
          <w:b/>
          <w:lang w:val="en-US"/>
        </w:rPr>
      </w:pPr>
    </w:p>
    <w:p w:rsidR="006D15E3" w:rsidRDefault="00527C11" w:rsidP="00A851DA">
      <w:pPr>
        <w:rPr>
          <w:b/>
          <w:sz w:val="28"/>
          <w:lang w:val="en-US"/>
        </w:rPr>
      </w:pPr>
      <w:r w:rsidRPr="00443E6F">
        <w:rPr>
          <w:b/>
          <w:sz w:val="28"/>
          <w:lang w:val="en-US"/>
        </w:rPr>
        <w:t>Marking Criteria:</w:t>
      </w:r>
    </w:p>
    <w:p w:rsidR="00443E6F" w:rsidRPr="006D15E3" w:rsidRDefault="00527C11" w:rsidP="00A851DA">
      <w:pPr>
        <w:rPr>
          <w:b/>
          <w:sz w:val="28"/>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EA4E85">
              <w:rPr>
                <w:rFonts w:ascii="Arial" w:hAnsi="Arial" w:cs="Arial"/>
                <w:sz w:val="24"/>
                <w:szCs w:val="24"/>
              </w:rPr>
              <w:t>(in</w:t>
            </w:r>
            <w:r w:rsidR="002F779F">
              <w:rPr>
                <w:rFonts w:ascii="Arial" w:hAnsi="Arial" w:cs="Arial"/>
                <w:sz w:val="24"/>
                <w:szCs w:val="24"/>
              </w:rPr>
              <w:t xml:space="preserve"> word </w:t>
            </w:r>
            <w:r w:rsidR="00EA4E85">
              <w:rPr>
                <w:rFonts w:ascii="Arial" w:hAnsi="Arial" w:cs="Arial"/>
                <w:sz w:val="24"/>
                <w:szCs w:val="24"/>
              </w:rPr>
              <w:t xml:space="preserve">format) </w:t>
            </w:r>
            <w:r w:rsidR="00EA4E85" w:rsidRPr="00CC2FB3">
              <w:rPr>
                <w:rFonts w:ascii="Arial" w:hAnsi="Arial" w:cs="Arial"/>
                <w:sz w:val="24"/>
                <w:szCs w:val="24"/>
              </w:rPr>
              <w:t>here</w:t>
            </w:r>
            <w:r w:rsidRPr="00CC2FB3">
              <w:rPr>
                <w:rFonts w:ascii="Arial" w:hAnsi="Arial" w:cs="Arial"/>
                <w:sz w:val="24"/>
                <w:szCs w:val="24"/>
              </w:rPr>
              <w:t>:</w:t>
            </w:r>
          </w:p>
          <w:p w:rsidR="00CC2FB3" w:rsidRDefault="00EA4E85" w:rsidP="00A851DA">
            <w:pPr>
              <w:rPr>
                <w:b/>
              </w:rPr>
            </w:pPr>
            <w:r>
              <w:rPr>
                <w:b/>
              </w:rPr>
              <w:t>Question 1.</w:t>
            </w:r>
          </w:p>
          <w:p w:rsidR="00C00051" w:rsidRDefault="00C00051" w:rsidP="00A851DA">
            <w:pPr>
              <w:rPr>
                <w:b/>
              </w:rPr>
            </w:pPr>
          </w:p>
          <w:p w:rsidR="00EA4E85" w:rsidRPr="006923EF" w:rsidRDefault="00C00051" w:rsidP="006923EF">
            <w:pPr>
              <w:pStyle w:val="ListParagraph"/>
              <w:numPr>
                <w:ilvl w:val="0"/>
                <w:numId w:val="3"/>
              </w:numPr>
            </w:pPr>
            <w:r w:rsidRPr="006923EF">
              <w:t>T</w:t>
            </w:r>
            <w:r w:rsidR="00EA4E85" w:rsidRPr="006923EF">
              <w:t>he term “interest free banking” is more of a narrow concept than accurate. It was used to describe an alternative to be for the conventional interest-based system. The term interest rate free banking was a meaning several banking activities or operations indicating not to use any interest and to avoid them. In more general term the Islamic banking is expected to avoid not only the interest based t</w:t>
            </w:r>
            <w:bookmarkStart w:id="0" w:name="_GoBack"/>
            <w:bookmarkEnd w:id="0"/>
            <w:r w:rsidR="00EA4E85" w:rsidRPr="006923EF">
              <w:t xml:space="preserve">ransactions. But </w:t>
            </w:r>
            <w:r w:rsidR="007F3314" w:rsidRPr="006923EF">
              <w:t>also,</w:t>
            </w:r>
            <w:r w:rsidR="00EA4E85" w:rsidRPr="006923EF">
              <w:t xml:space="preserve"> to prevent the usage of </w:t>
            </w:r>
            <w:proofErr w:type="spellStart"/>
            <w:r w:rsidR="00EA4E85" w:rsidRPr="006923EF">
              <w:t>Gharar</w:t>
            </w:r>
            <w:proofErr w:type="spellEnd"/>
            <w:r w:rsidR="007F3314" w:rsidRPr="006923EF">
              <w:t xml:space="preserve"> and other practices likewise prohibited in the Islamic Sharia</w:t>
            </w:r>
            <w:r w:rsidR="00EA4E85" w:rsidRPr="006923EF">
              <w:t xml:space="preserve">. </w:t>
            </w:r>
          </w:p>
          <w:p w:rsidR="00C00051" w:rsidRDefault="00C00051" w:rsidP="00A851DA"/>
          <w:p w:rsidR="004168A1" w:rsidRPr="006923EF" w:rsidRDefault="007F3314" w:rsidP="006923EF">
            <w:pPr>
              <w:pStyle w:val="ListParagraph"/>
              <w:numPr>
                <w:ilvl w:val="0"/>
                <w:numId w:val="3"/>
              </w:numPr>
            </w:pPr>
            <w:r w:rsidRPr="006923EF">
              <w:t xml:space="preserve">The differences between the two concept is that interest is described known as </w:t>
            </w:r>
            <w:proofErr w:type="spellStart"/>
            <w:r w:rsidRPr="006923EF">
              <w:t>Riba</w:t>
            </w:r>
            <w:proofErr w:type="spellEnd"/>
            <w:r w:rsidRPr="006923EF">
              <w:t xml:space="preserve"> in the Arabic and is clearly prohibited </w:t>
            </w:r>
            <w:r w:rsidR="004168A1" w:rsidRPr="006923EF">
              <w:t>in</w:t>
            </w:r>
            <w:r w:rsidRPr="006923EF">
              <w:t xml:space="preserve"> authentic </w:t>
            </w:r>
            <w:proofErr w:type="spellStart"/>
            <w:r w:rsidRPr="006923EF">
              <w:t>hadhits</w:t>
            </w:r>
            <w:proofErr w:type="spellEnd"/>
            <w:r w:rsidRPr="006923EF">
              <w:t>.</w:t>
            </w:r>
            <w:r w:rsidR="006923EF">
              <w:t xml:space="preserve"> </w:t>
            </w:r>
            <w:r w:rsidR="004168A1" w:rsidRPr="006923EF">
              <w:t>In all debt, related activities including loan</w:t>
            </w:r>
            <w:r w:rsidR="006923EF" w:rsidRPr="006923EF">
              <w:t>s</w:t>
            </w:r>
            <w:r w:rsidR="004168A1" w:rsidRPr="006923EF">
              <w:t xml:space="preserve"> Islamic banking may ask their client to provide security and collateral. in the Profit and Loss Sharing Methods PLS the banks can ask for their client to provide security. </w:t>
            </w:r>
          </w:p>
          <w:p w:rsidR="004168A1" w:rsidRDefault="004168A1" w:rsidP="00A851DA"/>
          <w:p w:rsidR="006923EF" w:rsidRDefault="004168A1" w:rsidP="006923EF">
            <w:pPr>
              <w:pStyle w:val="ListParagraph"/>
              <w:numPr>
                <w:ilvl w:val="0"/>
                <w:numId w:val="3"/>
              </w:numPr>
            </w:pPr>
            <w:r w:rsidRPr="006923EF">
              <w:t xml:space="preserve">Sharia does allow </w:t>
            </w:r>
            <w:r w:rsidR="00ED731F" w:rsidRPr="006923EF">
              <w:t>pre-fixed</w:t>
            </w:r>
            <w:r w:rsidRPr="006923EF">
              <w:t xml:space="preserve"> return on investments but this is only in certain ways. </w:t>
            </w:r>
          </w:p>
          <w:p w:rsidR="006923EF" w:rsidRPr="006923EF" w:rsidRDefault="00ED731F" w:rsidP="006923EF">
            <w:pPr>
              <w:pStyle w:val="ListParagraph"/>
            </w:pPr>
            <w:r w:rsidRPr="006923EF">
              <w:t xml:space="preserve">If it is a loan or a credit transaction </w:t>
            </w:r>
            <w:r w:rsidRPr="006923EF">
              <w:t>concluding in a debt, for example loans, this cannot make</w:t>
            </w:r>
            <w:r w:rsidRPr="006923EF">
              <w:t xml:space="preserve"> any incr</w:t>
            </w:r>
            <w:r w:rsidRPr="006923EF">
              <w:t>ease whatever.</w:t>
            </w:r>
            <w:r w:rsidR="006923EF" w:rsidRPr="006923EF">
              <w:t xml:space="preserve"> </w:t>
            </w:r>
            <w:r w:rsidRPr="006923EF">
              <w:t xml:space="preserve">However, In the sale of </w:t>
            </w:r>
            <w:r w:rsidRPr="006923EF">
              <w:t>goo</w:t>
            </w:r>
            <w:r w:rsidRPr="006923EF">
              <w:t>ds or their usufructs</w:t>
            </w:r>
            <w:r w:rsidR="001F39F4" w:rsidRPr="006923EF">
              <w:t xml:space="preserve">, </w:t>
            </w:r>
            <w:r w:rsidRPr="006923EF">
              <w:t xml:space="preserve">one can make a profit as per the rules of the </w:t>
            </w:r>
            <w:proofErr w:type="spellStart"/>
            <w:r w:rsidRPr="006923EF">
              <w:t>Shari’a</w:t>
            </w:r>
            <w:proofErr w:type="spellEnd"/>
            <w:r w:rsidRPr="006923EF">
              <w:t xml:space="preserve"> relating to the respective </w:t>
            </w:r>
            <w:r w:rsidR="001F39F4" w:rsidRPr="006923EF">
              <w:t>dealings. In trade, someone can sell any commodity but ex</w:t>
            </w:r>
            <w:r w:rsidRPr="006923EF">
              <w:t xml:space="preserve">cluding money, for one price on a cash-and-carry basis and for a higher price on a </w:t>
            </w:r>
            <w:r w:rsidR="001F39F4" w:rsidRPr="006923EF">
              <w:t>delayed</w:t>
            </w:r>
            <w:r w:rsidRPr="006923EF">
              <w:t xml:space="preserve"> payment </w:t>
            </w:r>
            <w:r w:rsidR="001F39F4" w:rsidRPr="006923EF">
              <w:t>base</w:t>
            </w:r>
            <w:r w:rsidRPr="006923EF">
              <w:t xml:space="preserve">. </w:t>
            </w:r>
            <w:r w:rsidR="001F39F4" w:rsidRPr="006923EF">
              <w:t>Also, any c</w:t>
            </w:r>
            <w:r w:rsidRPr="006923EF">
              <w:t>ash or credit prices in the market should be determined by market forces. However, this is subject to certain conditions</w:t>
            </w:r>
            <w:r w:rsidR="001F39F4" w:rsidRPr="006923EF">
              <w:t xml:space="preserve">. </w:t>
            </w:r>
          </w:p>
          <w:p w:rsidR="006923EF" w:rsidRDefault="006923EF" w:rsidP="006923EF">
            <w:pPr>
              <w:pStyle w:val="ListParagraph"/>
            </w:pPr>
          </w:p>
          <w:p w:rsidR="00CC2FB3" w:rsidRPr="006923EF" w:rsidRDefault="00E17E07" w:rsidP="00A851DA">
            <w:pPr>
              <w:pStyle w:val="ListParagraph"/>
              <w:numPr>
                <w:ilvl w:val="0"/>
                <w:numId w:val="3"/>
              </w:numPr>
            </w:pPr>
            <w:r w:rsidRPr="006923EF">
              <w:t xml:space="preserve">The philosophy of the Islamic Finance is Avoiding </w:t>
            </w:r>
            <w:r w:rsidR="00C00051" w:rsidRPr="006923EF">
              <w:t xml:space="preserve">Interest, Avoiding </w:t>
            </w:r>
            <w:proofErr w:type="spellStart"/>
            <w:r w:rsidR="00C00051" w:rsidRPr="006923EF">
              <w:t>Gharar</w:t>
            </w:r>
            <w:proofErr w:type="spellEnd"/>
            <w:r w:rsidR="00C00051" w:rsidRPr="006923EF">
              <w:t xml:space="preserve">, and Avoiding Gambling games of Chance </w:t>
            </w:r>
            <w:proofErr w:type="gramStart"/>
            <w:r w:rsidR="00C00051" w:rsidRPr="006923EF">
              <w:t>According to</w:t>
            </w:r>
            <w:proofErr w:type="gramEnd"/>
            <w:r w:rsidR="00C00051" w:rsidRPr="006923EF">
              <w:t xml:space="preserve"> Sharia Compliance. </w:t>
            </w:r>
          </w:p>
          <w:p w:rsidR="00CC2FB3" w:rsidRDefault="00CC2FB3" w:rsidP="00A851DA">
            <w:pPr>
              <w:rPr>
                <w:b/>
              </w:rPr>
            </w:pPr>
          </w:p>
          <w:p w:rsidR="00CC2FB3" w:rsidRDefault="00CC2FB3" w:rsidP="00A851DA">
            <w:pPr>
              <w:rPr>
                <w:b/>
              </w:rPr>
            </w:pPr>
          </w:p>
          <w:p w:rsidR="006923EF" w:rsidRDefault="006923EF" w:rsidP="00A851DA">
            <w:pPr>
              <w:rPr>
                <w:b/>
              </w:rPr>
            </w:pPr>
          </w:p>
          <w:p w:rsidR="003E0C95" w:rsidRPr="006923EF" w:rsidRDefault="003E0C95" w:rsidP="006923EF">
            <w:pPr>
              <w:pStyle w:val="ListParagraph"/>
              <w:numPr>
                <w:ilvl w:val="0"/>
                <w:numId w:val="3"/>
              </w:numPr>
            </w:pPr>
            <w:r w:rsidRPr="006923EF">
              <w:lastRenderedPageBreak/>
              <w:t>T</w:t>
            </w:r>
            <w:r w:rsidR="00C00051" w:rsidRPr="006923EF">
              <w:t xml:space="preserve">he following items can be leased out </w:t>
            </w:r>
            <w:proofErr w:type="gramStart"/>
            <w:r w:rsidR="00C00051" w:rsidRPr="006923EF">
              <w:t>according to</w:t>
            </w:r>
            <w:proofErr w:type="gramEnd"/>
            <w:r w:rsidR="00C00051" w:rsidRPr="006923EF">
              <w:t xml:space="preserve"> sharia compliance. </w:t>
            </w:r>
            <w:r w:rsidRPr="006923EF">
              <w:t xml:space="preserve"> </w:t>
            </w:r>
          </w:p>
          <w:p w:rsidR="003E0C95" w:rsidRPr="003E0C95" w:rsidRDefault="003E0C95" w:rsidP="003E0C95">
            <w:pPr>
              <w:pStyle w:val="ListParagraph"/>
              <w:numPr>
                <w:ilvl w:val="0"/>
                <w:numId w:val="2"/>
              </w:numPr>
            </w:pPr>
            <w:r w:rsidRPr="003E0C95">
              <w:t>Ships,</w:t>
            </w:r>
          </w:p>
          <w:p w:rsidR="003E0C95" w:rsidRPr="003E0C95" w:rsidRDefault="003E0C95" w:rsidP="003E0C95">
            <w:pPr>
              <w:pStyle w:val="ListParagraph"/>
              <w:numPr>
                <w:ilvl w:val="0"/>
                <w:numId w:val="2"/>
              </w:numPr>
            </w:pPr>
            <w:r w:rsidRPr="003E0C95">
              <w:t>Houses,</w:t>
            </w:r>
          </w:p>
          <w:p w:rsidR="003E0C95" w:rsidRDefault="003E0C95" w:rsidP="003E0C95">
            <w:pPr>
              <w:pStyle w:val="ListParagraph"/>
              <w:numPr>
                <w:ilvl w:val="0"/>
                <w:numId w:val="2"/>
              </w:numPr>
            </w:pPr>
            <w:r w:rsidRPr="003E0C95">
              <w:t xml:space="preserve">Motor vehicles. </w:t>
            </w:r>
          </w:p>
          <w:p w:rsidR="00C00051" w:rsidRPr="003E0C95" w:rsidRDefault="003E0C95" w:rsidP="00A851DA">
            <w:pPr>
              <w:rPr>
                <w:b/>
              </w:rPr>
            </w:pPr>
            <w:r>
              <w:rPr>
                <w:b/>
              </w:rPr>
              <w:t xml:space="preserve">Question 2, </w:t>
            </w:r>
          </w:p>
          <w:p w:rsidR="00FD6E66" w:rsidRPr="006923EF" w:rsidRDefault="003E0C95" w:rsidP="006923EF">
            <w:pPr>
              <w:pStyle w:val="ListParagraph"/>
              <w:numPr>
                <w:ilvl w:val="0"/>
                <w:numId w:val="4"/>
              </w:numPr>
            </w:pPr>
            <w:r w:rsidRPr="006923EF">
              <w:t xml:space="preserve">Islamic bank deals in goods and documents not in money. The Islamic banks use money only as </w:t>
            </w:r>
            <w:proofErr w:type="gramStart"/>
            <w:r w:rsidRPr="006923EF">
              <w:t>a</w:t>
            </w:r>
            <w:proofErr w:type="gramEnd"/>
            <w:r w:rsidRPr="006923EF">
              <w:t xml:space="preserve"> average of exchange for buying the goods for the purpose of letting or selling onward, thus earning income or profit.</w:t>
            </w:r>
            <w:r w:rsidR="006923EF">
              <w:t xml:space="preserve"> </w:t>
            </w:r>
            <w:r w:rsidRPr="006923EF">
              <w:t xml:space="preserve">In this course, Islamic banks also use documents for executing sale and lease contracts, keeping in mind the </w:t>
            </w:r>
            <w:proofErr w:type="spellStart"/>
            <w:r w:rsidRPr="006923EF">
              <w:t>Shari’a</w:t>
            </w:r>
            <w:proofErr w:type="spellEnd"/>
            <w:r w:rsidRPr="006923EF">
              <w:t xml:space="preserve"> principles and </w:t>
            </w:r>
            <w:r w:rsidR="00FD6E66" w:rsidRPr="006923EF">
              <w:t>simplifying</w:t>
            </w:r>
            <w:r w:rsidRPr="006923EF">
              <w:t xml:space="preserve"> the operations.</w:t>
            </w:r>
            <w:r w:rsidR="006923EF">
              <w:t xml:space="preserve"> </w:t>
            </w:r>
            <w:r w:rsidR="00FD6E66" w:rsidRPr="006923EF">
              <w:t xml:space="preserve">The Islamic banks are also required to show high level of transparency over its operation to its customers. </w:t>
            </w:r>
          </w:p>
          <w:p w:rsidR="0063676E" w:rsidRDefault="0063676E" w:rsidP="00A851DA"/>
          <w:p w:rsidR="00FD6E66" w:rsidRPr="006923EF" w:rsidRDefault="0063676E" w:rsidP="006923EF">
            <w:pPr>
              <w:pStyle w:val="ListParagraph"/>
              <w:numPr>
                <w:ilvl w:val="0"/>
                <w:numId w:val="4"/>
              </w:numPr>
            </w:pPr>
            <w:r w:rsidRPr="006923EF">
              <w:t xml:space="preserve">The concept of time value of money in the context of </w:t>
            </w:r>
            <w:proofErr w:type="spellStart"/>
            <w:r w:rsidRPr="006923EF">
              <w:t>Shari’a</w:t>
            </w:r>
            <w:proofErr w:type="spellEnd"/>
            <w:r w:rsidRPr="006923EF">
              <w:t xml:space="preserve"> was established for the fact that </w:t>
            </w:r>
            <w:proofErr w:type="spellStart"/>
            <w:r w:rsidRPr="006923EF">
              <w:t>Shari’a</w:t>
            </w:r>
            <w:proofErr w:type="spellEnd"/>
            <w:r w:rsidRPr="006923EF">
              <w:t xml:space="preserve"> prohibits mutual exchanges of gold, silver or monetary values except when this is done in the same time.</w:t>
            </w:r>
            <w:r w:rsidR="006923EF">
              <w:t xml:space="preserve"> </w:t>
            </w:r>
            <w:r w:rsidR="00FD6E66" w:rsidRPr="006923EF">
              <w:t>The time value money in Islamic finance is the degree of the credit price of some commodities changing the price during its period because of the time difference</w:t>
            </w:r>
            <w:r w:rsidRPr="006923EF">
              <w:t xml:space="preserve"> this mainly happens in the action when one price settled before separation of the parties. </w:t>
            </w:r>
          </w:p>
          <w:p w:rsidR="003A1D13" w:rsidRDefault="003A1D13" w:rsidP="00A851DA"/>
          <w:p w:rsidR="006923EF" w:rsidRDefault="006923EF" w:rsidP="00A851DA">
            <w:r>
              <w:rPr>
                <w:b/>
              </w:rPr>
              <w:t>Question 3</w:t>
            </w:r>
            <w:r w:rsidR="003A1D13">
              <w:t xml:space="preserve">. </w:t>
            </w:r>
          </w:p>
          <w:p w:rsidR="006923EF" w:rsidRDefault="006923EF" w:rsidP="00A851DA"/>
          <w:p w:rsidR="003A1D13" w:rsidRPr="006923EF" w:rsidRDefault="0063676E" w:rsidP="00E77E4C">
            <w:pPr>
              <w:pStyle w:val="ListParagraph"/>
              <w:numPr>
                <w:ilvl w:val="0"/>
                <w:numId w:val="5"/>
              </w:numPr>
              <w:rPr>
                <w:b/>
              </w:rPr>
            </w:pPr>
            <w:r w:rsidRPr="006923EF">
              <w:t>The mon</w:t>
            </w:r>
            <w:r w:rsidR="00A64EA6" w:rsidRPr="006923EF">
              <w:t xml:space="preserve">ey is treated subject to all the beliefs of </w:t>
            </w:r>
            <w:proofErr w:type="spellStart"/>
            <w:r w:rsidR="00A64EA6" w:rsidRPr="006923EF">
              <w:t>Shari’a</w:t>
            </w:r>
            <w:proofErr w:type="spellEnd"/>
            <w:r w:rsidR="00A64EA6" w:rsidRPr="006923EF">
              <w:t xml:space="preserve"> involving to </w:t>
            </w:r>
            <w:proofErr w:type="spellStart"/>
            <w:r w:rsidR="00A64EA6" w:rsidRPr="006923EF">
              <w:t>Riba</w:t>
            </w:r>
            <w:proofErr w:type="spellEnd"/>
            <w:r w:rsidR="00A64EA6" w:rsidRPr="006923EF">
              <w:t xml:space="preserve">, debts, Zakat, etc. One is prohibited to sell a 10-dollar bill for 11 dollars because the bill represents pure money and has no intrinsic value. </w:t>
            </w:r>
            <w:r w:rsidRPr="006923EF">
              <w:t xml:space="preserve"> in the Islamic </w:t>
            </w:r>
            <w:r w:rsidR="003A1D13" w:rsidRPr="006923EF">
              <w:t xml:space="preserve">banking. the opposite way is treated money by conventional banks and that’s what differentiates them. </w:t>
            </w:r>
          </w:p>
          <w:p w:rsidR="00C82ACF" w:rsidRDefault="00C82ACF" w:rsidP="00A851DA">
            <w:pPr>
              <w:rPr>
                <w:b/>
              </w:rPr>
            </w:pPr>
            <w:r>
              <w:rPr>
                <w:b/>
              </w:rPr>
              <w:t xml:space="preserve">Case study. </w:t>
            </w:r>
          </w:p>
          <w:p w:rsidR="00C82ACF" w:rsidRDefault="00C82ACF" w:rsidP="00A851DA">
            <w:pPr>
              <w:rPr>
                <w:b/>
              </w:rPr>
            </w:pPr>
          </w:p>
          <w:p w:rsidR="00C82ACF" w:rsidRPr="006923EF" w:rsidRDefault="00C82ACF" w:rsidP="006923EF">
            <w:pPr>
              <w:pStyle w:val="ListParagraph"/>
              <w:numPr>
                <w:ilvl w:val="0"/>
                <w:numId w:val="5"/>
              </w:numPr>
            </w:pPr>
            <w:r w:rsidRPr="006923EF">
              <w:t xml:space="preserve">The </w:t>
            </w:r>
            <w:r w:rsidR="006D15E3" w:rsidRPr="006923EF">
              <w:t>sense</w:t>
            </w:r>
            <w:r w:rsidRPr="006923EF">
              <w:t xml:space="preserve"> that </w:t>
            </w:r>
            <w:proofErr w:type="spellStart"/>
            <w:r w:rsidRPr="006923EF">
              <w:t>ijara</w:t>
            </w:r>
            <w:proofErr w:type="spellEnd"/>
            <w:r w:rsidRPr="006923EF">
              <w:t xml:space="preserve"> car rental will be interest</w:t>
            </w:r>
            <w:r w:rsidR="006D15E3" w:rsidRPr="006923EF">
              <w:t xml:space="preserve"> free is because </w:t>
            </w:r>
            <w:proofErr w:type="spellStart"/>
            <w:r w:rsidR="006D15E3" w:rsidRPr="006923EF">
              <w:t>Ijara</w:t>
            </w:r>
            <w:proofErr w:type="spellEnd"/>
            <w:r w:rsidR="006D15E3" w:rsidRPr="006923EF">
              <w:t xml:space="preserve"> involves letting an asset and receiving rentals </w:t>
            </w:r>
            <w:proofErr w:type="gramStart"/>
            <w:r w:rsidR="006D15E3" w:rsidRPr="006923EF">
              <w:t>as long as</w:t>
            </w:r>
            <w:proofErr w:type="gramEnd"/>
            <w:r w:rsidR="006D15E3" w:rsidRPr="006923EF">
              <w:t xml:space="preserve"> the asset is on lease the lessor owns the asset and the risk and reward of its ownership. In this case, it will be interest free. </w:t>
            </w:r>
          </w:p>
          <w:p w:rsidR="006D15E3" w:rsidRDefault="006D15E3" w:rsidP="00A851DA"/>
          <w:p w:rsidR="006D15E3" w:rsidRPr="006923EF" w:rsidRDefault="006D15E3" w:rsidP="006923EF">
            <w:pPr>
              <w:pStyle w:val="ListParagraph"/>
              <w:numPr>
                <w:ilvl w:val="0"/>
                <w:numId w:val="6"/>
              </w:numPr>
            </w:pPr>
            <w:r w:rsidRPr="006923EF">
              <w:t>In Islamic banking and finance anything which cannot be used without consuming its quantity during its use cannot be leased out.</w:t>
            </w:r>
          </w:p>
          <w:p w:rsidR="006D15E3" w:rsidRDefault="006D15E3" w:rsidP="00A851DA"/>
          <w:p w:rsidR="006D15E3" w:rsidRPr="006923EF" w:rsidRDefault="006D15E3" w:rsidP="006923EF">
            <w:pPr>
              <w:pStyle w:val="ListParagraph"/>
              <w:numPr>
                <w:ilvl w:val="0"/>
                <w:numId w:val="6"/>
              </w:numPr>
            </w:pPr>
            <w:r w:rsidRPr="006923EF">
              <w:t>In conventional banking This is quite the opposite in conventional banking foreign trade activities or even in the case of finance lease, goods are also involved, but they have no concern with the goods or assets themselves as their main concern is about financing the purchase of goods.</w:t>
            </w:r>
          </w:p>
          <w:p w:rsidR="00CC2FB3" w:rsidRDefault="00CC2FB3" w:rsidP="00A851DA">
            <w:pPr>
              <w:rPr>
                <w:b/>
              </w:rPr>
            </w:pPr>
          </w:p>
        </w:tc>
      </w:tr>
    </w:tbl>
    <w:p w:rsidR="006923EF" w:rsidRDefault="006923EF" w:rsidP="00A851DA">
      <w:pPr>
        <w:autoSpaceDE w:val="0"/>
        <w:autoSpaceDN w:val="0"/>
        <w:adjustRightInd w:val="0"/>
        <w:spacing w:after="0" w:line="240" w:lineRule="auto"/>
        <w:rPr>
          <w:rFonts w:cs="CalvertMT-Bold"/>
          <w:b/>
          <w:bCs/>
          <w:color w:val="002060"/>
          <w:sz w:val="28"/>
          <w:lang w:val="en-US"/>
        </w:rPr>
      </w:pPr>
    </w:p>
    <w:p w:rsidR="00A851DA" w:rsidRPr="00B0415E" w:rsidRDefault="006923EF"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23EF" w:rsidP="00A851DA">
            <w:pPr>
              <w:rPr>
                <w:rFonts w:cs="Bliss-Regular"/>
                <w:color w:val="000000"/>
              </w:rPr>
            </w:pPr>
            <w:r>
              <w:rPr>
                <w:rFonts w:cs="Bliss-Regular"/>
                <w:color w:val="000000"/>
              </w:rPr>
              <w:t>Ismail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23EF" w:rsidP="00A851DA">
            <w:pPr>
              <w:rPr>
                <w:rFonts w:cs="Bliss-Regular"/>
                <w:color w:val="000000"/>
              </w:rPr>
            </w:pPr>
            <w:r>
              <w:rPr>
                <w:rFonts w:cs="Bliss-Regular"/>
                <w:color w:val="000000"/>
              </w:rPr>
              <w:t>17.03.2017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923EF">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CC5" w:rsidRDefault="00511CC5" w:rsidP="00CB4D0A">
      <w:pPr>
        <w:spacing w:after="0" w:line="240" w:lineRule="auto"/>
      </w:pPr>
      <w:r>
        <w:separator/>
      </w:r>
    </w:p>
  </w:endnote>
  <w:endnote w:type="continuationSeparator" w:id="0">
    <w:p w:rsidR="00511CC5" w:rsidRDefault="00511C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CC5" w:rsidRDefault="00511CC5" w:rsidP="00CB4D0A">
      <w:pPr>
        <w:spacing w:after="0" w:line="240" w:lineRule="auto"/>
      </w:pPr>
      <w:r>
        <w:separator/>
      </w:r>
    </w:p>
  </w:footnote>
  <w:footnote w:type="continuationSeparator" w:id="0">
    <w:p w:rsidR="00511CC5" w:rsidRDefault="00511CC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258C3"/>
    <w:multiLevelType w:val="hybridMultilevel"/>
    <w:tmpl w:val="6862E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BA1C6D"/>
    <w:multiLevelType w:val="hybridMultilevel"/>
    <w:tmpl w:val="59B6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666A14"/>
    <w:multiLevelType w:val="hybridMultilevel"/>
    <w:tmpl w:val="9670CB24"/>
    <w:lvl w:ilvl="0" w:tplc="A27E4E5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6F6B6B"/>
    <w:multiLevelType w:val="hybridMultilevel"/>
    <w:tmpl w:val="CC1CE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26440D"/>
    <w:multiLevelType w:val="hybridMultilevel"/>
    <w:tmpl w:val="157C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1F1DCB"/>
    <w:rsid w:val="001F39F4"/>
    <w:rsid w:val="00200C92"/>
    <w:rsid w:val="0020451E"/>
    <w:rsid w:val="00206B9D"/>
    <w:rsid w:val="0023259C"/>
    <w:rsid w:val="002B0BD7"/>
    <w:rsid w:val="002B573D"/>
    <w:rsid w:val="002C5CB2"/>
    <w:rsid w:val="002F779F"/>
    <w:rsid w:val="00371885"/>
    <w:rsid w:val="003A1D13"/>
    <w:rsid w:val="003E0C95"/>
    <w:rsid w:val="003E2B87"/>
    <w:rsid w:val="00402786"/>
    <w:rsid w:val="00405895"/>
    <w:rsid w:val="004058DF"/>
    <w:rsid w:val="00410269"/>
    <w:rsid w:val="004168A1"/>
    <w:rsid w:val="00443E6F"/>
    <w:rsid w:val="00486F1A"/>
    <w:rsid w:val="00490CB9"/>
    <w:rsid w:val="004A2CE2"/>
    <w:rsid w:val="004E3CDA"/>
    <w:rsid w:val="004F4B4D"/>
    <w:rsid w:val="0050216D"/>
    <w:rsid w:val="00503D7E"/>
    <w:rsid w:val="0050778F"/>
    <w:rsid w:val="00511CC5"/>
    <w:rsid w:val="00527C11"/>
    <w:rsid w:val="00535F31"/>
    <w:rsid w:val="00574D64"/>
    <w:rsid w:val="00591365"/>
    <w:rsid w:val="005B31E4"/>
    <w:rsid w:val="006034F6"/>
    <w:rsid w:val="00607874"/>
    <w:rsid w:val="00607E77"/>
    <w:rsid w:val="00617BB3"/>
    <w:rsid w:val="0063676E"/>
    <w:rsid w:val="00645CDD"/>
    <w:rsid w:val="006823A7"/>
    <w:rsid w:val="00687EE8"/>
    <w:rsid w:val="006923EF"/>
    <w:rsid w:val="006D15E3"/>
    <w:rsid w:val="0070347F"/>
    <w:rsid w:val="0070678E"/>
    <w:rsid w:val="007F3314"/>
    <w:rsid w:val="00831C11"/>
    <w:rsid w:val="008A60B4"/>
    <w:rsid w:val="008B3C31"/>
    <w:rsid w:val="008B64FE"/>
    <w:rsid w:val="00935BF7"/>
    <w:rsid w:val="0095442C"/>
    <w:rsid w:val="00983942"/>
    <w:rsid w:val="009C37E0"/>
    <w:rsid w:val="009E41F4"/>
    <w:rsid w:val="00A14B66"/>
    <w:rsid w:val="00A64EA6"/>
    <w:rsid w:val="00A65CF7"/>
    <w:rsid w:val="00A81AB4"/>
    <w:rsid w:val="00A851DA"/>
    <w:rsid w:val="00AC7D5B"/>
    <w:rsid w:val="00AE1481"/>
    <w:rsid w:val="00B0415E"/>
    <w:rsid w:val="00B04678"/>
    <w:rsid w:val="00BC46DF"/>
    <w:rsid w:val="00C00051"/>
    <w:rsid w:val="00C03577"/>
    <w:rsid w:val="00C53029"/>
    <w:rsid w:val="00C65FEA"/>
    <w:rsid w:val="00C82ACF"/>
    <w:rsid w:val="00CA0AC2"/>
    <w:rsid w:val="00CB4D0A"/>
    <w:rsid w:val="00CC2FB3"/>
    <w:rsid w:val="00CC575A"/>
    <w:rsid w:val="00CF123B"/>
    <w:rsid w:val="00D039AC"/>
    <w:rsid w:val="00D427DE"/>
    <w:rsid w:val="00D5587D"/>
    <w:rsid w:val="00D707CC"/>
    <w:rsid w:val="00D821FE"/>
    <w:rsid w:val="00DB0793"/>
    <w:rsid w:val="00E00821"/>
    <w:rsid w:val="00E04DB4"/>
    <w:rsid w:val="00E17E07"/>
    <w:rsid w:val="00E30679"/>
    <w:rsid w:val="00E4597D"/>
    <w:rsid w:val="00E54832"/>
    <w:rsid w:val="00E56A90"/>
    <w:rsid w:val="00E641CC"/>
    <w:rsid w:val="00EA30AB"/>
    <w:rsid w:val="00EA4E85"/>
    <w:rsid w:val="00EB3925"/>
    <w:rsid w:val="00ED731F"/>
    <w:rsid w:val="00F96EB3"/>
    <w:rsid w:val="00FD6E6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13253"/>
  <w15:docId w15:val="{CDD6454B-8936-4ECE-BE1F-AA32058DA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E53FB-F99C-42B3-AE6D-1F1FBD7B3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2015-01-26T12:24:00Z</dcterms:created>
  <dcterms:modified xsi:type="dcterms:W3CDTF">2017-03-17T13:37:00Z</dcterms:modified>
</cp:coreProperties>
</file>