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-342899</wp:posOffset>
            </wp:positionH>
            <wp:positionV relativeFrom="paragraph">
              <wp:posOffset>-295274</wp:posOffset>
            </wp:positionV>
            <wp:extent cx="2809875" cy="1419225"/>
            <wp:effectExtent b="0" l="0" r="0" t="0"/>
            <wp:wrapNone/>
            <wp:docPr descr="BOLC_Logo" id="2" name="image1.png"/>
            <a:graphic>
              <a:graphicData uri="http://schemas.openxmlformats.org/drawingml/2006/picture">
                <pic:pic>
                  <pic:nvPicPr>
                    <pic:cNvPr descr="BOLC_Logo" id="0" name="image1.png"/>
                    <pic:cNvPicPr preferRelativeResize="0"/>
                  </pic:nvPicPr>
                  <pic:blipFill>
                    <a:blip r:embed="rId6"/>
                    <a:srcRect b="32001" l="20320" r="23668" t="20000"/>
                    <a:stretch>
                      <a:fillRect/>
                    </a:stretch>
                  </pic:blipFill>
                  <pic:spPr>
                    <a:xfrm>
                      <a:off x="0" y="0"/>
                      <a:ext cx="2809875" cy="1419225"/>
                    </a:xfrm>
                    <a:prstGeom prst="rect"/>
                    <a:ln/>
                  </pic:spPr>
                </pic:pic>
              </a:graphicData>
            </a:graphic>
          </wp:anchor>
        </w:drawing>
      </w:r>
    </w:p>
    <w:p w:rsidR="00000000" w:rsidDel="00000000" w:rsidP="00000000" w:rsidRDefault="00000000" w:rsidRPr="00000000" w14:paraId="00000001">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2997200</wp:posOffset>
                </wp:positionH>
                <wp:positionV relativeFrom="paragraph">
                  <wp:posOffset>88900</wp:posOffset>
                </wp:positionV>
                <wp:extent cx="3123565" cy="476250"/>
                <wp:effectExtent b="0" l="0" r="0" t="0"/>
                <wp:wrapNone/>
                <wp:docPr id="1" name=""/>
                <a:graphic>
                  <a:graphicData uri="http://schemas.microsoft.com/office/word/2010/wordprocessingShape">
                    <wps:wsp>
                      <wps:cNvSpPr/>
                      <wps:cNvPr id="2" name="Shape 2"/>
                      <wps:spPr>
                        <a:xfrm>
                          <a:off x="3788980" y="3546638"/>
                          <a:ext cx="3114040" cy="466725"/>
                        </a:xfrm>
                        <a:custGeom>
                          <a:rect b="b" l="l" r="r" t="t"/>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spcFirstLastPara="1" rIns="88900" wrap="square" tIns="38100"/>
                    </wps:wsp>
                  </a:graphicData>
                </a:graphic>
              </wp:anchor>
            </w:drawing>
          </mc:Choice>
          <mc:Fallback>
            <w:drawing>
              <wp:anchor allowOverlap="1" behindDoc="0" distB="0" distT="0" distL="114300" distR="114300" hidden="0" layoutInCell="1" locked="0" relativeHeight="0" simplePos="0">
                <wp:simplePos x="0" y="0"/>
                <wp:positionH relativeFrom="column">
                  <wp:posOffset>2997200</wp:posOffset>
                </wp:positionH>
                <wp:positionV relativeFrom="paragraph">
                  <wp:posOffset>88900</wp:posOffset>
                </wp:positionV>
                <wp:extent cx="3123565" cy="476250"/>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3123565" cy="476250"/>
                        </a:xfrm>
                        <a:prstGeom prst="rect"/>
                        <a:ln/>
                      </pic:spPr>
                    </pic:pic>
                  </a:graphicData>
                </a:graphic>
              </wp:anchor>
            </w:drawing>
          </mc:Fallback>
        </mc:AlternateConten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tbl>
      <w:tblPr>
        <w:tblStyle w:val="Table1"/>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66"/>
        <w:gridCol w:w="6676"/>
        <w:tblGridChange w:id="0">
          <w:tblGrid>
            <w:gridCol w:w="2566"/>
            <w:gridCol w:w="6676"/>
          </w:tblGrid>
        </w:tblGridChange>
      </w:tblGrid>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5">
            <w:pPr>
              <w:rPr>
                <w:b w:val="1"/>
                <w:color w:val="002060"/>
              </w:rPr>
            </w:pPr>
            <w:r w:rsidDel="00000000" w:rsidR="00000000" w:rsidRPr="00000000">
              <w:rPr>
                <w:b w:val="1"/>
                <w:color w:val="002060"/>
                <w:rtl w:val="0"/>
              </w:rPr>
              <w:t xml:space="preserve">Student 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AYODELE JOHN OLUWALEKE</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7">
            <w:pPr>
              <w:rPr>
                <w:b w:val="1"/>
                <w:color w:val="002060"/>
              </w:rPr>
            </w:pPr>
            <w:r w:rsidDel="00000000" w:rsidR="00000000" w:rsidRPr="00000000">
              <w:rPr>
                <w:b w:val="1"/>
                <w:color w:val="002060"/>
                <w:rtl w:val="0"/>
              </w:rPr>
              <w:t xml:space="preserve">Student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29709</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9">
            <w:pPr>
              <w:rPr>
                <w:b w:val="1"/>
                <w:color w:val="002060"/>
              </w:rPr>
            </w:pPr>
            <w:r w:rsidDel="00000000" w:rsidR="00000000" w:rsidRPr="00000000">
              <w:rPr>
                <w:b w:val="1"/>
                <w:color w:val="002060"/>
                <w:rtl w:val="0"/>
              </w:rPr>
              <w:t xml:space="preserve">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PROJECT MANAGEMENT</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B">
            <w:pPr>
              <w:rPr>
                <w:b w:val="1"/>
                <w:color w:val="002060"/>
              </w:rPr>
            </w:pPr>
            <w:r w:rsidDel="00000000" w:rsidR="00000000" w:rsidRPr="00000000">
              <w:rPr>
                <w:b w:val="1"/>
                <w:color w:val="002060"/>
                <w:rtl w:val="0"/>
              </w:rPr>
              <w:t xml:space="preserve">Assignment 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C">
            <w:pPr>
              <w:rPr/>
            </w:pPr>
            <w:r w:rsidDel="00000000" w:rsidR="00000000" w:rsidRPr="00000000">
              <w:rPr>
                <w:rtl w:val="0"/>
              </w:rPr>
              <w:t xml:space="preserve">9</w:t>
            </w:r>
          </w:p>
        </w:tc>
      </w:tr>
    </w:tbl>
    <w:p w:rsidR="00000000" w:rsidDel="00000000" w:rsidP="00000000" w:rsidRDefault="00000000" w:rsidRPr="00000000" w14:paraId="0000000D">
      <w:pPr>
        <w:rPr>
          <w:b w:val="1"/>
        </w:rPr>
      </w:pPr>
      <w:r w:rsidDel="00000000" w:rsidR="00000000" w:rsidRPr="00000000">
        <w:rPr>
          <w:rtl w:val="0"/>
        </w:rPr>
      </w:r>
    </w:p>
    <w:p w:rsidR="00000000" w:rsidDel="00000000" w:rsidP="00000000" w:rsidRDefault="00000000" w:rsidRPr="00000000" w14:paraId="0000000E">
      <w:pPr>
        <w:rPr>
          <w:b w:val="1"/>
          <w:sz w:val="28"/>
          <w:szCs w:val="28"/>
        </w:rPr>
      </w:pPr>
      <w:r w:rsidDel="00000000" w:rsidR="00000000" w:rsidRPr="00000000">
        <w:rPr>
          <w:b w:val="1"/>
          <w:sz w:val="28"/>
          <w:szCs w:val="28"/>
          <w:rtl w:val="0"/>
        </w:rPr>
        <w:t xml:space="preserve">Marking Criteria:</w:t>
      </w:r>
    </w:p>
    <w:p w:rsidR="00000000" w:rsidDel="00000000" w:rsidP="00000000" w:rsidRDefault="00000000" w:rsidRPr="00000000" w14:paraId="0000000F">
      <w:pPr>
        <w:rPr/>
      </w:pPr>
      <w:r w:rsidDel="00000000" w:rsidR="00000000" w:rsidRPr="00000000">
        <w:rPr>
          <w:b w:val="1"/>
          <w:rtl w:val="0"/>
        </w:rPr>
        <w:t xml:space="preserve"> </w:t>
      </w:r>
      <w:r w:rsidDel="00000000" w:rsidR="00000000" w:rsidRPr="00000000">
        <w:rPr>
          <w:rtl w:val="0"/>
        </w:rPr>
        <w:t xml:space="preserve">We expect the learners to write minimum one well expressed point in three lines against each allocated mark. This means one needs to write 15 lines with 5 well expressed points to get high grades for a 5 marks question.</w:t>
      </w:r>
    </w:p>
    <w:p w:rsidR="00000000" w:rsidDel="00000000" w:rsidP="00000000" w:rsidRDefault="00000000" w:rsidRPr="00000000" w14:paraId="00000010">
      <w:pPr>
        <w:rPr/>
      </w:pPr>
      <w:r w:rsidDel="00000000" w:rsidR="00000000" w:rsidRPr="00000000">
        <w:rPr>
          <w:rtl w:val="0"/>
        </w:rPr>
        <w:t xml:space="preserve">For high grades use examples and illustrations where appropriate. </w:t>
      </w:r>
    </w:p>
    <w:tbl>
      <w:tblPr>
        <w:tblStyle w:val="Table2"/>
        <w:tblW w:w="9075.0" w:type="dxa"/>
        <w:jc w:val="left"/>
        <w:tblInd w:w="1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75"/>
        <w:tblGridChange w:id="0">
          <w:tblGrid>
            <w:gridCol w:w="9075"/>
          </w:tblGrid>
        </w:tblGridChange>
      </w:tblGrid>
      <w:tr>
        <w:tc>
          <w:tcPr/>
          <w:p w:rsidR="00000000" w:rsidDel="00000000" w:rsidP="00000000" w:rsidRDefault="00000000" w:rsidRPr="00000000" w14:paraId="00000011">
            <w:pPr>
              <w:rPr>
                <w:rFonts w:ascii="Arial" w:cs="Arial" w:eastAsia="Arial" w:hAnsi="Arial"/>
                <w:sz w:val="24"/>
                <w:szCs w:val="24"/>
              </w:rPr>
            </w:pPr>
            <w:r w:rsidDel="00000000" w:rsidR="00000000" w:rsidRPr="00000000">
              <w:rPr>
                <w:rFonts w:ascii="Arial" w:cs="Arial" w:eastAsia="Arial" w:hAnsi="Arial"/>
                <w:sz w:val="24"/>
                <w:szCs w:val="24"/>
                <w:rtl w:val="0"/>
              </w:rPr>
              <w:t xml:space="preserve">Please insert your completed assignment ( in word format)  here:</w:t>
            </w:r>
          </w:p>
          <w:p w:rsidR="00000000" w:rsidDel="00000000" w:rsidP="00000000" w:rsidRDefault="00000000" w:rsidRPr="00000000" w14:paraId="00000012">
            <w:pPr>
              <w:spacing w:after="240" w:before="240" w:lineRule="auto"/>
              <w:ind w:left="0" w:firstLine="0"/>
              <w:rPr>
                <w:sz w:val="24"/>
                <w:szCs w:val="24"/>
              </w:rPr>
            </w:pPr>
            <w:r w:rsidDel="00000000" w:rsidR="00000000" w:rsidRPr="00000000">
              <w:rPr>
                <w:sz w:val="24"/>
                <w:szCs w:val="24"/>
                <w:rtl w:val="0"/>
              </w:rPr>
              <w:t xml:space="preserve">1 (i) Process involved in project management -- Performance reporting: The project manager relies on EVM and other performance measurement to create status reports, forecast project conditions and measure performance.</w:t>
            </w:r>
          </w:p>
          <w:p w:rsidR="00000000" w:rsidDel="00000000" w:rsidP="00000000" w:rsidRDefault="00000000" w:rsidRPr="00000000" w14:paraId="00000013">
            <w:pPr>
              <w:spacing w:after="240" w:before="240" w:lineRule="auto"/>
              <w:ind w:left="0" w:firstLine="0"/>
              <w:rPr>
                <w:sz w:val="24"/>
                <w:szCs w:val="24"/>
              </w:rPr>
            </w:pPr>
            <w:r w:rsidDel="00000000" w:rsidR="00000000" w:rsidRPr="00000000">
              <w:rPr>
                <w:sz w:val="24"/>
                <w:szCs w:val="24"/>
                <w:rtl w:val="0"/>
              </w:rPr>
              <w:t xml:space="preserve">(ii)Performance reporting: The project manager relies on EVM and other performance measurement to create status reports, forecast project conditions and measure performance.</w:t>
            </w:r>
          </w:p>
          <w:p w:rsidR="00000000" w:rsidDel="00000000" w:rsidP="00000000" w:rsidRDefault="00000000" w:rsidRPr="00000000" w14:paraId="00000014">
            <w:pPr>
              <w:spacing w:after="240" w:before="240" w:lineRule="auto"/>
              <w:ind w:left="0" w:firstLine="0"/>
              <w:rPr>
                <w:sz w:val="24"/>
                <w:szCs w:val="24"/>
              </w:rPr>
            </w:pPr>
            <w:r w:rsidDel="00000000" w:rsidR="00000000" w:rsidRPr="00000000">
              <w:rPr>
                <w:sz w:val="24"/>
                <w:szCs w:val="24"/>
                <w:rtl w:val="0"/>
              </w:rPr>
              <w:t xml:space="preserve">(iii)Administrative closure: Project managers need a routine of documentation, communication, and information distribution to close out a phase or project.</w:t>
              <w:tab/>
              <w:tab/>
              <w:t xml:space="preserve"> </w:t>
            </w:r>
          </w:p>
          <w:p w:rsidR="00000000" w:rsidDel="00000000" w:rsidP="00000000" w:rsidRDefault="00000000" w:rsidRPr="00000000" w14:paraId="00000015">
            <w:pPr>
              <w:spacing w:after="240" w:before="240" w:lineRule="auto"/>
              <w:ind w:left="0" w:firstLine="0"/>
              <w:rPr>
                <w:sz w:val="24"/>
                <w:szCs w:val="24"/>
              </w:rPr>
            </w:pPr>
            <w:r w:rsidDel="00000000" w:rsidR="00000000" w:rsidRPr="00000000">
              <w:rPr>
                <w:sz w:val="24"/>
                <w:szCs w:val="24"/>
                <w:rtl w:val="0"/>
              </w:rPr>
              <w:t xml:space="preserve">(iv)</w:t>
              <w:tab/>
              <w:t xml:space="preserve">Communication planning: Project managers need to identify the stakeholders and their communication needs and determine how to fulfil their requirements. </w:t>
              <w:tab/>
              <w:t xml:space="preserve"> </w:t>
              <w:tab/>
              <w:tab/>
            </w:r>
          </w:p>
          <w:p w:rsidR="00000000" w:rsidDel="00000000" w:rsidP="00000000" w:rsidRDefault="00000000" w:rsidRPr="00000000" w14:paraId="00000016">
            <w:pPr>
              <w:spacing w:after="240" w:before="240" w:lineRule="auto"/>
              <w:ind w:left="0" w:firstLine="0"/>
              <w:rPr>
                <w:sz w:val="24"/>
                <w:szCs w:val="24"/>
              </w:rPr>
            </w:pPr>
            <w:r w:rsidDel="00000000" w:rsidR="00000000" w:rsidRPr="00000000">
              <w:rPr>
                <w:sz w:val="24"/>
                <w:szCs w:val="24"/>
                <w:rtl w:val="0"/>
              </w:rPr>
              <w:t xml:space="preserve">(v) Information distribution: Project managers need to communicate the correct information on the correct schedule to the appropriate stakeholder</w:t>
            </w:r>
          </w:p>
          <w:p w:rsidR="00000000" w:rsidDel="00000000" w:rsidP="00000000" w:rsidRDefault="00000000" w:rsidRPr="00000000" w14:paraId="00000017">
            <w:pPr>
              <w:spacing w:after="240" w:before="240" w:lineRule="auto"/>
              <w:rPr>
                <w:rFonts w:ascii="Verdana" w:cs="Verdana" w:eastAsia="Verdana" w:hAnsi="Verdana"/>
                <w:sz w:val="20"/>
                <w:szCs w:val="20"/>
              </w:rPr>
            </w:pPr>
            <w:r w:rsidDel="00000000" w:rsidR="00000000" w:rsidRPr="00000000">
              <w:rPr>
                <w:sz w:val="24"/>
                <w:szCs w:val="24"/>
                <w:rtl w:val="0"/>
              </w:rPr>
              <w:t xml:space="preserve">b (I) project communication stage -</w:t>
              <w:tab/>
            </w:r>
            <w:r w:rsidDel="00000000" w:rsidR="00000000" w:rsidRPr="00000000">
              <w:rPr>
                <w:rFonts w:ascii="Verdana" w:cs="Verdana" w:eastAsia="Verdana" w:hAnsi="Verdana"/>
                <w:sz w:val="18"/>
                <w:szCs w:val="18"/>
                <w:rtl w:val="0"/>
              </w:rPr>
              <w:t xml:space="preserve">T</w:t>
            </w:r>
            <w:r w:rsidDel="00000000" w:rsidR="00000000" w:rsidRPr="00000000">
              <w:rPr>
                <w:rFonts w:ascii="Verdana" w:cs="Verdana" w:eastAsia="Verdana" w:hAnsi="Verdana"/>
                <w:sz w:val="20"/>
                <w:szCs w:val="20"/>
                <w:rtl w:val="0"/>
              </w:rPr>
              <w:t xml:space="preserve">he </w:t>
            </w:r>
            <w:r w:rsidDel="00000000" w:rsidR="00000000" w:rsidRPr="00000000">
              <w:rPr>
                <w:rFonts w:ascii="Verdana" w:cs="Verdana" w:eastAsia="Verdana" w:hAnsi="Verdana"/>
                <w:b w:val="1"/>
                <w:sz w:val="20"/>
                <w:szCs w:val="20"/>
                <w:rtl w:val="0"/>
              </w:rPr>
              <w:t xml:space="preserve">Project Planning Phase</w:t>
            </w:r>
            <w:r w:rsidDel="00000000" w:rsidR="00000000" w:rsidRPr="00000000">
              <w:rPr>
                <w:rFonts w:ascii="Verdana" w:cs="Verdana" w:eastAsia="Verdana" w:hAnsi="Verdana"/>
                <w:sz w:val="20"/>
                <w:szCs w:val="20"/>
                <w:rtl w:val="0"/>
              </w:rPr>
              <w:t xml:space="preserve"> is the second phase in the </w:t>
            </w:r>
            <w:r w:rsidDel="00000000" w:rsidR="00000000" w:rsidRPr="00000000">
              <w:rPr>
                <w:rFonts w:ascii="Verdana" w:cs="Verdana" w:eastAsia="Verdana" w:hAnsi="Verdana"/>
                <w:i w:val="1"/>
                <w:sz w:val="20"/>
                <w:szCs w:val="20"/>
                <w:rtl w:val="0"/>
              </w:rPr>
              <w:t xml:space="preserve">project life cycle</w:t>
            </w:r>
            <w:r w:rsidDel="00000000" w:rsidR="00000000" w:rsidRPr="00000000">
              <w:rPr>
                <w:rFonts w:ascii="Verdana" w:cs="Verdana" w:eastAsia="Verdana" w:hAnsi="Verdana"/>
                <w:sz w:val="20"/>
                <w:szCs w:val="20"/>
                <w:rtl w:val="0"/>
              </w:rPr>
              <w:t xml:space="preserve">. It involves creating of a set of plans to help guide your team through the execution and closure phases of the project.</w:t>
            </w:r>
          </w:p>
          <w:p w:rsidR="00000000" w:rsidDel="00000000" w:rsidP="00000000" w:rsidRDefault="00000000" w:rsidRPr="00000000" w14:paraId="00000018">
            <w:pPr>
              <w:shd w:fill="ffffff" w:val="clear"/>
              <w:spacing w:after="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plans created during this phase will help you to manage time, cost, quality, change, risk and issues. They will also help you manage staff and external suppliers, to ensure that you deliver the project on time and within budget.</w:t>
            </w:r>
          </w:p>
          <w:p w:rsidR="00000000" w:rsidDel="00000000" w:rsidP="00000000" w:rsidRDefault="00000000" w:rsidRPr="00000000" w14:paraId="00000019">
            <w:pPr>
              <w:spacing w:after="240" w:before="240" w:lineRule="auto"/>
              <w:rPr>
                <w:sz w:val="24"/>
                <w:szCs w:val="24"/>
              </w:rPr>
            </w:pPr>
            <w:r w:rsidDel="00000000" w:rsidR="00000000" w:rsidRPr="00000000">
              <w:rPr>
                <w:sz w:val="24"/>
                <w:szCs w:val="24"/>
                <w:rtl w:val="0"/>
              </w:rPr>
              <w:t xml:space="preserve">(iii) Information contained -</w:t>
            </w:r>
            <w:r w:rsidDel="00000000" w:rsidR="00000000" w:rsidRPr="00000000">
              <w:rPr>
                <w:rFonts w:ascii="Arial" w:cs="Arial" w:eastAsia="Arial" w:hAnsi="Arial"/>
                <w:color w:val="6c6c6c"/>
                <w:sz w:val="24"/>
                <w:szCs w:val="24"/>
                <w:highlight w:val="white"/>
                <w:rtl w:val="0"/>
              </w:rPr>
              <w:t xml:space="preserve">A communication plan is a policy-driven approach to providing stakeholders with information. The plan formally defines who should be given specific information, when that information should be delivered and what communication channels will be used to deliver the information.</w:t>
            </w:r>
            <w:r w:rsidDel="00000000" w:rsidR="00000000" w:rsidRPr="00000000">
              <w:rPr>
                <w:rtl w:val="0"/>
              </w:rPr>
            </w:r>
          </w:p>
          <w:p w:rsidR="00000000" w:rsidDel="00000000" w:rsidP="00000000" w:rsidRDefault="00000000" w:rsidRPr="00000000" w14:paraId="0000001A">
            <w:pPr>
              <w:spacing w:after="240" w:before="240" w:lineRule="auto"/>
              <w:rPr>
                <w:sz w:val="24"/>
                <w:szCs w:val="24"/>
              </w:rPr>
            </w:pPr>
            <w:r w:rsidDel="00000000" w:rsidR="00000000" w:rsidRPr="00000000">
              <w:rPr>
                <w:sz w:val="24"/>
                <w:szCs w:val="24"/>
                <w:rtl w:val="0"/>
              </w:rPr>
              <w:t xml:space="preserve">(iv) Inputs for information distribution -Work results: Work results, good or bad, serve as inputs to communication because they show quality issues, progress (or lack of progress), and other relevant information.</w:t>
            </w:r>
          </w:p>
          <w:p w:rsidR="00000000" w:rsidDel="00000000" w:rsidP="00000000" w:rsidRDefault="00000000" w:rsidRPr="00000000" w14:paraId="0000001B">
            <w:pPr>
              <w:spacing w:after="240" w:before="240" w:lineRule="auto"/>
              <w:rPr>
                <w:sz w:val="24"/>
                <w:szCs w:val="24"/>
              </w:rPr>
            </w:pPr>
            <w:r w:rsidDel="00000000" w:rsidR="00000000" w:rsidRPr="00000000">
              <w:rPr>
                <w:sz w:val="24"/>
                <w:szCs w:val="24"/>
                <w:rtl w:val="0"/>
              </w:rPr>
              <w:t xml:space="preserve">b - Communications Management Plan: This plan serves as the guide on how to communicate on project issues within the performing organization.</w:t>
            </w:r>
          </w:p>
          <w:p w:rsidR="00000000" w:rsidDel="00000000" w:rsidP="00000000" w:rsidRDefault="00000000" w:rsidRPr="00000000" w14:paraId="0000001C">
            <w:pPr>
              <w:spacing w:after="240" w:before="240" w:lineRule="auto"/>
              <w:rPr>
                <w:sz w:val="24"/>
                <w:szCs w:val="24"/>
              </w:rPr>
            </w:pPr>
            <w:r w:rsidDel="00000000" w:rsidR="00000000" w:rsidRPr="00000000">
              <w:rPr>
                <w:sz w:val="24"/>
                <w:szCs w:val="24"/>
                <w:rtl w:val="0"/>
              </w:rPr>
              <w:t xml:space="preserve">c-Project plan: The comprehensive project may have information, requirements, or described conditions that are integrated with communications.</w:t>
            </w:r>
          </w:p>
          <w:p w:rsidR="00000000" w:rsidDel="00000000" w:rsidP="00000000" w:rsidRDefault="00000000" w:rsidRPr="00000000" w14:paraId="0000001D">
            <w:pPr>
              <w:spacing w:after="240" w:before="240" w:lineRule="auto"/>
              <w:rPr>
                <w:sz w:val="24"/>
                <w:szCs w:val="24"/>
              </w:rPr>
            </w:pPr>
            <w:r w:rsidDel="00000000" w:rsidR="00000000" w:rsidRPr="00000000">
              <w:rPr>
                <w:sz w:val="24"/>
                <w:szCs w:val="24"/>
                <w:rtl w:val="0"/>
              </w:rPr>
              <w:tab/>
              <w:tab/>
              <w:tab/>
              <w:t xml:space="preserve"> </w:t>
              <w:tab/>
              <w:t xml:space="preserve"> </w:t>
              <w:tab/>
              <w:t xml:space="preserve"> </w:t>
              <w:tab/>
              <w:tab/>
            </w:r>
          </w:p>
          <w:p w:rsidR="00000000" w:rsidDel="00000000" w:rsidP="00000000" w:rsidRDefault="00000000" w:rsidRPr="00000000" w14:paraId="0000001E">
            <w:pPr>
              <w:spacing w:after="240" w:before="240" w:lineRule="auto"/>
              <w:rPr>
                <w:rFonts w:ascii="Arial" w:cs="Arial" w:eastAsia="Arial" w:hAnsi="Arial"/>
                <w:color w:val="333f48"/>
                <w:sz w:val="24"/>
                <w:szCs w:val="24"/>
              </w:rPr>
            </w:pPr>
            <w:r w:rsidDel="00000000" w:rsidR="00000000" w:rsidRPr="00000000">
              <w:rPr>
                <w:sz w:val="24"/>
                <w:szCs w:val="24"/>
                <w:rtl w:val="0"/>
              </w:rPr>
              <w:t xml:space="preserve"> d - Various communications modalities -</w:t>
              <w:tab/>
            </w:r>
            <w:r w:rsidDel="00000000" w:rsidR="00000000" w:rsidRPr="00000000">
              <w:rPr>
                <w:rFonts w:ascii="Arial" w:cs="Arial" w:eastAsia="Arial" w:hAnsi="Arial"/>
                <w:color w:val="333f48"/>
                <w:sz w:val="24"/>
                <w:szCs w:val="24"/>
                <w:rtl w:val="0"/>
              </w:rPr>
              <w:t xml:space="preserve">Appropriate methods for communicating include emails, memos, reports, and even press releases.</w:t>
            </w:r>
          </w:p>
          <w:p w:rsidR="00000000" w:rsidDel="00000000" w:rsidP="00000000" w:rsidRDefault="00000000" w:rsidRPr="00000000" w14:paraId="0000001F">
            <w:pPr>
              <w:numPr>
                <w:ilvl w:val="0"/>
                <w:numId w:val="5"/>
              </w:numPr>
              <w:pBdr>
                <w:top w:color="auto" w:space="7" w:sz="0" w:val="none"/>
              </w:pBdr>
              <w:spacing w:after="0" w:afterAutospacing="0" w:lineRule="auto"/>
              <w:ind w:left="1120" w:hanging="360"/>
              <w:rPr>
                <w:sz w:val="24"/>
                <w:szCs w:val="24"/>
              </w:rPr>
            </w:pPr>
            <w:r w:rsidDel="00000000" w:rsidR="00000000" w:rsidRPr="00000000">
              <w:rPr>
                <w:rFonts w:ascii="Arial" w:cs="Arial" w:eastAsia="Arial" w:hAnsi="Arial"/>
                <w:color w:val="333f48"/>
                <w:sz w:val="24"/>
                <w:szCs w:val="24"/>
                <w:rtl w:val="0"/>
              </w:rPr>
              <w:t xml:space="preserve">Schedules of when the various types of communication should occur. Some communications, such as status meetings, should happen on a regular schedule, while other communications may be prompted by conditions within the project.</w:t>
            </w:r>
          </w:p>
          <w:p w:rsidR="00000000" w:rsidDel="00000000" w:rsidP="00000000" w:rsidRDefault="00000000" w:rsidRPr="00000000" w14:paraId="00000020">
            <w:pPr>
              <w:numPr>
                <w:ilvl w:val="0"/>
                <w:numId w:val="5"/>
              </w:numPr>
              <w:pBdr>
                <w:top w:color="auto" w:space="7" w:sz="0" w:val="none"/>
              </w:pBdr>
              <w:spacing w:after="300" w:lineRule="auto"/>
              <w:ind w:left="1120" w:hanging="360"/>
              <w:rPr>
                <w:sz w:val="24"/>
                <w:szCs w:val="24"/>
              </w:rPr>
            </w:pPr>
            <w:r w:rsidDel="00000000" w:rsidR="00000000" w:rsidRPr="00000000">
              <w:rPr>
                <w:rFonts w:ascii="Arial" w:cs="Arial" w:eastAsia="Arial" w:hAnsi="Arial"/>
                <w:color w:val="333f48"/>
                <w:sz w:val="24"/>
                <w:szCs w:val="24"/>
                <w:rtl w:val="0"/>
              </w:rPr>
              <w:t xml:space="preserve">Escalation processes and timeframes for moving issues upwards in the organization when they can't be solved at lower levels.</w:t>
            </w:r>
          </w:p>
          <w:p w:rsidR="00000000" w:rsidDel="00000000" w:rsidP="00000000" w:rsidRDefault="00000000" w:rsidRPr="00000000" w14:paraId="00000021">
            <w:pPr>
              <w:spacing w:after="240" w:before="240" w:lineRule="auto"/>
              <w:rPr>
                <w:sz w:val="24"/>
                <w:szCs w:val="24"/>
              </w:rPr>
            </w:pPr>
            <w:r w:rsidDel="00000000" w:rsidR="00000000" w:rsidRPr="00000000">
              <w:rPr>
                <w:sz w:val="24"/>
                <w:szCs w:val="24"/>
                <w:rtl w:val="0"/>
              </w:rPr>
              <w:tab/>
              <w:tab/>
            </w:r>
          </w:p>
          <w:p w:rsidR="00000000" w:rsidDel="00000000" w:rsidP="00000000" w:rsidRDefault="00000000" w:rsidRPr="00000000" w14:paraId="00000022">
            <w:pPr>
              <w:spacing w:after="240" w:before="240" w:lineRule="auto"/>
              <w:rPr>
                <w:rFonts w:ascii="Arial" w:cs="Arial" w:eastAsia="Arial" w:hAnsi="Arial"/>
                <w:sz w:val="45"/>
                <w:szCs w:val="45"/>
              </w:rPr>
            </w:pPr>
            <w:r w:rsidDel="00000000" w:rsidR="00000000" w:rsidRPr="00000000">
              <w:rPr>
                <w:sz w:val="24"/>
                <w:szCs w:val="24"/>
                <w:rtl w:val="0"/>
              </w:rPr>
              <w:t xml:space="preserve">2 -</w:t>
              <w:tab/>
            </w:r>
            <w:r w:rsidDel="00000000" w:rsidR="00000000" w:rsidRPr="00000000">
              <w:rPr>
                <w:rFonts w:ascii="Arial" w:cs="Arial" w:eastAsia="Arial" w:hAnsi="Arial"/>
                <w:sz w:val="45"/>
                <w:szCs w:val="45"/>
                <w:rtl w:val="0"/>
              </w:rPr>
              <w:t xml:space="preserve">Creating Your Project Communication Plan</w:t>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hd w:fill="ffffff" w:val="clear"/>
              <w:spacing w:after="460" w:before="460" w:lineRule="auto"/>
              <w:rPr>
                <w:rFonts w:ascii="Arial" w:cs="Arial" w:eastAsia="Arial" w:hAnsi="Arial"/>
                <w:color w:val="5b544e"/>
                <w:sz w:val="27"/>
                <w:szCs w:val="27"/>
              </w:rPr>
            </w:pPr>
            <w:r w:rsidDel="00000000" w:rsidR="00000000" w:rsidRPr="00000000">
              <w:rPr>
                <w:rFonts w:ascii="Arial" w:cs="Arial" w:eastAsia="Arial" w:hAnsi="Arial"/>
                <w:color w:val="5b544e"/>
                <w:sz w:val="24"/>
                <w:szCs w:val="24"/>
                <w:rtl w:val="0"/>
              </w:rPr>
              <w:t xml:space="preserve">A communication plan isn’t created in a vacuum. Although there are some standard items you’ll include in your plan, such as Project Kick Off, Review, Status, and Team Meetings, it’s important to spend time gathering input from all stakeholder groups to ensure the plan is comprehensive. That said, it’s also important to note that changes may need to be made to the plan as the project moves forward. Here’s the general framework</w:t>
            </w:r>
            <w:r w:rsidDel="00000000" w:rsidR="00000000" w:rsidRPr="00000000">
              <w:rPr>
                <w:rFonts w:ascii="Arial" w:cs="Arial" w:eastAsia="Arial" w:hAnsi="Arial"/>
                <w:color w:val="5b544e"/>
                <w:sz w:val="27"/>
                <w:szCs w:val="27"/>
                <w:rtl w:val="0"/>
              </w:rPr>
              <w:t xml:space="preserve">.</w:t>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hd w:fill="ffffff" w:val="clear"/>
              <w:spacing w:after="460" w:before="460" w:lineRule="auto"/>
              <w:rPr>
                <w:rFonts w:ascii="Arial" w:cs="Arial" w:eastAsia="Arial" w:hAnsi="Arial"/>
                <w:color w:val="5b544e"/>
                <w:sz w:val="27"/>
                <w:szCs w:val="27"/>
              </w:rPr>
            </w:pPr>
            <w:r w:rsidDel="00000000" w:rsidR="00000000" w:rsidRPr="00000000">
              <w:rPr>
                <w:rFonts w:ascii="Arial" w:cs="Arial" w:eastAsia="Arial" w:hAnsi="Arial"/>
                <w:color w:val="5b544e"/>
                <w:sz w:val="27"/>
                <w:szCs w:val="27"/>
                <w:rtl w:val="0"/>
              </w:rPr>
              <w:t xml:space="preserve">3 -Performance reporting -</w:t>
            </w:r>
            <w:r w:rsidDel="00000000" w:rsidR="00000000" w:rsidRPr="00000000">
              <w:rPr>
                <w:rFonts w:ascii="Arial" w:cs="Arial" w:eastAsia="Arial" w:hAnsi="Arial"/>
                <w:color w:val="333333"/>
                <w:sz w:val="24"/>
                <w:szCs w:val="24"/>
                <w:highlight w:val="white"/>
                <w:rtl w:val="0"/>
              </w:rPr>
              <w:t xml:space="preserve">t’s an important activity in </w:t>
            </w:r>
            <w:hyperlink r:id="rId8">
              <w:r w:rsidDel="00000000" w:rsidR="00000000" w:rsidRPr="00000000">
                <w:rPr>
                  <w:rFonts w:ascii="Arial" w:cs="Arial" w:eastAsia="Arial" w:hAnsi="Arial"/>
                  <w:color w:val="00a6df"/>
                  <w:sz w:val="24"/>
                  <w:szCs w:val="24"/>
                  <w:highlight w:val="white"/>
                  <w:u w:val="single"/>
                  <w:rtl w:val="0"/>
                </w:rPr>
                <w:t xml:space="preserve">project communication</w:t>
              </w:r>
            </w:hyperlink>
            <w:r w:rsidDel="00000000" w:rsidR="00000000" w:rsidRPr="00000000">
              <w:rPr>
                <w:rFonts w:ascii="Arial" w:cs="Arial" w:eastAsia="Arial" w:hAnsi="Arial"/>
                <w:color w:val="333333"/>
                <w:sz w:val="24"/>
                <w:szCs w:val="24"/>
                <w:highlight w:val="white"/>
                <w:rtl w:val="0"/>
              </w:rPr>
              <w:t xml:space="preserve"> </w:t>
            </w:r>
            <w:r w:rsidDel="00000000" w:rsidR="00000000" w:rsidRPr="00000000">
              <w:rPr>
                <w:rFonts w:ascii="Arial" w:cs="Arial" w:eastAsia="Arial" w:hAnsi="Arial"/>
                <w:color w:val="333333"/>
                <w:sz w:val="24"/>
                <w:szCs w:val="24"/>
                <w:highlight w:val="white"/>
                <w:rtl w:val="0"/>
              </w:rPr>
              <w:t xml:space="preserve">management. It involves collecting and disseminating project information, communicating project progress, utilization of resources, and forecasting future progress and status to various stakeholders, as decided in the communication management plan</w:t>
            </w:r>
            <w:r w:rsidDel="00000000" w:rsidR="00000000" w:rsidRPr="00000000">
              <w:rPr>
                <w:rtl w:val="0"/>
              </w:rPr>
            </w:r>
          </w:p>
          <w:p w:rsidR="00000000" w:rsidDel="00000000" w:rsidP="00000000" w:rsidRDefault="00000000" w:rsidRPr="00000000" w14:paraId="00000025">
            <w:pPr>
              <w:spacing w:after="240" w:before="240" w:lineRule="auto"/>
              <w:rPr>
                <w:rFonts w:ascii="Arial" w:cs="Arial" w:eastAsia="Arial" w:hAnsi="Arial"/>
                <w:color w:val="333333"/>
                <w:sz w:val="24"/>
                <w:szCs w:val="24"/>
              </w:rPr>
            </w:pPr>
            <w:r w:rsidDel="00000000" w:rsidR="00000000" w:rsidRPr="00000000">
              <w:rPr>
                <w:sz w:val="24"/>
                <w:szCs w:val="24"/>
                <w:rtl w:val="0"/>
              </w:rPr>
              <w:tab/>
            </w:r>
            <w:r w:rsidDel="00000000" w:rsidR="00000000" w:rsidRPr="00000000">
              <w:rPr>
                <w:rFonts w:ascii="Arial" w:cs="Arial" w:eastAsia="Arial" w:hAnsi="Arial"/>
                <w:color w:val="333333"/>
                <w:sz w:val="24"/>
                <w:szCs w:val="24"/>
                <w:rtl w:val="0"/>
              </w:rPr>
              <w:t xml:space="preserve">This is the information that is obtained from project activities, which is then collected on performance results such as –</w:t>
            </w:r>
          </w:p>
          <w:p w:rsidR="00000000" w:rsidDel="00000000" w:rsidP="00000000" w:rsidRDefault="00000000" w:rsidRPr="00000000" w14:paraId="00000026">
            <w:pPr>
              <w:numPr>
                <w:ilvl w:val="0"/>
                <w:numId w:val="2"/>
              </w:numPr>
              <w:pBdr>
                <w:top w:color="auto" w:space="0" w:sz="0" w:val="none"/>
                <w:bottom w:color="auto" w:space="9" w:sz="0" w:val="none"/>
                <w:right w:color="auto" w:space="0" w:sz="0" w:val="none"/>
              </w:pBdr>
              <w:spacing w:after="0" w:afterAutospacing="0" w:before="600" w:line="360" w:lineRule="auto"/>
              <w:ind w:left="1020" w:hanging="360"/>
              <w:jc w:val="both"/>
            </w:pPr>
            <w:r w:rsidDel="00000000" w:rsidR="00000000" w:rsidRPr="00000000">
              <w:rPr>
                <w:rFonts w:ascii="Arial" w:cs="Arial" w:eastAsia="Arial" w:hAnsi="Arial"/>
                <w:color w:val="333333"/>
                <w:sz w:val="24"/>
                <w:szCs w:val="24"/>
                <w:rtl w:val="0"/>
              </w:rPr>
              <w:t xml:space="preserve">Deliverables status</w:t>
            </w:r>
          </w:p>
          <w:p w:rsidR="00000000" w:rsidDel="00000000" w:rsidP="00000000" w:rsidRDefault="00000000" w:rsidRPr="00000000" w14:paraId="00000027">
            <w:pPr>
              <w:numPr>
                <w:ilvl w:val="0"/>
                <w:numId w:val="2"/>
              </w:numPr>
              <w:pBdr>
                <w:top w:color="auto" w:space="9" w:sz="0" w:val="none"/>
                <w:bottom w:color="auto" w:space="9" w:sz="0" w:val="none"/>
                <w:right w:color="auto" w:space="0" w:sz="0" w:val="none"/>
                <w:between w:color="auto" w:space="9" w:sz="0" w:val="none"/>
              </w:pBdr>
              <w:spacing w:after="0" w:afterAutospacing="0" w:before="0" w:beforeAutospacing="0" w:line="360" w:lineRule="auto"/>
              <w:ind w:left="1020" w:hanging="360"/>
              <w:jc w:val="both"/>
            </w:pPr>
            <w:r w:rsidDel="00000000" w:rsidR="00000000" w:rsidRPr="00000000">
              <w:rPr>
                <w:rFonts w:ascii="Arial" w:cs="Arial" w:eastAsia="Arial" w:hAnsi="Arial"/>
                <w:color w:val="333333"/>
                <w:sz w:val="24"/>
                <w:szCs w:val="24"/>
                <w:rtl w:val="0"/>
              </w:rPr>
              <w:t xml:space="preserve">Schedule progress</w:t>
            </w:r>
          </w:p>
          <w:p w:rsidR="00000000" w:rsidDel="00000000" w:rsidP="00000000" w:rsidRDefault="00000000" w:rsidRPr="00000000" w14:paraId="00000028">
            <w:pPr>
              <w:numPr>
                <w:ilvl w:val="0"/>
                <w:numId w:val="2"/>
              </w:numPr>
              <w:pBdr>
                <w:top w:color="auto" w:space="9" w:sz="0" w:val="none"/>
                <w:bottom w:color="auto" w:space="9" w:sz="0" w:val="none"/>
                <w:right w:color="auto" w:space="0" w:sz="0" w:val="none"/>
                <w:between w:color="auto" w:space="9" w:sz="0" w:val="none"/>
              </w:pBdr>
              <w:spacing w:after="320" w:before="0" w:beforeAutospacing="0" w:line="360" w:lineRule="auto"/>
              <w:ind w:left="1020" w:hanging="360"/>
              <w:jc w:val="both"/>
            </w:pPr>
            <w:r w:rsidDel="00000000" w:rsidR="00000000" w:rsidRPr="00000000">
              <w:rPr>
                <w:rFonts w:ascii="Arial" w:cs="Arial" w:eastAsia="Arial" w:hAnsi="Arial"/>
                <w:color w:val="333333"/>
                <w:sz w:val="24"/>
                <w:szCs w:val="24"/>
                <w:rtl w:val="0"/>
              </w:rPr>
              <w:t xml:space="preserve">Cost incurred</w:t>
            </w:r>
          </w:p>
          <w:p w:rsidR="00000000" w:rsidDel="00000000" w:rsidP="00000000" w:rsidRDefault="00000000" w:rsidRPr="00000000" w14:paraId="00000029">
            <w:pPr>
              <w:spacing w:after="240" w:before="240" w:lineRule="auto"/>
              <w:rPr>
                <w:sz w:val="24"/>
                <w:szCs w:val="24"/>
              </w:rPr>
            </w:pPr>
            <w:r w:rsidDel="00000000" w:rsidR="00000000" w:rsidRPr="00000000">
              <w:rPr>
                <w:sz w:val="24"/>
                <w:szCs w:val="24"/>
                <w:rtl w:val="0"/>
              </w:rPr>
              <w:tab/>
              <w:tab/>
            </w:r>
          </w:p>
          <w:p w:rsidR="00000000" w:rsidDel="00000000" w:rsidP="00000000" w:rsidRDefault="00000000" w:rsidRPr="00000000" w14:paraId="0000002A">
            <w:pPr>
              <w:spacing w:after="240" w:before="240" w:lineRule="auto"/>
              <w:rPr>
                <w:sz w:val="24"/>
                <w:szCs w:val="24"/>
              </w:rPr>
            </w:pPr>
            <w:r w:rsidDel="00000000" w:rsidR="00000000" w:rsidRPr="00000000">
              <w:rPr>
                <w:sz w:val="24"/>
                <w:szCs w:val="24"/>
                <w:rtl w:val="0"/>
              </w:rPr>
              <w:tab/>
              <w:tab/>
              <w:tab/>
              <w:tab/>
              <w:tab/>
            </w:r>
          </w:p>
          <w:p w:rsidR="00000000" w:rsidDel="00000000" w:rsidP="00000000" w:rsidRDefault="00000000" w:rsidRPr="00000000" w14:paraId="0000002B">
            <w:pPr>
              <w:spacing w:after="240" w:before="240" w:lineRule="auto"/>
              <w:rPr>
                <w:sz w:val="24"/>
                <w:szCs w:val="24"/>
              </w:rPr>
            </w:pPr>
            <w:r w:rsidDel="00000000" w:rsidR="00000000" w:rsidRPr="00000000">
              <w:rPr>
                <w:sz w:val="24"/>
                <w:szCs w:val="24"/>
                <w:rtl w:val="0"/>
              </w:rPr>
              <w:tab/>
              <w:tab/>
              <w:tab/>
              <w:tab/>
              <w:tab/>
              <w:tab/>
            </w:r>
          </w:p>
          <w:p w:rsidR="00000000" w:rsidDel="00000000" w:rsidP="00000000" w:rsidRDefault="00000000" w:rsidRPr="00000000" w14:paraId="0000002C">
            <w:pPr>
              <w:numPr>
                <w:ilvl w:val="0"/>
                <w:numId w:val="6"/>
              </w:numPr>
              <w:spacing w:after="240" w:before="240" w:lineRule="auto"/>
              <w:rPr>
                <w:sz w:val="24"/>
                <w:szCs w:val="24"/>
              </w:rPr>
            </w:pPr>
            <w:r w:rsidDel="00000000" w:rsidR="00000000" w:rsidRPr="00000000">
              <w:rPr>
                <w:sz w:val="24"/>
                <w:szCs w:val="24"/>
                <w:rtl w:val="0"/>
              </w:rPr>
              <w:tab/>
              <w:tab/>
              <w:tab/>
              <w:tab/>
              <w:tab/>
              <w:tab/>
              <w:tab/>
              <w:t xml:space="preserve"> </w:t>
              <w:tab/>
              <w:tab/>
              <w:tab/>
              <w:tab/>
              <w:tab/>
              <w:tab/>
              <w:tab/>
              <w:tab/>
            </w:r>
          </w:p>
          <w:p w:rsidR="00000000" w:rsidDel="00000000" w:rsidP="00000000" w:rsidRDefault="00000000" w:rsidRPr="00000000" w14:paraId="0000002D">
            <w:pPr>
              <w:spacing w:after="240" w:before="240" w:lineRule="auto"/>
              <w:rPr>
                <w:sz w:val="24"/>
                <w:szCs w:val="24"/>
              </w:rPr>
            </w:pPr>
            <w:r w:rsidDel="00000000" w:rsidR="00000000" w:rsidRPr="00000000">
              <w:rPr>
                <w:sz w:val="24"/>
                <w:szCs w:val="24"/>
                <w:rtl w:val="0"/>
              </w:rPr>
              <w:tab/>
              <w:tab/>
              <w:tab/>
              <w:tab/>
            </w:r>
          </w:p>
          <w:p w:rsidR="00000000" w:rsidDel="00000000" w:rsidP="00000000" w:rsidRDefault="00000000" w:rsidRPr="00000000" w14:paraId="0000002E">
            <w:pPr>
              <w:spacing w:after="240" w:before="240" w:lineRule="auto"/>
              <w:rPr>
                <w:sz w:val="24"/>
                <w:szCs w:val="24"/>
              </w:rPr>
            </w:pPr>
            <w:r w:rsidDel="00000000" w:rsidR="00000000" w:rsidRPr="00000000">
              <w:rPr>
                <w:sz w:val="24"/>
                <w:szCs w:val="24"/>
                <w:rtl w:val="0"/>
              </w:rPr>
              <w:tab/>
              <w:tab/>
              <w:tab/>
              <w:tab/>
            </w:r>
          </w:p>
          <w:p w:rsidR="00000000" w:rsidDel="00000000" w:rsidP="00000000" w:rsidRDefault="00000000" w:rsidRPr="00000000" w14:paraId="0000002F">
            <w:pPr>
              <w:spacing w:after="240" w:before="240" w:lineRule="auto"/>
              <w:rPr>
                <w:sz w:val="24"/>
                <w:szCs w:val="24"/>
              </w:rPr>
            </w:pPr>
            <w:r w:rsidDel="00000000" w:rsidR="00000000" w:rsidRPr="00000000">
              <w:rPr>
                <w:sz w:val="24"/>
                <w:szCs w:val="24"/>
                <w:rtl w:val="0"/>
              </w:rPr>
              <w:tab/>
              <w:tab/>
              <w:tab/>
            </w:r>
          </w:p>
          <w:p w:rsidR="00000000" w:rsidDel="00000000" w:rsidP="00000000" w:rsidRDefault="00000000" w:rsidRPr="00000000" w14:paraId="00000030">
            <w:pPr>
              <w:spacing w:after="240" w:before="240" w:lineRule="auto"/>
              <w:rPr>
                <w:sz w:val="24"/>
                <w:szCs w:val="24"/>
              </w:rPr>
            </w:pPr>
            <w:r w:rsidDel="00000000" w:rsidR="00000000" w:rsidRPr="00000000">
              <w:rPr>
                <w:sz w:val="24"/>
                <w:szCs w:val="24"/>
                <w:rtl w:val="0"/>
              </w:rPr>
              <w:tab/>
              <w:tab/>
            </w:r>
          </w:p>
          <w:p w:rsidR="00000000" w:rsidDel="00000000" w:rsidP="00000000" w:rsidRDefault="00000000" w:rsidRPr="00000000" w14:paraId="00000031">
            <w:pPr>
              <w:spacing w:after="240" w:before="240" w:lineRule="auto"/>
              <w:rPr>
                <w:sz w:val="24"/>
                <w:szCs w:val="24"/>
              </w:rPr>
            </w:pPr>
            <w:r w:rsidDel="00000000" w:rsidR="00000000" w:rsidRPr="00000000">
              <w:rPr>
                <w:sz w:val="24"/>
                <w:szCs w:val="24"/>
                <w:rtl w:val="0"/>
              </w:rPr>
              <w:tab/>
              <w:tab/>
              <w:tab/>
            </w:r>
          </w:p>
          <w:p w:rsidR="00000000" w:rsidDel="00000000" w:rsidP="00000000" w:rsidRDefault="00000000" w:rsidRPr="00000000" w14:paraId="00000032">
            <w:pPr>
              <w:spacing w:after="240" w:before="24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33">
            <w:pPr>
              <w:spacing w:after="240" w:before="24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034">
            <w:pPr>
              <w:spacing w:after="240" w:before="240" w:lineRule="auto"/>
              <w:ind w:left="0" w:firstLine="0"/>
              <w:rPr>
                <w:sz w:val="24"/>
                <w:szCs w:val="24"/>
              </w:rPr>
            </w:pPr>
            <w:r w:rsidDel="00000000" w:rsidR="00000000" w:rsidRPr="00000000">
              <w:rPr>
                <w:sz w:val="24"/>
                <w:szCs w:val="24"/>
                <w:rtl w:val="0"/>
              </w:rPr>
              <w:tab/>
              <w:tab/>
              <w:tab/>
              <w:tab/>
              <w:tab/>
            </w:r>
          </w:p>
          <w:p w:rsidR="00000000" w:rsidDel="00000000" w:rsidP="00000000" w:rsidRDefault="00000000" w:rsidRPr="00000000" w14:paraId="00000035">
            <w:pPr>
              <w:spacing w:after="240" w:before="240" w:lineRule="auto"/>
              <w:ind w:left="0" w:firstLine="0"/>
              <w:rPr>
                <w:sz w:val="24"/>
                <w:szCs w:val="24"/>
              </w:rPr>
            </w:pPr>
            <w:r w:rsidDel="00000000" w:rsidR="00000000" w:rsidRPr="00000000">
              <w:rPr>
                <w:sz w:val="24"/>
                <w:szCs w:val="24"/>
                <w:rtl w:val="0"/>
              </w:rPr>
              <w:tab/>
              <w:tab/>
              <w:tab/>
              <w:tab/>
              <w:tab/>
              <w:tab/>
            </w:r>
          </w:p>
          <w:p w:rsidR="00000000" w:rsidDel="00000000" w:rsidP="00000000" w:rsidRDefault="00000000" w:rsidRPr="00000000" w14:paraId="00000036">
            <w:pPr>
              <w:spacing w:after="240" w:before="240" w:lineRule="auto"/>
              <w:ind w:left="0" w:firstLine="0"/>
              <w:rPr>
                <w:sz w:val="24"/>
                <w:szCs w:val="24"/>
              </w:rPr>
            </w:pPr>
            <w:r w:rsidDel="00000000" w:rsidR="00000000" w:rsidRPr="00000000">
              <w:rPr>
                <w:sz w:val="24"/>
                <w:szCs w:val="24"/>
                <w:rtl w:val="0"/>
              </w:rPr>
              <w:tab/>
              <w:tab/>
              <w:tab/>
              <w:tab/>
              <w:tab/>
              <w:tab/>
            </w:r>
          </w:p>
          <w:p w:rsidR="00000000" w:rsidDel="00000000" w:rsidP="00000000" w:rsidRDefault="00000000" w:rsidRPr="00000000" w14:paraId="00000037">
            <w:pPr>
              <w:spacing w:after="240" w:before="240" w:lineRule="auto"/>
              <w:ind w:left="0" w:firstLine="0"/>
              <w:rPr>
                <w:sz w:val="24"/>
                <w:szCs w:val="24"/>
              </w:rPr>
            </w:pPr>
            <w:r w:rsidDel="00000000" w:rsidR="00000000" w:rsidRPr="00000000">
              <w:rPr>
                <w:sz w:val="24"/>
                <w:szCs w:val="24"/>
                <w:rtl w:val="0"/>
              </w:rPr>
              <w:tab/>
              <w:tab/>
              <w:tab/>
              <w:tab/>
              <w:tab/>
              <w:tab/>
            </w:r>
          </w:p>
          <w:p w:rsidR="00000000" w:rsidDel="00000000" w:rsidP="00000000" w:rsidRDefault="00000000" w:rsidRPr="00000000" w14:paraId="00000038">
            <w:pPr>
              <w:spacing w:after="240" w:before="24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039">
            <w:pPr>
              <w:spacing w:after="240" w:before="24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3A">
            <w:pPr>
              <w:spacing w:after="240" w:before="240" w:lineRule="auto"/>
              <w:ind w:left="0" w:firstLine="0"/>
              <w:rPr>
                <w:sz w:val="24"/>
                <w:szCs w:val="24"/>
              </w:rPr>
            </w:pPr>
            <w:r w:rsidDel="00000000" w:rsidR="00000000" w:rsidRPr="00000000">
              <w:rPr>
                <w:sz w:val="24"/>
                <w:szCs w:val="24"/>
                <w:rtl w:val="0"/>
              </w:rPr>
              <w:tab/>
              <w:tab/>
            </w:r>
          </w:p>
          <w:p w:rsidR="00000000" w:rsidDel="00000000" w:rsidP="00000000" w:rsidRDefault="00000000" w:rsidRPr="00000000" w14:paraId="0000003B">
            <w:pPr>
              <w:spacing w:after="240" w:before="240" w:lineRule="auto"/>
              <w:ind w:left="0" w:firstLine="0"/>
              <w:rPr>
                <w:sz w:val="24"/>
                <w:szCs w:val="24"/>
              </w:rPr>
            </w:pPr>
            <w:r w:rsidDel="00000000" w:rsidR="00000000" w:rsidRPr="00000000">
              <w:rPr>
                <w:sz w:val="24"/>
                <w:szCs w:val="24"/>
                <w:rtl w:val="0"/>
              </w:rPr>
              <w:tab/>
              <w:tab/>
              <w:tab/>
              <w:tab/>
              <w:tab/>
              <w:tab/>
            </w:r>
          </w:p>
          <w:p w:rsidR="00000000" w:rsidDel="00000000" w:rsidP="00000000" w:rsidRDefault="00000000" w:rsidRPr="00000000" w14:paraId="0000003C">
            <w:pPr>
              <w:spacing w:after="16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03D">
            <w:pPr>
              <w:spacing w:after="16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3E">
            <w:pPr>
              <w:spacing w:after="160" w:lineRule="auto"/>
              <w:ind w:left="0" w:firstLine="0"/>
              <w:rPr>
                <w:sz w:val="24"/>
                <w:szCs w:val="24"/>
              </w:rPr>
            </w:pPr>
            <w:r w:rsidDel="00000000" w:rsidR="00000000" w:rsidRPr="00000000">
              <w:rPr>
                <w:sz w:val="24"/>
                <w:szCs w:val="24"/>
                <w:rtl w:val="0"/>
              </w:rPr>
              <w:tab/>
              <w:tab/>
            </w:r>
          </w:p>
          <w:p w:rsidR="00000000" w:rsidDel="00000000" w:rsidP="00000000" w:rsidRDefault="00000000" w:rsidRPr="00000000" w14:paraId="0000003F">
            <w:pPr>
              <w:spacing w:after="160" w:lineRule="auto"/>
              <w:ind w:left="0" w:firstLine="0"/>
              <w:rPr>
                <w:sz w:val="24"/>
                <w:szCs w:val="24"/>
              </w:rPr>
            </w:pPr>
            <w:r w:rsidDel="00000000" w:rsidR="00000000" w:rsidRPr="00000000">
              <w:rPr>
                <w:sz w:val="24"/>
                <w:szCs w:val="24"/>
                <w:rtl w:val="0"/>
              </w:rPr>
              <w:tab/>
            </w:r>
          </w:p>
          <w:p w:rsidR="00000000" w:rsidDel="00000000" w:rsidP="00000000" w:rsidRDefault="00000000" w:rsidRPr="00000000" w14:paraId="00000040">
            <w:pPr>
              <w:spacing w:after="16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41">
            <w:pPr>
              <w:spacing w:after="16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042">
            <w:pPr>
              <w:spacing w:after="160" w:lineRule="auto"/>
              <w:ind w:left="0" w:firstLine="0"/>
              <w:rPr>
                <w:sz w:val="24"/>
                <w:szCs w:val="24"/>
              </w:rPr>
            </w:pPr>
            <w:r w:rsidDel="00000000" w:rsidR="00000000" w:rsidRPr="00000000">
              <w:rPr>
                <w:sz w:val="24"/>
                <w:szCs w:val="24"/>
                <w:rtl w:val="0"/>
              </w:rPr>
              <w:tab/>
              <w:tab/>
              <w:tab/>
              <w:tab/>
              <w:tab/>
            </w:r>
          </w:p>
          <w:p w:rsidR="00000000" w:rsidDel="00000000" w:rsidP="00000000" w:rsidRDefault="00000000" w:rsidRPr="00000000" w14:paraId="00000043">
            <w:pPr>
              <w:spacing w:after="160" w:lineRule="auto"/>
              <w:ind w:left="0" w:firstLine="0"/>
              <w:rPr>
                <w:sz w:val="24"/>
                <w:szCs w:val="24"/>
              </w:rPr>
            </w:pPr>
            <w:r w:rsidDel="00000000" w:rsidR="00000000" w:rsidRPr="00000000">
              <w:rPr>
                <w:sz w:val="24"/>
                <w:szCs w:val="24"/>
                <w:rtl w:val="0"/>
              </w:rPr>
              <w:tab/>
              <w:tab/>
              <w:tab/>
              <w:tab/>
              <w:tab/>
              <w:tab/>
            </w:r>
          </w:p>
          <w:p w:rsidR="00000000" w:rsidDel="00000000" w:rsidP="00000000" w:rsidRDefault="00000000" w:rsidRPr="00000000" w14:paraId="00000044">
            <w:pPr>
              <w:numPr>
                <w:ilvl w:val="0"/>
                <w:numId w:val="3"/>
              </w:numPr>
              <w:spacing w:after="160" w:lineRule="auto"/>
              <w:ind w:left="0" w:firstLine="0"/>
              <w:rPr>
                <w:sz w:val="24"/>
                <w:szCs w:val="24"/>
              </w:rPr>
            </w:pPr>
            <w:r w:rsidDel="00000000" w:rsidR="00000000" w:rsidRPr="00000000">
              <w:rPr>
                <w:sz w:val="24"/>
                <w:szCs w:val="24"/>
                <w:rtl w:val="0"/>
              </w:rPr>
              <w:tab/>
              <w:tab/>
              <w:tab/>
              <w:tab/>
              <w:tab/>
              <w:tab/>
              <w:tab/>
              <w:tab/>
            </w:r>
          </w:p>
          <w:p w:rsidR="00000000" w:rsidDel="00000000" w:rsidP="00000000" w:rsidRDefault="00000000" w:rsidRPr="00000000" w14:paraId="00000045">
            <w:pPr>
              <w:spacing w:after="160" w:lineRule="auto"/>
              <w:rPr>
                <w:sz w:val="24"/>
                <w:szCs w:val="24"/>
              </w:rPr>
            </w:pPr>
            <w:r w:rsidDel="00000000" w:rsidR="00000000" w:rsidRPr="00000000">
              <w:rPr>
                <w:sz w:val="24"/>
                <w:szCs w:val="24"/>
                <w:rtl w:val="0"/>
              </w:rPr>
              <w:tab/>
              <w:tab/>
              <w:tab/>
              <w:tab/>
              <w:tab/>
              <w:tab/>
              <w:t xml:space="preserve"> </w:t>
              <w:tab/>
              <w:tab/>
              <w:tab/>
              <w:tab/>
              <w:tab/>
            </w:r>
          </w:p>
          <w:p w:rsidR="00000000" w:rsidDel="00000000" w:rsidP="00000000" w:rsidRDefault="00000000" w:rsidRPr="00000000" w14:paraId="00000046">
            <w:pPr>
              <w:spacing w:after="16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047">
            <w:pPr>
              <w:spacing w:after="16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48">
            <w:pPr>
              <w:spacing w:after="160" w:lineRule="auto"/>
              <w:ind w:left="0" w:firstLine="0"/>
              <w:rPr>
                <w:sz w:val="24"/>
                <w:szCs w:val="24"/>
              </w:rPr>
            </w:pPr>
            <w:r w:rsidDel="00000000" w:rsidR="00000000" w:rsidRPr="00000000">
              <w:rPr>
                <w:sz w:val="24"/>
                <w:szCs w:val="24"/>
                <w:rtl w:val="0"/>
              </w:rPr>
              <w:tab/>
              <w:tab/>
            </w:r>
          </w:p>
          <w:p w:rsidR="00000000" w:rsidDel="00000000" w:rsidP="00000000" w:rsidRDefault="00000000" w:rsidRPr="00000000" w14:paraId="00000049">
            <w:pPr>
              <w:spacing w:after="160" w:lineRule="auto"/>
              <w:ind w:left="0" w:firstLine="0"/>
              <w:rPr>
                <w:sz w:val="24"/>
                <w:szCs w:val="24"/>
              </w:rPr>
            </w:pPr>
            <w:r w:rsidDel="00000000" w:rsidR="00000000" w:rsidRPr="00000000">
              <w:rPr>
                <w:sz w:val="24"/>
                <w:szCs w:val="24"/>
                <w:rtl w:val="0"/>
              </w:rPr>
              <w:tab/>
            </w:r>
          </w:p>
          <w:p w:rsidR="00000000" w:rsidDel="00000000" w:rsidP="00000000" w:rsidRDefault="00000000" w:rsidRPr="00000000" w14:paraId="0000004A">
            <w:pPr>
              <w:spacing w:after="160" w:lineRule="auto"/>
              <w:rPr>
                <w:sz w:val="24"/>
                <w:szCs w:val="24"/>
              </w:rPr>
            </w:pPr>
            <w:r w:rsidDel="00000000" w:rsidR="00000000" w:rsidRPr="00000000">
              <w:rPr>
                <w:sz w:val="24"/>
                <w:szCs w:val="24"/>
                <w:rtl w:val="0"/>
              </w:rPr>
              <w:tab/>
              <w:tab/>
              <w:tab/>
              <w:tab/>
              <w:tab/>
              <w:t xml:space="preserve"> </w:t>
              <w:tab/>
              <w:tab/>
              <w:tab/>
              <w:tab/>
            </w:r>
          </w:p>
          <w:p w:rsidR="00000000" w:rsidDel="00000000" w:rsidP="00000000" w:rsidRDefault="00000000" w:rsidRPr="00000000" w14:paraId="0000004B">
            <w:pPr>
              <w:spacing w:after="16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4C">
            <w:pPr>
              <w:spacing w:after="160" w:lineRule="auto"/>
              <w:ind w:left="0" w:firstLine="0"/>
              <w:rPr>
                <w:sz w:val="24"/>
                <w:szCs w:val="24"/>
              </w:rPr>
            </w:pPr>
            <w:r w:rsidDel="00000000" w:rsidR="00000000" w:rsidRPr="00000000">
              <w:rPr>
                <w:sz w:val="24"/>
                <w:szCs w:val="24"/>
                <w:rtl w:val="0"/>
              </w:rPr>
              <w:tab/>
              <w:tab/>
            </w:r>
          </w:p>
          <w:p w:rsidR="00000000" w:rsidDel="00000000" w:rsidP="00000000" w:rsidRDefault="00000000" w:rsidRPr="00000000" w14:paraId="0000004D">
            <w:pPr>
              <w:spacing w:after="16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4E">
            <w:pPr>
              <w:spacing w:after="160" w:lineRule="auto"/>
              <w:ind w:left="0" w:firstLine="0"/>
              <w:rPr>
                <w:sz w:val="24"/>
                <w:szCs w:val="24"/>
              </w:rPr>
            </w:pPr>
            <w:r w:rsidDel="00000000" w:rsidR="00000000" w:rsidRPr="00000000">
              <w:rPr>
                <w:sz w:val="24"/>
                <w:szCs w:val="24"/>
                <w:rtl w:val="0"/>
              </w:rPr>
              <w:tab/>
              <w:tab/>
              <w:tab/>
              <w:tab/>
              <w:tab/>
            </w:r>
          </w:p>
          <w:p w:rsidR="00000000" w:rsidDel="00000000" w:rsidP="00000000" w:rsidRDefault="00000000" w:rsidRPr="00000000" w14:paraId="0000004F">
            <w:pPr>
              <w:spacing w:after="160" w:lineRule="auto"/>
              <w:ind w:left="0" w:firstLine="0"/>
              <w:rPr>
                <w:sz w:val="24"/>
                <w:szCs w:val="24"/>
              </w:rPr>
            </w:pPr>
            <w:r w:rsidDel="00000000" w:rsidR="00000000" w:rsidRPr="00000000">
              <w:rPr>
                <w:sz w:val="24"/>
                <w:szCs w:val="24"/>
                <w:rtl w:val="0"/>
              </w:rPr>
              <w:tab/>
              <w:tab/>
              <w:tab/>
              <w:tab/>
              <w:tab/>
              <w:tab/>
            </w:r>
          </w:p>
          <w:p w:rsidR="00000000" w:rsidDel="00000000" w:rsidP="00000000" w:rsidRDefault="00000000" w:rsidRPr="00000000" w14:paraId="00000050">
            <w:pPr>
              <w:numPr>
                <w:ilvl w:val="0"/>
                <w:numId w:val="4"/>
              </w:numPr>
              <w:spacing w:after="160" w:lineRule="auto"/>
              <w:ind w:left="0" w:firstLine="0"/>
              <w:rPr>
                <w:sz w:val="24"/>
                <w:szCs w:val="24"/>
              </w:rPr>
            </w:pPr>
            <w:r w:rsidDel="00000000" w:rsidR="00000000" w:rsidRPr="00000000">
              <w:rPr>
                <w:sz w:val="24"/>
                <w:szCs w:val="24"/>
                <w:rtl w:val="0"/>
              </w:rPr>
              <w:tab/>
              <w:tab/>
              <w:tab/>
              <w:tab/>
              <w:tab/>
              <w:tab/>
              <w:tab/>
              <w:t xml:space="preserve"> </w:t>
              <w:tab/>
              <w:tab/>
              <w:tab/>
              <w:tab/>
              <w:tab/>
              <w:tab/>
              <w:tab/>
              <w:tab/>
              <w:tab/>
              <w:tab/>
              <w:tab/>
              <w:tab/>
              <w:tab/>
            </w:r>
          </w:p>
          <w:p w:rsidR="00000000" w:rsidDel="00000000" w:rsidP="00000000" w:rsidRDefault="00000000" w:rsidRPr="00000000" w14:paraId="00000051">
            <w:pPr>
              <w:spacing w:after="160" w:lineRule="auto"/>
              <w:rPr>
                <w:sz w:val="24"/>
                <w:szCs w:val="24"/>
              </w:rPr>
            </w:pPr>
            <w:r w:rsidDel="00000000" w:rsidR="00000000" w:rsidRPr="00000000">
              <w:rPr>
                <w:sz w:val="24"/>
                <w:szCs w:val="24"/>
                <w:rtl w:val="0"/>
              </w:rPr>
              <w:tab/>
              <w:tab/>
              <w:tab/>
              <w:tab/>
              <w:tab/>
              <w:tab/>
              <w:t xml:space="preserve"> </w:t>
              <w:tab/>
              <w:tab/>
              <w:tab/>
              <w:tab/>
              <w:tab/>
            </w:r>
          </w:p>
          <w:p w:rsidR="00000000" w:rsidDel="00000000" w:rsidP="00000000" w:rsidRDefault="00000000" w:rsidRPr="00000000" w14:paraId="00000052">
            <w:pPr>
              <w:spacing w:after="16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053">
            <w:pPr>
              <w:spacing w:after="16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54">
            <w:pPr>
              <w:spacing w:after="160" w:lineRule="auto"/>
              <w:ind w:left="0" w:firstLine="0"/>
              <w:rPr>
                <w:sz w:val="24"/>
                <w:szCs w:val="24"/>
              </w:rPr>
            </w:pPr>
            <w:r w:rsidDel="00000000" w:rsidR="00000000" w:rsidRPr="00000000">
              <w:rPr>
                <w:sz w:val="24"/>
                <w:szCs w:val="24"/>
                <w:rtl w:val="0"/>
              </w:rPr>
              <w:tab/>
              <w:tab/>
            </w:r>
          </w:p>
          <w:p w:rsidR="00000000" w:rsidDel="00000000" w:rsidP="00000000" w:rsidRDefault="00000000" w:rsidRPr="00000000" w14:paraId="00000055">
            <w:pPr>
              <w:spacing w:after="160" w:lineRule="auto"/>
              <w:ind w:left="0" w:firstLine="0"/>
              <w:rPr>
                <w:sz w:val="24"/>
                <w:szCs w:val="24"/>
              </w:rPr>
            </w:pPr>
            <w:r w:rsidDel="00000000" w:rsidR="00000000" w:rsidRPr="00000000">
              <w:rPr>
                <w:sz w:val="24"/>
                <w:szCs w:val="24"/>
                <w:rtl w:val="0"/>
              </w:rPr>
              <w:tab/>
              <w:tab/>
              <w:t xml:space="preserve"> </w:t>
              <w:tab/>
              <w:t xml:space="preserve"> </w:t>
              <w:tab/>
              <w:t xml:space="preserve"> </w:t>
              <w:tab/>
              <w:tab/>
            </w:r>
          </w:p>
          <w:p w:rsidR="00000000" w:rsidDel="00000000" w:rsidP="00000000" w:rsidRDefault="00000000" w:rsidRPr="00000000" w14:paraId="00000056">
            <w:pPr>
              <w:spacing w:after="16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57">
            <w:pPr>
              <w:spacing w:after="16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058">
            <w:pPr>
              <w:spacing w:after="160" w:lineRule="auto"/>
              <w:ind w:left="0" w:firstLine="0"/>
              <w:rPr>
                <w:sz w:val="24"/>
                <w:szCs w:val="24"/>
              </w:rPr>
            </w:pPr>
            <w:r w:rsidDel="00000000" w:rsidR="00000000" w:rsidRPr="00000000">
              <w:rPr>
                <w:sz w:val="24"/>
                <w:szCs w:val="24"/>
                <w:rtl w:val="0"/>
              </w:rPr>
              <w:tab/>
              <w:tab/>
              <w:tab/>
              <w:tab/>
              <w:tab/>
            </w:r>
          </w:p>
          <w:p w:rsidR="00000000" w:rsidDel="00000000" w:rsidP="00000000" w:rsidRDefault="00000000" w:rsidRPr="00000000" w14:paraId="00000059">
            <w:pPr>
              <w:spacing w:after="160" w:lineRule="auto"/>
              <w:ind w:left="0" w:firstLine="0"/>
              <w:rPr>
                <w:sz w:val="24"/>
                <w:szCs w:val="24"/>
              </w:rPr>
            </w:pPr>
            <w:r w:rsidDel="00000000" w:rsidR="00000000" w:rsidRPr="00000000">
              <w:rPr>
                <w:sz w:val="24"/>
                <w:szCs w:val="24"/>
                <w:rtl w:val="0"/>
              </w:rPr>
              <w:tab/>
              <w:tab/>
              <w:tab/>
              <w:tab/>
              <w:tab/>
              <w:tab/>
            </w:r>
          </w:p>
          <w:p w:rsidR="00000000" w:rsidDel="00000000" w:rsidP="00000000" w:rsidRDefault="00000000" w:rsidRPr="00000000" w14:paraId="0000005A">
            <w:pPr>
              <w:spacing w:after="160" w:lineRule="auto"/>
              <w:ind w:left="0" w:firstLine="0"/>
              <w:rPr>
                <w:sz w:val="24"/>
                <w:szCs w:val="24"/>
              </w:rPr>
            </w:pPr>
            <w:r w:rsidDel="00000000" w:rsidR="00000000" w:rsidRPr="00000000">
              <w:rPr>
                <w:sz w:val="24"/>
                <w:szCs w:val="24"/>
                <w:rtl w:val="0"/>
              </w:rPr>
              <w:tab/>
              <w:tab/>
              <w:tab/>
              <w:tab/>
              <w:tab/>
              <w:tab/>
              <w:tab/>
            </w:r>
          </w:p>
          <w:p w:rsidR="00000000" w:rsidDel="00000000" w:rsidP="00000000" w:rsidRDefault="00000000" w:rsidRPr="00000000" w14:paraId="0000005B">
            <w:pPr>
              <w:numPr>
                <w:ilvl w:val="0"/>
                <w:numId w:val="7"/>
              </w:numPr>
              <w:spacing w:after="160" w:afterAutospacing="0" w:lineRule="auto"/>
              <w:ind w:left="0" w:firstLine="0"/>
              <w:rPr>
                <w:sz w:val="24"/>
                <w:szCs w:val="24"/>
              </w:rPr>
            </w:pPr>
            <w:r w:rsidDel="00000000" w:rsidR="00000000" w:rsidRPr="00000000">
              <w:rPr>
                <w:sz w:val="24"/>
                <w:szCs w:val="24"/>
                <w:rtl w:val="0"/>
              </w:rPr>
              <w:tab/>
              <w:tab/>
              <w:tab/>
              <w:tab/>
              <w:tab/>
              <w:tab/>
              <w:tab/>
              <w:tab/>
              <w:t xml:space="preserve"> </w:t>
              <w:tab/>
              <w:tab/>
              <w:tab/>
              <w:tab/>
              <w:tab/>
              <w:tab/>
              <w:tab/>
              <w:tab/>
              <w:tab/>
            </w:r>
          </w:p>
          <w:p w:rsidR="00000000" w:rsidDel="00000000" w:rsidP="00000000" w:rsidRDefault="00000000" w:rsidRPr="00000000" w14:paraId="0000005C">
            <w:pPr>
              <w:numPr>
                <w:ilvl w:val="0"/>
                <w:numId w:val="7"/>
              </w:numPr>
              <w:spacing w:after="0" w:afterAutospacing="0" w:before="160" w:beforeAutospacing="0" w:lineRule="auto"/>
              <w:ind w:left="720" w:hanging="360"/>
              <w:rPr>
                <w:sz w:val="24"/>
                <w:szCs w:val="24"/>
              </w:rPr>
            </w:pPr>
            <w:r w:rsidDel="00000000" w:rsidR="00000000" w:rsidRPr="00000000">
              <w:rPr>
                <w:rtl w:val="0"/>
              </w:rPr>
            </w:r>
          </w:p>
          <w:p w:rsidR="00000000" w:rsidDel="00000000" w:rsidP="00000000" w:rsidRDefault="00000000" w:rsidRPr="00000000" w14:paraId="0000005D">
            <w:pPr>
              <w:numPr>
                <w:ilvl w:val="0"/>
                <w:numId w:val="7"/>
              </w:numPr>
              <w:spacing w:after="240" w:before="0" w:beforeAutospacing="0" w:lineRule="auto"/>
              <w:ind w:left="720" w:hanging="360"/>
              <w:rPr>
                <w:sz w:val="24"/>
                <w:szCs w:val="24"/>
              </w:rPr>
            </w:pPr>
            <w:r w:rsidDel="00000000" w:rsidR="00000000" w:rsidRPr="00000000">
              <w:rPr>
                <w:sz w:val="24"/>
                <w:szCs w:val="24"/>
                <w:rtl w:val="0"/>
              </w:rPr>
              <w:tab/>
              <w:tab/>
              <w:tab/>
              <w:tab/>
              <w:tab/>
              <w:tab/>
              <w:tab/>
              <w:tab/>
            </w:r>
          </w:p>
          <w:p w:rsidR="00000000" w:rsidDel="00000000" w:rsidP="00000000" w:rsidRDefault="00000000" w:rsidRPr="00000000" w14:paraId="0000005E">
            <w:pPr>
              <w:spacing w:after="160" w:lineRule="auto"/>
              <w:rPr>
                <w:sz w:val="24"/>
                <w:szCs w:val="24"/>
              </w:rPr>
            </w:pPr>
            <w:r w:rsidDel="00000000" w:rsidR="00000000" w:rsidRPr="00000000">
              <w:rPr>
                <w:sz w:val="24"/>
                <w:szCs w:val="24"/>
                <w:rtl w:val="0"/>
              </w:rPr>
              <w:tab/>
              <w:tab/>
              <w:tab/>
              <w:tab/>
              <w:tab/>
              <w:tab/>
              <w:tab/>
              <w:t xml:space="preserve"> </w:t>
              <w:tab/>
              <w:tab/>
              <w:tab/>
              <w:tab/>
              <w:tab/>
              <w:tab/>
            </w:r>
          </w:p>
          <w:p w:rsidR="00000000" w:rsidDel="00000000" w:rsidP="00000000" w:rsidRDefault="00000000" w:rsidRPr="00000000" w14:paraId="0000005F">
            <w:pPr>
              <w:spacing w:after="160" w:lineRule="auto"/>
              <w:ind w:left="0" w:firstLine="0"/>
              <w:rPr>
                <w:sz w:val="24"/>
                <w:szCs w:val="24"/>
              </w:rPr>
            </w:pPr>
            <w:r w:rsidDel="00000000" w:rsidR="00000000" w:rsidRPr="00000000">
              <w:rPr>
                <w:sz w:val="24"/>
                <w:szCs w:val="24"/>
                <w:rtl w:val="0"/>
              </w:rPr>
              <w:tab/>
              <w:tab/>
              <w:tab/>
              <w:tab/>
              <w:tab/>
            </w:r>
          </w:p>
          <w:p w:rsidR="00000000" w:rsidDel="00000000" w:rsidP="00000000" w:rsidRDefault="00000000" w:rsidRPr="00000000" w14:paraId="00000060">
            <w:pPr>
              <w:spacing w:after="160" w:lineRule="auto"/>
              <w:ind w:left="0" w:firstLine="0"/>
              <w:rPr>
                <w:sz w:val="24"/>
                <w:szCs w:val="24"/>
              </w:rPr>
            </w:pPr>
            <w:r w:rsidDel="00000000" w:rsidR="00000000" w:rsidRPr="00000000">
              <w:rPr>
                <w:sz w:val="24"/>
                <w:szCs w:val="24"/>
                <w:rtl w:val="0"/>
              </w:rPr>
              <w:tab/>
              <w:tab/>
              <w:tab/>
              <w:tab/>
              <w:tab/>
            </w:r>
          </w:p>
          <w:p w:rsidR="00000000" w:rsidDel="00000000" w:rsidP="00000000" w:rsidRDefault="00000000" w:rsidRPr="00000000" w14:paraId="00000061">
            <w:pPr>
              <w:spacing w:after="160" w:lineRule="auto"/>
              <w:ind w:left="0" w:firstLine="0"/>
              <w:rPr>
                <w:sz w:val="24"/>
                <w:szCs w:val="24"/>
              </w:rPr>
            </w:pPr>
            <w:r w:rsidDel="00000000" w:rsidR="00000000" w:rsidRPr="00000000">
              <w:rPr>
                <w:sz w:val="24"/>
                <w:szCs w:val="24"/>
                <w:rtl w:val="0"/>
              </w:rPr>
              <w:tab/>
              <w:tab/>
              <w:tab/>
              <w:tab/>
              <w:tab/>
              <w:tab/>
            </w:r>
          </w:p>
          <w:p w:rsidR="00000000" w:rsidDel="00000000" w:rsidP="00000000" w:rsidRDefault="00000000" w:rsidRPr="00000000" w14:paraId="00000062">
            <w:pPr>
              <w:spacing w:after="160" w:lineRule="auto"/>
              <w:ind w:left="0" w:firstLine="0"/>
              <w:rPr>
                <w:sz w:val="24"/>
                <w:szCs w:val="24"/>
              </w:rPr>
            </w:pPr>
            <w:r w:rsidDel="00000000" w:rsidR="00000000" w:rsidRPr="00000000">
              <w:rPr>
                <w:sz w:val="24"/>
                <w:szCs w:val="24"/>
                <w:rtl w:val="0"/>
              </w:rPr>
              <w:tab/>
              <w:tab/>
              <w:tab/>
              <w:tab/>
              <w:tab/>
              <w:tab/>
              <w:tab/>
            </w:r>
          </w:p>
          <w:p w:rsidR="00000000" w:rsidDel="00000000" w:rsidP="00000000" w:rsidRDefault="00000000" w:rsidRPr="00000000" w14:paraId="00000063">
            <w:pPr>
              <w:spacing w:after="160" w:lineRule="auto"/>
              <w:ind w:left="0" w:firstLine="0"/>
              <w:rPr>
                <w:sz w:val="24"/>
                <w:szCs w:val="24"/>
              </w:rPr>
            </w:pPr>
            <w:r w:rsidDel="00000000" w:rsidR="00000000" w:rsidRPr="00000000">
              <w:rPr>
                <w:sz w:val="24"/>
                <w:szCs w:val="24"/>
                <w:rtl w:val="0"/>
              </w:rPr>
              <w:tab/>
              <w:tab/>
              <w:tab/>
              <w:tab/>
              <w:tab/>
              <w:tab/>
            </w:r>
          </w:p>
          <w:p w:rsidR="00000000" w:rsidDel="00000000" w:rsidP="00000000" w:rsidRDefault="00000000" w:rsidRPr="00000000" w14:paraId="00000064">
            <w:pPr>
              <w:spacing w:after="160" w:lineRule="auto"/>
              <w:ind w:left="0" w:firstLine="0"/>
              <w:rPr>
                <w:sz w:val="24"/>
                <w:szCs w:val="24"/>
              </w:rPr>
            </w:pPr>
            <w:r w:rsidDel="00000000" w:rsidR="00000000" w:rsidRPr="00000000">
              <w:rPr>
                <w:sz w:val="24"/>
                <w:szCs w:val="24"/>
                <w:rtl w:val="0"/>
              </w:rPr>
              <w:tab/>
              <w:tab/>
              <w:tab/>
              <w:tab/>
              <w:tab/>
            </w:r>
          </w:p>
          <w:p w:rsidR="00000000" w:rsidDel="00000000" w:rsidP="00000000" w:rsidRDefault="00000000" w:rsidRPr="00000000" w14:paraId="00000065">
            <w:pPr>
              <w:spacing w:after="160" w:lineRule="auto"/>
              <w:ind w:left="0" w:firstLine="0"/>
              <w:rPr>
                <w:sz w:val="24"/>
                <w:szCs w:val="24"/>
              </w:rPr>
            </w:pPr>
            <w:r w:rsidDel="00000000" w:rsidR="00000000" w:rsidRPr="00000000">
              <w:rPr>
                <w:sz w:val="24"/>
                <w:szCs w:val="24"/>
                <w:rtl w:val="0"/>
              </w:rPr>
              <w:tab/>
              <w:tab/>
              <w:tab/>
              <w:tab/>
              <w:tab/>
              <w:t xml:space="preserve"> </w:t>
              <w:tab/>
              <w:tab/>
              <w:tab/>
              <w:tab/>
            </w:r>
          </w:p>
          <w:p w:rsidR="00000000" w:rsidDel="00000000" w:rsidP="00000000" w:rsidRDefault="00000000" w:rsidRPr="00000000" w14:paraId="00000066">
            <w:pPr>
              <w:spacing w:after="16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067">
            <w:pPr>
              <w:spacing w:after="160" w:lineRule="auto"/>
              <w:ind w:left="0" w:firstLine="0"/>
              <w:rPr>
                <w:sz w:val="24"/>
                <w:szCs w:val="24"/>
              </w:rPr>
            </w:pPr>
            <w:r w:rsidDel="00000000" w:rsidR="00000000" w:rsidRPr="00000000">
              <w:rPr>
                <w:sz w:val="24"/>
                <w:szCs w:val="24"/>
                <w:rtl w:val="0"/>
              </w:rPr>
              <w:tab/>
              <w:tab/>
              <w:tab/>
              <w:tab/>
              <w:tab/>
            </w:r>
          </w:p>
          <w:p w:rsidR="00000000" w:rsidDel="00000000" w:rsidP="00000000" w:rsidRDefault="00000000" w:rsidRPr="00000000" w14:paraId="00000068">
            <w:pPr>
              <w:spacing w:after="160" w:lineRule="auto"/>
              <w:ind w:left="0" w:firstLine="0"/>
              <w:rPr>
                <w:sz w:val="24"/>
                <w:szCs w:val="24"/>
              </w:rPr>
            </w:pPr>
            <w:r w:rsidDel="00000000" w:rsidR="00000000" w:rsidRPr="00000000">
              <w:rPr>
                <w:sz w:val="24"/>
                <w:szCs w:val="24"/>
                <w:rtl w:val="0"/>
              </w:rPr>
              <w:tab/>
              <w:tab/>
              <w:tab/>
              <w:tab/>
              <w:tab/>
              <w:tab/>
            </w:r>
          </w:p>
          <w:p w:rsidR="00000000" w:rsidDel="00000000" w:rsidP="00000000" w:rsidRDefault="00000000" w:rsidRPr="00000000" w14:paraId="00000069">
            <w:pPr>
              <w:spacing w:after="160" w:lineRule="auto"/>
              <w:ind w:left="0" w:firstLine="0"/>
              <w:rPr>
                <w:sz w:val="24"/>
                <w:szCs w:val="24"/>
              </w:rPr>
            </w:pPr>
            <w:r w:rsidDel="00000000" w:rsidR="00000000" w:rsidRPr="00000000">
              <w:rPr>
                <w:rtl w:val="0"/>
              </w:rPr>
            </w:r>
          </w:p>
          <w:p w:rsidR="00000000" w:rsidDel="00000000" w:rsidP="00000000" w:rsidRDefault="00000000" w:rsidRPr="00000000" w14:paraId="0000006A">
            <w:pPr>
              <w:spacing w:after="160" w:lineRule="auto"/>
              <w:ind w:left="0" w:firstLine="0"/>
              <w:rPr>
                <w:sz w:val="24"/>
                <w:szCs w:val="24"/>
              </w:rPr>
            </w:pPr>
            <w:r w:rsidDel="00000000" w:rsidR="00000000" w:rsidRPr="00000000">
              <w:rPr>
                <w:sz w:val="24"/>
                <w:szCs w:val="24"/>
                <w:rtl w:val="0"/>
              </w:rPr>
              <w:tab/>
              <w:tab/>
              <w:tab/>
              <w:tab/>
              <w:tab/>
            </w:r>
          </w:p>
          <w:p w:rsidR="00000000" w:rsidDel="00000000" w:rsidP="00000000" w:rsidRDefault="00000000" w:rsidRPr="00000000" w14:paraId="0000006B">
            <w:pPr>
              <w:spacing w:after="16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06C">
            <w:pPr>
              <w:spacing w:after="16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6D">
            <w:pPr>
              <w:spacing w:after="160" w:lineRule="auto"/>
              <w:ind w:left="0" w:firstLine="0"/>
              <w:rPr>
                <w:sz w:val="24"/>
                <w:szCs w:val="24"/>
              </w:rPr>
            </w:pPr>
            <w:r w:rsidDel="00000000" w:rsidR="00000000" w:rsidRPr="00000000">
              <w:rPr>
                <w:sz w:val="24"/>
                <w:szCs w:val="24"/>
                <w:rtl w:val="0"/>
              </w:rPr>
              <w:tab/>
              <w:tab/>
            </w:r>
          </w:p>
          <w:p w:rsidR="00000000" w:rsidDel="00000000" w:rsidP="00000000" w:rsidRDefault="00000000" w:rsidRPr="00000000" w14:paraId="0000006E">
            <w:pPr>
              <w:spacing w:after="160" w:lineRule="auto"/>
              <w:ind w:left="0" w:firstLine="0"/>
              <w:rPr>
                <w:sz w:val="24"/>
                <w:szCs w:val="24"/>
              </w:rPr>
            </w:pPr>
            <w:r w:rsidDel="00000000" w:rsidR="00000000" w:rsidRPr="00000000">
              <w:rPr>
                <w:rtl w:val="0"/>
              </w:rPr>
            </w:r>
          </w:p>
          <w:p w:rsidR="00000000" w:rsidDel="00000000" w:rsidP="00000000" w:rsidRDefault="00000000" w:rsidRPr="00000000" w14:paraId="0000006F">
            <w:pPr>
              <w:spacing w:after="240" w:before="240" w:lineRule="auto"/>
              <w:ind w:left="0" w:firstLine="0"/>
              <w:rPr>
                <w:sz w:val="24"/>
                <w:szCs w:val="24"/>
              </w:rPr>
            </w:pPr>
            <w:r w:rsidDel="00000000" w:rsidR="00000000" w:rsidRPr="00000000">
              <w:rPr>
                <w:rtl w:val="0"/>
              </w:rPr>
            </w:r>
          </w:p>
          <w:p w:rsidR="00000000" w:rsidDel="00000000" w:rsidP="00000000" w:rsidRDefault="00000000" w:rsidRPr="00000000" w14:paraId="00000070">
            <w:pPr>
              <w:spacing w:after="240" w:before="240" w:lineRule="auto"/>
              <w:ind w:left="0" w:firstLine="0"/>
              <w:rPr>
                <w:sz w:val="24"/>
                <w:szCs w:val="24"/>
              </w:rPr>
            </w:pPr>
            <w:r w:rsidDel="00000000" w:rsidR="00000000" w:rsidRPr="00000000">
              <w:rPr>
                <w:sz w:val="24"/>
                <w:szCs w:val="24"/>
                <w:rtl w:val="0"/>
              </w:rPr>
              <w:tab/>
              <w:tab/>
              <w:t xml:space="preserve"> </w:t>
              <w:tab/>
              <w:tab/>
              <w:t xml:space="preserve"> </w:t>
              <w:tab/>
              <w:t xml:space="preserve"> </w:t>
              <w:tab/>
              <w:t xml:space="preserve"> </w:t>
              <w:tab/>
              <w:tab/>
            </w:r>
          </w:p>
          <w:p w:rsidR="00000000" w:rsidDel="00000000" w:rsidP="00000000" w:rsidRDefault="00000000" w:rsidRPr="00000000" w14:paraId="00000071">
            <w:pPr>
              <w:spacing w:after="240" w:before="240" w:lineRule="auto"/>
              <w:ind w:left="0" w:firstLine="0"/>
              <w:rPr>
                <w:sz w:val="24"/>
                <w:szCs w:val="24"/>
              </w:rPr>
            </w:pPr>
            <w:r w:rsidDel="00000000" w:rsidR="00000000" w:rsidRPr="00000000">
              <w:rPr>
                <w:sz w:val="24"/>
                <w:szCs w:val="24"/>
                <w:rtl w:val="0"/>
              </w:rPr>
              <w:tab/>
              <w:tab/>
              <w:tab/>
              <w:tab/>
              <w:tab/>
              <w:t xml:space="preserve"> </w:t>
              <w:tab/>
              <w:t xml:space="preserve"> </w:t>
              <w:tab/>
              <w:t xml:space="preserve"> </w:t>
              <w:tab/>
              <w:tab/>
            </w:r>
          </w:p>
          <w:p w:rsidR="00000000" w:rsidDel="00000000" w:rsidP="00000000" w:rsidRDefault="00000000" w:rsidRPr="00000000" w14:paraId="00000072">
            <w:pPr>
              <w:spacing w:after="240" w:before="24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73">
            <w:pPr>
              <w:spacing w:after="240" w:before="24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074">
            <w:pPr>
              <w:spacing w:after="240" w:before="240" w:lineRule="auto"/>
              <w:ind w:left="0" w:firstLine="0"/>
              <w:rPr>
                <w:sz w:val="24"/>
                <w:szCs w:val="24"/>
              </w:rPr>
            </w:pPr>
            <w:r w:rsidDel="00000000" w:rsidR="00000000" w:rsidRPr="00000000">
              <w:rPr>
                <w:sz w:val="24"/>
                <w:szCs w:val="24"/>
                <w:rtl w:val="0"/>
              </w:rPr>
              <w:tab/>
              <w:tab/>
              <w:tab/>
              <w:tab/>
              <w:tab/>
            </w:r>
          </w:p>
          <w:p w:rsidR="00000000" w:rsidDel="00000000" w:rsidP="00000000" w:rsidRDefault="00000000" w:rsidRPr="00000000" w14:paraId="00000075">
            <w:pPr>
              <w:spacing w:after="240" w:before="240" w:lineRule="auto"/>
              <w:ind w:left="0" w:firstLine="0"/>
              <w:rPr>
                <w:sz w:val="24"/>
                <w:szCs w:val="24"/>
              </w:rPr>
            </w:pPr>
            <w:r w:rsidDel="00000000" w:rsidR="00000000" w:rsidRPr="00000000">
              <w:rPr>
                <w:sz w:val="24"/>
                <w:szCs w:val="24"/>
                <w:rtl w:val="0"/>
              </w:rPr>
              <w:tab/>
              <w:tab/>
              <w:tab/>
              <w:tab/>
              <w:tab/>
              <w:tab/>
            </w:r>
          </w:p>
          <w:p w:rsidR="00000000" w:rsidDel="00000000" w:rsidP="00000000" w:rsidRDefault="00000000" w:rsidRPr="00000000" w14:paraId="00000076">
            <w:pPr>
              <w:spacing w:after="240" w:before="240" w:lineRule="auto"/>
              <w:ind w:left="0" w:firstLine="0"/>
              <w:rPr>
                <w:sz w:val="24"/>
                <w:szCs w:val="24"/>
              </w:rPr>
            </w:pPr>
            <w:r w:rsidDel="00000000" w:rsidR="00000000" w:rsidRPr="00000000">
              <w:rPr>
                <w:sz w:val="24"/>
                <w:szCs w:val="24"/>
                <w:rtl w:val="0"/>
              </w:rPr>
              <w:tab/>
              <w:tab/>
              <w:tab/>
              <w:tab/>
              <w:tab/>
            </w:r>
          </w:p>
          <w:p w:rsidR="00000000" w:rsidDel="00000000" w:rsidP="00000000" w:rsidRDefault="00000000" w:rsidRPr="00000000" w14:paraId="00000077">
            <w:pPr>
              <w:spacing w:after="240" w:before="24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078">
            <w:pPr>
              <w:spacing w:after="240" w:before="24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79">
            <w:pPr>
              <w:spacing w:after="240" w:before="240" w:lineRule="auto"/>
              <w:ind w:left="0" w:firstLine="0"/>
              <w:rPr>
                <w:sz w:val="24"/>
                <w:szCs w:val="24"/>
              </w:rPr>
            </w:pPr>
            <w:r w:rsidDel="00000000" w:rsidR="00000000" w:rsidRPr="00000000">
              <w:rPr>
                <w:sz w:val="24"/>
                <w:szCs w:val="24"/>
                <w:rtl w:val="0"/>
              </w:rPr>
              <w:tab/>
              <w:tab/>
            </w:r>
          </w:p>
          <w:p w:rsidR="00000000" w:rsidDel="00000000" w:rsidP="00000000" w:rsidRDefault="00000000" w:rsidRPr="00000000" w14:paraId="0000007A">
            <w:pPr>
              <w:spacing w:after="240" w:before="240" w:lineRule="auto"/>
              <w:ind w:left="0" w:firstLine="0"/>
              <w:rPr>
                <w:sz w:val="24"/>
                <w:szCs w:val="24"/>
              </w:rPr>
            </w:pPr>
            <w:r w:rsidDel="00000000" w:rsidR="00000000" w:rsidRPr="00000000">
              <w:rPr>
                <w:rtl w:val="0"/>
              </w:rPr>
            </w:r>
          </w:p>
          <w:p w:rsidR="00000000" w:rsidDel="00000000" w:rsidP="00000000" w:rsidRDefault="00000000" w:rsidRPr="00000000" w14:paraId="0000007B">
            <w:pPr>
              <w:spacing w:after="240" w:before="24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07C">
            <w:pPr>
              <w:spacing w:after="240" w:before="240" w:lineRule="auto"/>
              <w:ind w:left="0" w:firstLine="0"/>
              <w:rPr>
                <w:sz w:val="24"/>
                <w:szCs w:val="24"/>
              </w:rPr>
            </w:pPr>
            <w:r w:rsidDel="00000000" w:rsidR="00000000" w:rsidRPr="00000000">
              <w:rPr>
                <w:sz w:val="24"/>
                <w:szCs w:val="24"/>
                <w:rtl w:val="0"/>
              </w:rPr>
              <w:tab/>
              <w:tab/>
              <w:tab/>
              <w:tab/>
              <w:tab/>
            </w:r>
          </w:p>
          <w:p w:rsidR="00000000" w:rsidDel="00000000" w:rsidP="00000000" w:rsidRDefault="00000000" w:rsidRPr="00000000" w14:paraId="0000007D">
            <w:pPr>
              <w:spacing w:after="240" w:before="240" w:lineRule="auto"/>
              <w:ind w:left="0" w:firstLine="0"/>
              <w:rPr>
                <w:sz w:val="24"/>
                <w:szCs w:val="24"/>
              </w:rPr>
            </w:pPr>
            <w:r w:rsidDel="00000000" w:rsidR="00000000" w:rsidRPr="00000000">
              <w:rPr>
                <w:sz w:val="24"/>
                <w:szCs w:val="24"/>
                <w:rtl w:val="0"/>
              </w:rPr>
              <w:tab/>
              <w:tab/>
              <w:tab/>
              <w:tab/>
              <w:tab/>
            </w:r>
          </w:p>
          <w:p w:rsidR="00000000" w:rsidDel="00000000" w:rsidP="00000000" w:rsidRDefault="00000000" w:rsidRPr="00000000" w14:paraId="0000007E">
            <w:pPr>
              <w:spacing w:after="240" w:before="24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07F">
            <w:pPr>
              <w:spacing w:after="240" w:before="24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80">
            <w:pPr>
              <w:spacing w:after="240" w:before="240" w:lineRule="auto"/>
              <w:ind w:left="0" w:firstLine="0"/>
              <w:rPr>
                <w:sz w:val="24"/>
                <w:szCs w:val="24"/>
              </w:rPr>
            </w:pPr>
            <w:r w:rsidDel="00000000" w:rsidR="00000000" w:rsidRPr="00000000">
              <w:rPr>
                <w:sz w:val="24"/>
                <w:szCs w:val="24"/>
                <w:rtl w:val="0"/>
              </w:rPr>
              <w:tab/>
              <w:tab/>
            </w:r>
          </w:p>
          <w:p w:rsidR="00000000" w:rsidDel="00000000" w:rsidP="00000000" w:rsidRDefault="00000000" w:rsidRPr="00000000" w14:paraId="00000081">
            <w:pPr>
              <w:spacing w:after="240" w:before="240" w:lineRule="auto"/>
              <w:ind w:left="0" w:firstLine="0"/>
              <w:rPr>
                <w:sz w:val="24"/>
                <w:szCs w:val="24"/>
              </w:rPr>
            </w:pPr>
            <w:r w:rsidDel="00000000" w:rsidR="00000000" w:rsidRPr="00000000">
              <w:rPr>
                <w:sz w:val="24"/>
                <w:szCs w:val="24"/>
                <w:rtl w:val="0"/>
              </w:rPr>
              <w:tab/>
              <w:t xml:space="preserve"> </w:t>
              <w:tab/>
              <w:t xml:space="preserve"> </w:t>
              <w:tab/>
              <w:tab/>
            </w:r>
          </w:p>
          <w:p w:rsidR="00000000" w:rsidDel="00000000" w:rsidP="00000000" w:rsidRDefault="00000000" w:rsidRPr="00000000" w14:paraId="00000082">
            <w:pPr>
              <w:spacing w:after="240" w:before="24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83">
            <w:pPr>
              <w:spacing w:after="240" w:before="24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084">
            <w:pPr>
              <w:spacing w:after="240" w:before="240" w:lineRule="auto"/>
              <w:ind w:left="0" w:firstLine="0"/>
              <w:rPr>
                <w:sz w:val="24"/>
                <w:szCs w:val="24"/>
              </w:rPr>
            </w:pPr>
            <w:r w:rsidDel="00000000" w:rsidR="00000000" w:rsidRPr="00000000">
              <w:rPr>
                <w:sz w:val="24"/>
                <w:szCs w:val="24"/>
                <w:rtl w:val="0"/>
              </w:rPr>
              <w:tab/>
              <w:tab/>
              <w:tab/>
              <w:tab/>
              <w:tab/>
            </w:r>
          </w:p>
          <w:p w:rsidR="00000000" w:rsidDel="00000000" w:rsidP="00000000" w:rsidRDefault="00000000" w:rsidRPr="00000000" w14:paraId="00000085">
            <w:pPr>
              <w:spacing w:after="240" w:before="240" w:lineRule="auto"/>
              <w:ind w:left="0" w:firstLine="0"/>
              <w:rPr>
                <w:sz w:val="24"/>
                <w:szCs w:val="24"/>
              </w:rPr>
            </w:pPr>
            <w:r w:rsidDel="00000000" w:rsidR="00000000" w:rsidRPr="00000000">
              <w:rPr>
                <w:sz w:val="24"/>
                <w:szCs w:val="24"/>
                <w:rtl w:val="0"/>
              </w:rPr>
              <w:tab/>
              <w:tab/>
              <w:tab/>
              <w:tab/>
              <w:tab/>
              <w:tab/>
            </w:r>
          </w:p>
          <w:p w:rsidR="00000000" w:rsidDel="00000000" w:rsidP="00000000" w:rsidRDefault="00000000" w:rsidRPr="00000000" w14:paraId="00000086">
            <w:pPr>
              <w:spacing w:after="240" w:before="240" w:lineRule="auto"/>
              <w:ind w:left="0" w:firstLine="0"/>
              <w:rPr>
                <w:sz w:val="24"/>
                <w:szCs w:val="24"/>
              </w:rPr>
            </w:pPr>
            <w:r w:rsidDel="00000000" w:rsidR="00000000" w:rsidRPr="00000000">
              <w:rPr>
                <w:sz w:val="24"/>
                <w:szCs w:val="24"/>
                <w:rtl w:val="0"/>
              </w:rPr>
              <w:tab/>
              <w:tab/>
              <w:tab/>
              <w:tab/>
              <w:tab/>
            </w:r>
          </w:p>
          <w:p w:rsidR="00000000" w:rsidDel="00000000" w:rsidP="00000000" w:rsidRDefault="00000000" w:rsidRPr="00000000" w14:paraId="00000087">
            <w:pPr>
              <w:spacing w:after="240" w:before="24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088">
            <w:pPr>
              <w:spacing w:after="240" w:before="24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89">
            <w:pPr>
              <w:spacing w:after="240" w:before="240" w:lineRule="auto"/>
              <w:ind w:left="0" w:firstLine="0"/>
              <w:rPr>
                <w:sz w:val="24"/>
                <w:szCs w:val="24"/>
              </w:rPr>
            </w:pPr>
            <w:r w:rsidDel="00000000" w:rsidR="00000000" w:rsidRPr="00000000">
              <w:rPr>
                <w:sz w:val="24"/>
                <w:szCs w:val="24"/>
                <w:rtl w:val="0"/>
              </w:rPr>
              <w:tab/>
              <w:tab/>
            </w:r>
          </w:p>
          <w:p w:rsidR="00000000" w:rsidDel="00000000" w:rsidP="00000000" w:rsidRDefault="00000000" w:rsidRPr="00000000" w14:paraId="0000008A">
            <w:pPr>
              <w:spacing w:after="240" w:before="240" w:lineRule="auto"/>
              <w:ind w:left="0" w:firstLine="0"/>
              <w:rPr>
                <w:sz w:val="24"/>
                <w:szCs w:val="24"/>
              </w:rPr>
            </w:pPr>
            <w:r w:rsidDel="00000000" w:rsidR="00000000" w:rsidRPr="00000000">
              <w:rPr>
                <w:rtl w:val="0"/>
              </w:rPr>
            </w:r>
          </w:p>
          <w:p w:rsidR="00000000" w:rsidDel="00000000" w:rsidP="00000000" w:rsidRDefault="00000000" w:rsidRPr="00000000" w14:paraId="0000008B">
            <w:pPr>
              <w:spacing w:after="240" w:before="240" w:lineRule="auto"/>
              <w:ind w:left="0" w:firstLine="0"/>
              <w:rPr>
                <w:sz w:val="24"/>
                <w:szCs w:val="24"/>
              </w:rPr>
            </w:pPr>
            <w:r w:rsidDel="00000000" w:rsidR="00000000" w:rsidRPr="00000000">
              <w:rPr>
                <w:sz w:val="24"/>
                <w:szCs w:val="24"/>
                <w:rtl w:val="0"/>
              </w:rPr>
              <w:tab/>
              <w:t xml:space="preserve"> </w:t>
              <w:tab/>
              <w:t xml:space="preserve"> </w:t>
              <w:tab/>
              <w:t xml:space="preserve"> </w:t>
              <w:tab/>
              <w:tab/>
            </w:r>
          </w:p>
          <w:p w:rsidR="00000000" w:rsidDel="00000000" w:rsidP="00000000" w:rsidRDefault="00000000" w:rsidRPr="00000000" w14:paraId="0000008C">
            <w:pPr>
              <w:spacing w:after="240" w:before="24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8D">
            <w:pPr>
              <w:spacing w:after="240" w:before="24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08E">
            <w:pPr>
              <w:spacing w:after="240" w:before="240" w:lineRule="auto"/>
              <w:ind w:left="0" w:firstLine="0"/>
              <w:rPr>
                <w:sz w:val="24"/>
                <w:szCs w:val="24"/>
              </w:rPr>
            </w:pPr>
            <w:r w:rsidDel="00000000" w:rsidR="00000000" w:rsidRPr="00000000">
              <w:rPr>
                <w:sz w:val="24"/>
                <w:szCs w:val="24"/>
                <w:rtl w:val="0"/>
              </w:rPr>
              <w:tab/>
              <w:tab/>
              <w:tab/>
              <w:tab/>
              <w:tab/>
            </w:r>
          </w:p>
          <w:p w:rsidR="00000000" w:rsidDel="00000000" w:rsidP="00000000" w:rsidRDefault="00000000" w:rsidRPr="00000000" w14:paraId="0000008F">
            <w:pPr>
              <w:spacing w:after="240" w:before="240" w:lineRule="auto"/>
              <w:ind w:left="0" w:firstLine="0"/>
              <w:rPr>
                <w:sz w:val="24"/>
                <w:szCs w:val="24"/>
              </w:rPr>
            </w:pPr>
            <w:r w:rsidDel="00000000" w:rsidR="00000000" w:rsidRPr="00000000">
              <w:rPr>
                <w:sz w:val="24"/>
                <w:szCs w:val="24"/>
                <w:rtl w:val="0"/>
              </w:rPr>
              <w:tab/>
              <w:tab/>
              <w:tab/>
              <w:tab/>
              <w:tab/>
              <w:tab/>
            </w:r>
          </w:p>
          <w:p w:rsidR="00000000" w:rsidDel="00000000" w:rsidP="00000000" w:rsidRDefault="00000000" w:rsidRPr="00000000" w14:paraId="00000090">
            <w:pPr>
              <w:numPr>
                <w:ilvl w:val="0"/>
                <w:numId w:val="1"/>
              </w:numPr>
              <w:spacing w:after="240" w:before="240" w:lineRule="auto"/>
              <w:ind w:left="0" w:firstLine="0"/>
              <w:rPr>
                <w:sz w:val="24"/>
                <w:szCs w:val="24"/>
              </w:rPr>
            </w:pPr>
            <w:r w:rsidDel="00000000" w:rsidR="00000000" w:rsidRPr="00000000">
              <w:rPr>
                <w:sz w:val="24"/>
                <w:szCs w:val="24"/>
                <w:rtl w:val="0"/>
              </w:rPr>
              <w:tab/>
              <w:tab/>
              <w:tab/>
              <w:tab/>
              <w:tab/>
              <w:tab/>
              <w:tab/>
              <w:t xml:space="preserve"> </w:t>
              <w:tab/>
              <w:tab/>
              <w:tab/>
              <w:tab/>
              <w:tab/>
              <w:tab/>
              <w:tab/>
              <w:tab/>
            </w:r>
          </w:p>
          <w:p w:rsidR="00000000" w:rsidDel="00000000" w:rsidP="00000000" w:rsidRDefault="00000000" w:rsidRPr="00000000" w14:paraId="00000091">
            <w:pPr>
              <w:numPr>
                <w:ilvl w:val="0"/>
                <w:numId w:val="1"/>
              </w:numPr>
              <w:spacing w:after="240" w:before="240" w:lineRule="auto"/>
              <w:ind w:left="720" w:hanging="360"/>
              <w:rPr>
                <w:sz w:val="24"/>
                <w:szCs w:val="24"/>
              </w:rPr>
            </w:pPr>
            <w:r w:rsidDel="00000000" w:rsidR="00000000" w:rsidRPr="00000000">
              <w:rPr>
                <w:sz w:val="24"/>
                <w:szCs w:val="24"/>
                <w:rtl w:val="0"/>
              </w:rPr>
              <w:tab/>
              <w:tab/>
              <w:tab/>
              <w:tab/>
              <w:tab/>
              <w:tab/>
              <w:tab/>
            </w:r>
          </w:p>
          <w:p w:rsidR="00000000" w:rsidDel="00000000" w:rsidP="00000000" w:rsidRDefault="00000000" w:rsidRPr="00000000" w14:paraId="00000092">
            <w:pPr>
              <w:spacing w:after="240" w:before="240" w:lineRule="auto"/>
              <w:rPr>
                <w:sz w:val="24"/>
                <w:szCs w:val="24"/>
              </w:rPr>
            </w:pPr>
            <w:r w:rsidDel="00000000" w:rsidR="00000000" w:rsidRPr="00000000">
              <w:rPr>
                <w:sz w:val="24"/>
                <w:szCs w:val="24"/>
                <w:rtl w:val="0"/>
              </w:rPr>
              <w:tab/>
              <w:tab/>
              <w:tab/>
              <w:tab/>
              <w:tab/>
              <w:tab/>
              <w:t xml:space="preserve"> </w:t>
              <w:tab/>
              <w:tab/>
              <w:tab/>
              <w:tab/>
              <w:tab/>
            </w:r>
          </w:p>
          <w:p w:rsidR="00000000" w:rsidDel="00000000" w:rsidP="00000000" w:rsidRDefault="00000000" w:rsidRPr="00000000" w14:paraId="00000093">
            <w:pPr>
              <w:spacing w:after="240" w:before="240" w:lineRule="auto"/>
              <w:ind w:left="0" w:firstLine="0"/>
              <w:rPr>
                <w:sz w:val="24"/>
                <w:szCs w:val="24"/>
              </w:rPr>
            </w:pPr>
            <w:r w:rsidDel="00000000" w:rsidR="00000000" w:rsidRPr="00000000">
              <w:rPr>
                <w:sz w:val="24"/>
                <w:szCs w:val="24"/>
                <w:rtl w:val="0"/>
              </w:rPr>
              <w:tab/>
              <w:tab/>
              <w:tab/>
              <w:tab/>
            </w:r>
          </w:p>
          <w:p w:rsidR="00000000" w:rsidDel="00000000" w:rsidP="00000000" w:rsidRDefault="00000000" w:rsidRPr="00000000" w14:paraId="00000094">
            <w:pPr>
              <w:spacing w:after="240" w:before="240" w:lineRule="auto"/>
              <w:ind w:left="0" w:firstLine="0"/>
              <w:rPr>
                <w:sz w:val="24"/>
                <w:szCs w:val="24"/>
              </w:rPr>
            </w:pPr>
            <w:r w:rsidDel="00000000" w:rsidR="00000000" w:rsidRPr="00000000">
              <w:rPr>
                <w:sz w:val="24"/>
                <w:szCs w:val="24"/>
                <w:rtl w:val="0"/>
              </w:rPr>
              <w:tab/>
              <w:tab/>
              <w:tab/>
            </w:r>
          </w:p>
          <w:p w:rsidR="00000000" w:rsidDel="00000000" w:rsidP="00000000" w:rsidRDefault="00000000" w:rsidRPr="00000000" w14:paraId="00000095">
            <w:pPr>
              <w:spacing w:after="240" w:before="240" w:lineRule="auto"/>
              <w:ind w:left="0" w:firstLine="0"/>
              <w:rPr>
                <w:sz w:val="24"/>
                <w:szCs w:val="24"/>
              </w:rPr>
            </w:pPr>
            <w:r w:rsidDel="00000000" w:rsidR="00000000" w:rsidRPr="00000000">
              <w:rPr>
                <w:sz w:val="24"/>
                <w:szCs w:val="24"/>
                <w:rtl w:val="0"/>
              </w:rPr>
              <w:tab/>
              <w:tab/>
            </w:r>
          </w:p>
          <w:p w:rsidR="00000000" w:rsidDel="00000000" w:rsidP="00000000" w:rsidRDefault="00000000" w:rsidRPr="00000000" w14:paraId="00000096">
            <w:pPr>
              <w:spacing w:after="240" w:before="240" w:lineRule="auto"/>
              <w:ind w:left="0" w:firstLine="0"/>
              <w:rPr>
                <w:sz w:val="24"/>
                <w:szCs w:val="24"/>
              </w:rPr>
            </w:pPr>
            <w:r w:rsidDel="00000000" w:rsidR="00000000" w:rsidRPr="00000000">
              <w:rPr>
                <w:rtl w:val="0"/>
              </w:rPr>
            </w:r>
          </w:p>
          <w:p w:rsidR="00000000" w:rsidDel="00000000" w:rsidP="00000000" w:rsidRDefault="00000000" w:rsidRPr="00000000" w14:paraId="00000097">
            <w:pPr>
              <w:rPr>
                <w:b w:val="1"/>
              </w:rPr>
            </w:pPr>
            <w:r w:rsidDel="00000000" w:rsidR="00000000" w:rsidRPr="00000000">
              <w:rPr>
                <w:b w:val="1"/>
                <w:rtl w:val="0"/>
              </w:rPr>
              <w:tab/>
            </w:r>
          </w:p>
          <w:p w:rsidR="00000000" w:rsidDel="00000000" w:rsidP="00000000" w:rsidRDefault="00000000" w:rsidRPr="00000000" w14:paraId="00000098">
            <w:pPr>
              <w:rPr>
                <w:b w:val="1"/>
              </w:rPr>
            </w:pPr>
            <w:r w:rsidDel="00000000" w:rsidR="00000000" w:rsidRPr="00000000">
              <w:rPr>
                <w:b w:val="1"/>
                <w:rtl w:val="0"/>
              </w:rPr>
              <w:tab/>
              <w:tab/>
            </w:r>
          </w:p>
          <w:p w:rsidR="00000000" w:rsidDel="00000000" w:rsidP="00000000" w:rsidRDefault="00000000" w:rsidRPr="00000000" w14:paraId="00000099">
            <w:pPr>
              <w:rPr>
                <w:b w:val="1"/>
              </w:rPr>
            </w:pPr>
            <w:r w:rsidDel="00000000" w:rsidR="00000000" w:rsidRPr="00000000">
              <w:rPr>
                <w:rtl w:val="0"/>
              </w:rPr>
            </w:r>
          </w:p>
          <w:p w:rsidR="00000000" w:rsidDel="00000000" w:rsidP="00000000" w:rsidRDefault="00000000" w:rsidRPr="00000000" w14:paraId="0000009A">
            <w:pPr>
              <w:rPr>
                <w:b w:val="1"/>
              </w:rPr>
            </w:pPr>
            <w:r w:rsidDel="00000000" w:rsidR="00000000" w:rsidRPr="00000000">
              <w:rPr>
                <w:rtl w:val="0"/>
              </w:rPr>
            </w:r>
          </w:p>
          <w:p w:rsidR="00000000" w:rsidDel="00000000" w:rsidP="00000000" w:rsidRDefault="00000000" w:rsidRPr="00000000" w14:paraId="0000009B">
            <w:pPr>
              <w:rPr>
                <w:b w:val="1"/>
              </w:rPr>
            </w:pPr>
            <w:r w:rsidDel="00000000" w:rsidR="00000000" w:rsidRPr="00000000">
              <w:rPr>
                <w:rtl w:val="0"/>
              </w:rPr>
            </w:r>
          </w:p>
          <w:p w:rsidR="00000000" w:rsidDel="00000000" w:rsidP="00000000" w:rsidRDefault="00000000" w:rsidRPr="00000000" w14:paraId="0000009C">
            <w:pPr>
              <w:rPr>
                <w:b w:val="1"/>
              </w:rPr>
            </w:pPr>
            <w:r w:rsidDel="00000000" w:rsidR="00000000" w:rsidRPr="00000000">
              <w:rPr>
                <w:b w:val="1"/>
                <w:rtl w:val="0"/>
              </w:rPr>
              <w:tab/>
              <w:tab/>
              <w:t xml:space="preserve"> </w:t>
              <w:tab/>
              <w:t xml:space="preserve"> </w:t>
              <w:tab/>
              <w:t xml:space="preserve"> </w:t>
              <w:tab/>
              <w:tab/>
            </w:r>
          </w:p>
          <w:p w:rsidR="00000000" w:rsidDel="00000000" w:rsidP="00000000" w:rsidRDefault="00000000" w:rsidRPr="00000000" w14:paraId="0000009D">
            <w:pPr>
              <w:rPr>
                <w:b w:val="1"/>
              </w:rPr>
            </w:pPr>
            <w:r w:rsidDel="00000000" w:rsidR="00000000" w:rsidRPr="00000000">
              <w:rPr>
                <w:b w:val="1"/>
                <w:rtl w:val="0"/>
              </w:rPr>
              <w:tab/>
              <w:tab/>
              <w:tab/>
            </w:r>
          </w:p>
          <w:p w:rsidR="00000000" w:rsidDel="00000000" w:rsidP="00000000" w:rsidRDefault="00000000" w:rsidRPr="00000000" w14:paraId="0000009E">
            <w:pPr>
              <w:rPr>
                <w:b w:val="1"/>
              </w:rPr>
            </w:pPr>
            <w:r w:rsidDel="00000000" w:rsidR="00000000" w:rsidRPr="00000000">
              <w:rPr>
                <w:b w:val="1"/>
                <w:rtl w:val="0"/>
              </w:rPr>
              <w:tab/>
              <w:tab/>
              <w:tab/>
              <w:tab/>
            </w:r>
          </w:p>
          <w:p w:rsidR="00000000" w:rsidDel="00000000" w:rsidP="00000000" w:rsidRDefault="00000000" w:rsidRPr="00000000" w14:paraId="0000009F">
            <w:pPr>
              <w:rPr>
                <w:b w:val="1"/>
              </w:rPr>
            </w:pPr>
            <w:r w:rsidDel="00000000" w:rsidR="00000000" w:rsidRPr="00000000">
              <w:rPr>
                <w:b w:val="1"/>
                <w:rtl w:val="0"/>
              </w:rPr>
              <w:tab/>
              <w:tab/>
              <w:tab/>
              <w:tab/>
              <w:tab/>
            </w:r>
          </w:p>
          <w:p w:rsidR="00000000" w:rsidDel="00000000" w:rsidP="00000000" w:rsidRDefault="00000000" w:rsidRPr="00000000" w14:paraId="000000A0">
            <w:pPr>
              <w:rPr>
                <w:b w:val="1"/>
                <w:sz w:val="24"/>
                <w:szCs w:val="24"/>
              </w:rPr>
            </w:pPr>
            <w:r w:rsidDel="00000000" w:rsidR="00000000" w:rsidRPr="00000000">
              <w:rPr>
                <w:rtl w:val="0"/>
              </w:rPr>
            </w:r>
          </w:p>
          <w:p w:rsidR="00000000" w:rsidDel="00000000" w:rsidP="00000000" w:rsidRDefault="00000000" w:rsidRPr="00000000" w14:paraId="000000A1">
            <w:pPr>
              <w:rPr>
                <w:b w:val="1"/>
              </w:rPr>
            </w:pPr>
            <w:r w:rsidDel="00000000" w:rsidR="00000000" w:rsidRPr="00000000">
              <w:rPr>
                <w:b w:val="1"/>
                <w:rtl w:val="0"/>
              </w:rPr>
              <w:tab/>
              <w:tab/>
              <w:tab/>
              <w:tab/>
            </w:r>
          </w:p>
          <w:p w:rsidR="00000000" w:rsidDel="00000000" w:rsidP="00000000" w:rsidRDefault="00000000" w:rsidRPr="00000000" w14:paraId="000000A2">
            <w:pPr>
              <w:rPr>
                <w:b w:val="1"/>
              </w:rPr>
            </w:pPr>
            <w:r w:rsidDel="00000000" w:rsidR="00000000" w:rsidRPr="00000000">
              <w:rPr>
                <w:b w:val="1"/>
                <w:rtl w:val="0"/>
              </w:rPr>
              <w:tab/>
              <w:tab/>
              <w:tab/>
            </w:r>
          </w:p>
          <w:p w:rsidR="00000000" w:rsidDel="00000000" w:rsidP="00000000" w:rsidRDefault="00000000" w:rsidRPr="00000000" w14:paraId="000000A3">
            <w:pPr>
              <w:rPr>
                <w:b w:val="1"/>
              </w:rPr>
            </w:pPr>
            <w:r w:rsidDel="00000000" w:rsidR="00000000" w:rsidRPr="00000000">
              <w:rPr>
                <w:b w:val="1"/>
                <w:rtl w:val="0"/>
              </w:rPr>
              <w:tab/>
              <w:tab/>
            </w:r>
          </w:p>
          <w:p w:rsidR="00000000" w:rsidDel="00000000" w:rsidP="00000000" w:rsidRDefault="00000000" w:rsidRPr="00000000" w14:paraId="000000A4">
            <w:pPr>
              <w:rPr>
                <w:b w:val="1"/>
              </w:rPr>
            </w:pPr>
            <w:r w:rsidDel="00000000" w:rsidR="00000000" w:rsidRPr="00000000">
              <w:rPr>
                <w:rtl w:val="0"/>
              </w:rPr>
            </w:r>
          </w:p>
          <w:p w:rsidR="00000000" w:rsidDel="00000000" w:rsidP="00000000" w:rsidRDefault="00000000" w:rsidRPr="00000000" w14:paraId="000000A5">
            <w:pPr>
              <w:rPr>
                <w:b w:val="1"/>
              </w:rPr>
            </w:pPr>
            <w:r w:rsidDel="00000000" w:rsidR="00000000" w:rsidRPr="00000000">
              <w:rPr>
                <w:rtl w:val="0"/>
              </w:rPr>
            </w:r>
          </w:p>
          <w:p w:rsidR="00000000" w:rsidDel="00000000" w:rsidP="00000000" w:rsidRDefault="00000000" w:rsidRPr="00000000" w14:paraId="000000A6">
            <w:pPr>
              <w:rPr>
                <w:b w:val="1"/>
              </w:rPr>
            </w:pPr>
            <w:r w:rsidDel="00000000" w:rsidR="00000000" w:rsidRPr="00000000">
              <w:rPr>
                <w:rtl w:val="0"/>
              </w:rPr>
            </w:r>
          </w:p>
          <w:p w:rsidR="00000000" w:rsidDel="00000000" w:rsidP="00000000" w:rsidRDefault="00000000" w:rsidRPr="00000000" w14:paraId="000000A7">
            <w:pPr>
              <w:rPr>
                <w:b w:val="1"/>
              </w:rPr>
            </w:pPr>
            <w:r w:rsidDel="00000000" w:rsidR="00000000" w:rsidRPr="00000000">
              <w:rPr>
                <w:rtl w:val="0"/>
              </w:rPr>
            </w:r>
          </w:p>
          <w:p w:rsidR="00000000" w:rsidDel="00000000" w:rsidP="00000000" w:rsidRDefault="00000000" w:rsidRPr="00000000" w14:paraId="000000A8">
            <w:pPr>
              <w:rPr>
                <w:b w:val="1"/>
              </w:rPr>
            </w:pPr>
            <w:r w:rsidDel="00000000" w:rsidR="00000000" w:rsidRPr="00000000">
              <w:rPr>
                <w:rtl w:val="0"/>
              </w:rPr>
            </w:r>
          </w:p>
        </w:tc>
      </w:tr>
      <w:tr>
        <w:tc>
          <w:tcPr/>
          <w:p w:rsidR="00000000" w:rsidDel="00000000" w:rsidP="00000000" w:rsidRDefault="00000000" w:rsidRPr="00000000" w14:paraId="000000A9">
            <w:pPr>
              <w:rPr>
                <w:rFonts w:ascii="Arial" w:cs="Arial" w:eastAsia="Arial" w:hAnsi="Arial"/>
                <w:sz w:val="24"/>
                <w:szCs w:val="24"/>
              </w:rPr>
            </w:pPr>
            <w:r w:rsidDel="00000000" w:rsidR="00000000" w:rsidRPr="00000000">
              <w:rPr>
                <w:rtl w:val="0"/>
              </w:rPr>
            </w:r>
          </w:p>
        </w:tc>
      </w:tr>
    </w:tbl>
    <w:p w:rsidR="00000000" w:rsidDel="00000000" w:rsidP="00000000" w:rsidRDefault="00000000" w:rsidRPr="00000000" w14:paraId="000000AA">
      <w:pPr>
        <w:spacing w:after="0" w:line="240" w:lineRule="auto"/>
        <w:rPr>
          <w:b w:val="1"/>
          <w:color w:val="002060"/>
          <w:sz w:val="28"/>
          <w:szCs w:val="28"/>
        </w:rPr>
      </w:pPr>
      <w:r w:rsidDel="00000000" w:rsidR="00000000" w:rsidRPr="00000000">
        <w:rPr>
          <w:rtl w:val="0"/>
        </w:rPr>
      </w:r>
    </w:p>
    <w:p w:rsidR="00000000" w:rsidDel="00000000" w:rsidP="00000000" w:rsidRDefault="00000000" w:rsidRPr="00000000" w14:paraId="000000AB">
      <w:pPr>
        <w:spacing w:after="0" w:line="240" w:lineRule="auto"/>
        <w:rPr>
          <w:b w:val="1"/>
          <w:color w:val="002060"/>
          <w:sz w:val="28"/>
          <w:szCs w:val="28"/>
        </w:rPr>
      </w:pPr>
      <w:r w:rsidDel="00000000" w:rsidR="00000000" w:rsidRPr="00000000">
        <w:rPr>
          <w:b w:val="1"/>
          <w:color w:val="002060"/>
          <w:sz w:val="28"/>
          <w:szCs w:val="28"/>
          <w:rtl w:val="0"/>
        </w:rPr>
        <w:t xml:space="preserve">Student Statement:</w:t>
      </w:r>
    </w:p>
    <w:p w:rsidR="00000000" w:rsidDel="00000000" w:rsidP="00000000" w:rsidRDefault="00000000" w:rsidRPr="00000000" w14:paraId="000000AC">
      <w:pPr>
        <w:spacing w:after="0" w:line="240" w:lineRule="auto"/>
        <w:rPr>
          <w:b w:val="1"/>
          <w:color w:val="001ae6"/>
        </w:rPr>
      </w:pPr>
      <w:r w:rsidDel="00000000" w:rsidR="00000000" w:rsidRPr="00000000">
        <w:rPr>
          <w:rtl w:val="0"/>
        </w:rPr>
      </w:r>
    </w:p>
    <w:p w:rsidR="00000000" w:rsidDel="00000000" w:rsidP="00000000" w:rsidRDefault="00000000" w:rsidRPr="00000000" w14:paraId="000000AD">
      <w:pPr>
        <w:spacing w:after="0" w:line="240" w:lineRule="auto"/>
        <w:rPr>
          <w:color w:val="000000"/>
        </w:rPr>
      </w:pPr>
      <w:r w:rsidDel="00000000" w:rsidR="00000000" w:rsidRPr="00000000">
        <w:rPr>
          <w:color w:val="000000"/>
          <w:rtl w:val="0"/>
        </w:rPr>
        <w:t xml:space="preserve">By submitting this assignment, I confirm that this is my own work.</w:t>
      </w:r>
    </w:p>
    <w:p w:rsidR="00000000" w:rsidDel="00000000" w:rsidP="00000000" w:rsidRDefault="00000000" w:rsidRPr="00000000" w14:paraId="000000AE">
      <w:pPr>
        <w:spacing w:after="0" w:line="240" w:lineRule="auto"/>
        <w:rPr>
          <w:color w:val="000000"/>
        </w:rPr>
      </w:pPr>
      <w:r w:rsidDel="00000000" w:rsidR="00000000" w:rsidRPr="00000000">
        <w:rPr>
          <w:rtl w:val="0"/>
        </w:rPr>
      </w:r>
    </w:p>
    <w:p w:rsidR="00000000" w:rsidDel="00000000" w:rsidP="00000000" w:rsidRDefault="00000000" w:rsidRPr="00000000" w14:paraId="000000AF">
      <w:pPr>
        <w:spacing w:after="0" w:line="240" w:lineRule="auto"/>
        <w:rPr>
          <w:color w:val="000000"/>
        </w:rPr>
      </w:pPr>
      <w:r w:rsidDel="00000000" w:rsidR="00000000" w:rsidRPr="00000000">
        <w:rPr>
          <w:rtl w:val="0"/>
        </w:rPr>
      </w:r>
    </w:p>
    <w:p w:rsidR="00000000" w:rsidDel="00000000" w:rsidP="00000000" w:rsidRDefault="00000000" w:rsidRPr="00000000" w14:paraId="000000B0">
      <w:pPr>
        <w:spacing w:after="0" w:line="240" w:lineRule="auto"/>
        <w:rPr>
          <w:color w:val="000000"/>
        </w:rPr>
      </w:pPr>
      <w:r w:rsidDel="00000000" w:rsidR="00000000" w:rsidRPr="00000000">
        <w:rPr>
          <w:rtl w:val="0"/>
        </w:rPr>
      </w:r>
    </w:p>
    <w:tbl>
      <w:tblPr>
        <w:tblStyle w:val="Table3"/>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0"/>
        <w:gridCol w:w="4035"/>
        <w:gridCol w:w="1276"/>
        <w:gridCol w:w="1621"/>
        <w:tblGridChange w:id="0">
          <w:tblGrid>
            <w:gridCol w:w="2310"/>
            <w:gridCol w:w="4035"/>
            <w:gridCol w:w="1276"/>
            <w:gridCol w:w="1621"/>
          </w:tblGrid>
        </w:tblGridChange>
      </w:tblGrid>
      <w:tr>
        <w:tc>
          <w:tcPr>
            <w:shd w:fill="d9d9d9" w:val="clear"/>
          </w:tcPr>
          <w:p w:rsidR="00000000" w:rsidDel="00000000" w:rsidP="00000000" w:rsidRDefault="00000000" w:rsidRPr="00000000" w14:paraId="000000B1">
            <w:pPr>
              <w:rPr>
                <w:color w:val="000000"/>
              </w:rPr>
            </w:pPr>
            <w:r w:rsidDel="00000000" w:rsidR="00000000" w:rsidRPr="00000000">
              <w:rPr>
                <w:color w:val="000000"/>
                <w:rtl w:val="0"/>
              </w:rPr>
              <w:t xml:space="preserve">Student Signature</w:t>
            </w:r>
          </w:p>
        </w:tc>
        <w:tc>
          <w:tcPr/>
          <w:p w:rsidR="00000000" w:rsidDel="00000000" w:rsidP="00000000" w:rsidRDefault="00000000" w:rsidRPr="00000000" w14:paraId="000000B2">
            <w:pPr>
              <w:rPr>
                <w:color w:val="000000"/>
              </w:rPr>
            </w:pPr>
            <w:r w:rsidDel="00000000" w:rsidR="00000000" w:rsidRPr="00000000">
              <w:rPr>
                <w:rtl w:val="0"/>
              </w:rPr>
              <w:t xml:space="preserve">A.JOHN</w:t>
            </w:r>
            <w:r w:rsidDel="00000000" w:rsidR="00000000" w:rsidRPr="00000000">
              <w:rPr>
                <w:rtl w:val="0"/>
              </w:rPr>
            </w:r>
          </w:p>
        </w:tc>
        <w:tc>
          <w:tcPr>
            <w:shd w:fill="d9d9d9" w:val="clear"/>
          </w:tcPr>
          <w:p w:rsidR="00000000" w:rsidDel="00000000" w:rsidP="00000000" w:rsidRDefault="00000000" w:rsidRPr="00000000" w14:paraId="000000B3">
            <w:pPr>
              <w:rPr>
                <w:color w:val="000000"/>
              </w:rPr>
            </w:pPr>
            <w:r w:rsidDel="00000000" w:rsidR="00000000" w:rsidRPr="00000000">
              <w:rPr>
                <w:color w:val="000000"/>
                <w:rtl w:val="0"/>
              </w:rPr>
              <w:t xml:space="preserve">Date</w:t>
            </w:r>
          </w:p>
        </w:tc>
        <w:tc>
          <w:tcPr/>
          <w:p w:rsidR="00000000" w:rsidDel="00000000" w:rsidP="00000000" w:rsidRDefault="00000000" w:rsidRPr="00000000" w14:paraId="000000B4">
            <w:pPr>
              <w:rPr>
                <w:color w:val="000000"/>
              </w:rPr>
            </w:pPr>
            <w:r w:rsidDel="00000000" w:rsidR="00000000" w:rsidRPr="00000000">
              <w:rPr>
                <w:rtl w:val="0"/>
              </w:rPr>
              <w:t xml:space="preserve">29/01/2019</w:t>
            </w:r>
            <w:r w:rsidDel="00000000" w:rsidR="00000000" w:rsidRPr="00000000">
              <w:rPr>
                <w:rtl w:val="0"/>
              </w:rPr>
            </w:r>
          </w:p>
        </w:tc>
      </w:tr>
    </w:tbl>
    <w:p w:rsidR="00000000" w:rsidDel="00000000" w:rsidP="00000000" w:rsidRDefault="00000000" w:rsidRPr="00000000" w14:paraId="000000B5">
      <w:pPr>
        <w:rPr>
          <w:color w:val="000000"/>
        </w:rPr>
      </w:pPr>
      <w:r w:rsidDel="00000000" w:rsidR="00000000" w:rsidRPr="00000000">
        <w:rPr>
          <w:rtl w:val="0"/>
        </w:rPr>
      </w:r>
    </w:p>
    <w:p w:rsidR="00000000" w:rsidDel="00000000" w:rsidP="00000000" w:rsidRDefault="00000000" w:rsidRPr="00000000" w14:paraId="000000B6">
      <w:pPr>
        <w:rPr>
          <w:color w:val="000000"/>
        </w:rPr>
      </w:pPr>
      <w:r w:rsidDel="00000000" w:rsidR="00000000" w:rsidRPr="00000000">
        <w:rPr>
          <w:rtl w:val="0"/>
        </w:rPr>
      </w:r>
    </w:p>
    <w:p w:rsidR="00000000" w:rsidDel="00000000" w:rsidP="00000000" w:rsidRDefault="00000000" w:rsidRPr="00000000" w14:paraId="000000B7">
      <w:pPr>
        <w:shd w:fill="d9d9d9" w:val="clear"/>
        <w:rPr>
          <w:b w:val="1"/>
          <w:sz w:val="32"/>
          <w:szCs w:val="32"/>
        </w:rPr>
      </w:pPr>
      <w:r w:rsidDel="00000000" w:rsidR="00000000" w:rsidRPr="00000000">
        <w:rPr>
          <w:b w:val="1"/>
          <w:sz w:val="28"/>
          <w:szCs w:val="28"/>
          <w:rtl w:val="0"/>
        </w:rPr>
        <w:t xml:space="preserve">For Tutor / Assessor Use Only</w:t>
      </w:r>
      <w:r w:rsidDel="00000000" w:rsidR="00000000" w:rsidRPr="00000000">
        <w:rPr>
          <w:rtl w:val="0"/>
        </w:rPr>
      </w:r>
    </w:p>
    <w:tbl>
      <w:tblPr>
        <w:tblStyle w:val="Table4"/>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21"/>
        <w:gridCol w:w="4621"/>
        <w:tblGridChange w:id="0">
          <w:tblGrid>
            <w:gridCol w:w="4621"/>
            <w:gridCol w:w="4621"/>
          </w:tblGrid>
        </w:tblGridChange>
      </w:tblGrid>
      <w:tr>
        <w:trPr>
          <w:trHeight w:val="240" w:hRule="atLeast"/>
        </w:trPr>
        <w:tc>
          <w:tcPr>
            <w:shd w:fill="d9d9d9" w:val="clear"/>
          </w:tcPr>
          <w:p w:rsidR="00000000" w:rsidDel="00000000" w:rsidP="00000000" w:rsidRDefault="00000000" w:rsidRPr="00000000" w14:paraId="000000B8">
            <w:pPr>
              <w:rPr>
                <w:b w:val="1"/>
                <w:color w:val="002060"/>
              </w:rPr>
            </w:pPr>
            <w:r w:rsidDel="00000000" w:rsidR="00000000" w:rsidRPr="00000000">
              <w:rPr>
                <w:b w:val="1"/>
                <w:color w:val="002060"/>
                <w:rtl w:val="0"/>
              </w:rPr>
              <w:t xml:space="preserve">Total Marks</w:t>
            </w:r>
          </w:p>
        </w:tc>
        <w:tc>
          <w:tcPr/>
          <w:p w:rsidR="00000000" w:rsidDel="00000000" w:rsidP="00000000" w:rsidRDefault="00000000" w:rsidRPr="00000000" w14:paraId="000000B9">
            <w:pPr>
              <w:rPr/>
            </w:pPr>
            <w:r w:rsidDel="00000000" w:rsidR="00000000" w:rsidRPr="00000000">
              <w:rPr>
                <w:rtl w:val="0"/>
              </w:rPr>
            </w:r>
          </w:p>
        </w:tc>
      </w:tr>
      <w:tr>
        <w:tc>
          <w:tcPr>
            <w:shd w:fill="d9d9d9" w:val="clear"/>
          </w:tcPr>
          <w:p w:rsidR="00000000" w:rsidDel="00000000" w:rsidP="00000000" w:rsidRDefault="00000000" w:rsidRPr="00000000" w14:paraId="000000BA">
            <w:pPr>
              <w:rPr>
                <w:b w:val="1"/>
                <w:color w:val="002060"/>
              </w:rPr>
            </w:pPr>
            <w:r w:rsidDel="00000000" w:rsidR="00000000" w:rsidRPr="00000000">
              <w:rPr>
                <w:b w:val="1"/>
                <w:color w:val="002060"/>
                <w:rtl w:val="0"/>
              </w:rPr>
              <w:t xml:space="preserve">Marks Obtained</w:t>
            </w:r>
          </w:p>
        </w:tc>
        <w:tc>
          <w:tcPr/>
          <w:p w:rsidR="00000000" w:rsidDel="00000000" w:rsidP="00000000" w:rsidRDefault="00000000" w:rsidRPr="00000000" w14:paraId="000000BB">
            <w:pPr>
              <w:rPr/>
            </w:pPr>
            <w:r w:rsidDel="00000000" w:rsidR="00000000" w:rsidRPr="00000000">
              <w:rPr>
                <w:rtl w:val="0"/>
              </w:rPr>
            </w:r>
          </w:p>
        </w:tc>
      </w:tr>
      <w:tr>
        <w:tc>
          <w:tcPr>
            <w:shd w:fill="d9d9d9" w:val="clear"/>
          </w:tcPr>
          <w:p w:rsidR="00000000" w:rsidDel="00000000" w:rsidP="00000000" w:rsidRDefault="00000000" w:rsidRPr="00000000" w14:paraId="000000BC">
            <w:pPr>
              <w:rPr>
                <w:b w:val="1"/>
                <w:color w:val="002060"/>
              </w:rPr>
            </w:pPr>
            <w:r w:rsidDel="00000000" w:rsidR="00000000" w:rsidRPr="00000000">
              <w:rPr>
                <w:b w:val="1"/>
                <w:color w:val="002060"/>
                <w:rtl w:val="0"/>
              </w:rPr>
              <w:t xml:space="preserve">Percentage / Grade</w:t>
            </w:r>
          </w:p>
        </w:tc>
        <w:tc>
          <w:tcPr/>
          <w:p w:rsidR="00000000" w:rsidDel="00000000" w:rsidP="00000000" w:rsidRDefault="00000000" w:rsidRPr="00000000" w14:paraId="000000BD">
            <w:pPr>
              <w:rPr/>
            </w:pPr>
            <w:r w:rsidDel="00000000" w:rsidR="00000000" w:rsidRPr="00000000">
              <w:rPr>
                <w:rtl w:val="0"/>
              </w:rPr>
            </w:r>
          </w:p>
        </w:tc>
      </w:tr>
    </w:tbl>
    <w:p w:rsidR="00000000" w:rsidDel="00000000" w:rsidP="00000000" w:rsidRDefault="00000000" w:rsidRPr="00000000" w14:paraId="000000BE">
      <w:pPr>
        <w:rPr>
          <w:sz w:val="24"/>
          <w:szCs w:val="24"/>
        </w:rPr>
      </w:pPr>
      <w:r w:rsidDel="00000000" w:rsidR="00000000" w:rsidRPr="00000000">
        <w:rPr>
          <w:rtl w:val="0"/>
        </w:rPr>
      </w:r>
    </w:p>
    <w:p w:rsidR="00000000" w:rsidDel="00000000" w:rsidP="00000000" w:rsidRDefault="00000000" w:rsidRPr="00000000" w14:paraId="000000BF">
      <w:pPr>
        <w:rPr>
          <w:sz w:val="24"/>
          <w:szCs w:val="24"/>
        </w:rPr>
      </w:pPr>
      <w:r w:rsidDel="00000000" w:rsidR="00000000" w:rsidRPr="00000000">
        <w:rPr>
          <w:rtl w:val="0"/>
        </w:rPr>
      </w:r>
    </w:p>
    <w:p w:rsidR="00000000" w:rsidDel="00000000" w:rsidP="00000000" w:rsidRDefault="00000000" w:rsidRPr="00000000" w14:paraId="000000C0">
      <w:pPr>
        <w:rPr>
          <w:sz w:val="24"/>
          <w:szCs w:val="24"/>
        </w:rPr>
      </w:pPr>
      <w:r w:rsidDel="00000000" w:rsidR="00000000" w:rsidRPr="00000000">
        <w:rPr>
          <w:rtl w:val="0"/>
        </w:rPr>
      </w:r>
    </w:p>
    <w:p w:rsidR="00000000" w:rsidDel="00000000" w:rsidP="00000000" w:rsidRDefault="00000000" w:rsidRPr="00000000" w14:paraId="000000C1">
      <w:pPr>
        <w:rPr>
          <w:sz w:val="24"/>
          <w:szCs w:val="24"/>
        </w:rPr>
      </w:pPr>
      <w:r w:rsidDel="00000000" w:rsidR="00000000" w:rsidRPr="00000000">
        <w:rPr>
          <w:rtl w:val="0"/>
        </w:rPr>
      </w:r>
    </w:p>
    <w:p w:rsidR="00000000" w:rsidDel="00000000" w:rsidP="00000000" w:rsidRDefault="00000000" w:rsidRPr="00000000" w14:paraId="000000C2">
      <w:pPr>
        <w:rPr>
          <w:sz w:val="24"/>
          <w:szCs w:val="24"/>
        </w:rPr>
      </w:pPr>
      <w:r w:rsidDel="00000000" w:rsidR="00000000" w:rsidRPr="00000000">
        <w:rPr>
          <w:rtl w:val="0"/>
        </w:rPr>
      </w:r>
    </w:p>
    <w:p w:rsidR="00000000" w:rsidDel="00000000" w:rsidP="00000000" w:rsidRDefault="00000000" w:rsidRPr="00000000" w14:paraId="000000C3">
      <w:pPr>
        <w:rPr>
          <w:sz w:val="24"/>
          <w:szCs w:val="24"/>
        </w:rPr>
      </w:pPr>
      <w:r w:rsidDel="00000000" w:rsidR="00000000" w:rsidRPr="00000000">
        <w:rPr>
          <w:rtl w:val="0"/>
        </w:rPr>
      </w:r>
    </w:p>
    <w:p w:rsidR="00000000" w:rsidDel="00000000" w:rsidP="00000000" w:rsidRDefault="00000000" w:rsidRPr="00000000" w14:paraId="000000C4">
      <w:pPr>
        <w:rPr>
          <w:sz w:val="24"/>
          <w:szCs w:val="24"/>
        </w:rPr>
      </w:pPr>
      <w:r w:rsidDel="00000000" w:rsidR="00000000" w:rsidRPr="00000000">
        <w:rPr>
          <w:rtl w:val="0"/>
        </w:rPr>
      </w:r>
    </w:p>
    <w:p w:rsidR="00000000" w:rsidDel="00000000" w:rsidP="00000000" w:rsidRDefault="00000000" w:rsidRPr="00000000" w14:paraId="000000C5">
      <w:pPr>
        <w:rPr>
          <w:sz w:val="24"/>
          <w:szCs w:val="24"/>
        </w:rPr>
      </w:pPr>
      <w:r w:rsidDel="00000000" w:rsidR="00000000" w:rsidRPr="00000000">
        <w:rPr>
          <w:rtl w:val="0"/>
        </w:rPr>
      </w:r>
    </w:p>
    <w:p w:rsidR="00000000" w:rsidDel="00000000" w:rsidP="00000000" w:rsidRDefault="00000000" w:rsidRPr="00000000" w14:paraId="000000C6">
      <w:pPr>
        <w:rPr>
          <w:sz w:val="24"/>
          <w:szCs w:val="24"/>
        </w:rPr>
      </w:pPr>
      <w:r w:rsidDel="00000000" w:rsidR="00000000" w:rsidRPr="00000000">
        <w:rPr>
          <w:rtl w:val="0"/>
        </w:rPr>
      </w:r>
    </w:p>
    <w:p w:rsidR="00000000" w:rsidDel="00000000" w:rsidP="00000000" w:rsidRDefault="00000000" w:rsidRPr="00000000" w14:paraId="000000C7">
      <w:pPr>
        <w:rPr>
          <w:sz w:val="24"/>
          <w:szCs w:val="24"/>
        </w:rPr>
      </w:pPr>
      <w:r w:rsidDel="00000000" w:rsidR="00000000" w:rsidRPr="00000000">
        <w:rPr>
          <w:rtl w:val="0"/>
        </w:rPr>
      </w:r>
    </w:p>
    <w:p w:rsidR="00000000" w:rsidDel="00000000" w:rsidP="00000000" w:rsidRDefault="00000000" w:rsidRPr="00000000" w14:paraId="000000C8">
      <w:pPr>
        <w:rPr>
          <w:sz w:val="24"/>
          <w:szCs w:val="24"/>
        </w:rPr>
      </w:pPr>
      <w:r w:rsidDel="00000000" w:rsidR="00000000" w:rsidRPr="00000000">
        <w:rPr>
          <w:rtl w:val="0"/>
        </w:rPr>
      </w:r>
    </w:p>
    <w:sectPr>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Arial" w:cs="Arial" w:eastAsia="Arial" w:hAnsi="Arial"/>
        <w:color w:val="333f48"/>
        <w:sz w:val="27"/>
        <w:szCs w:val="2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http://www.projectperfect.com.au/white-paper-effective-project-communication-management.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