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A704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56B0">
            <w:pPr>
              <w:pStyle w:val="Default"/>
              <w:rPr>
                <w:rFonts w:asciiTheme="minorHAnsi" w:hAnsiTheme="minorHAnsi"/>
              </w:rPr>
            </w:pPr>
            <w:r>
              <w:rPr>
                <w:rFonts w:asciiTheme="minorHAnsi" w:hAnsiTheme="minorHAnsi"/>
              </w:rPr>
              <w:t>FATIMA MANJI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E56B0">
            <w:pPr>
              <w:pStyle w:val="Default"/>
              <w:rPr>
                <w:rFonts w:asciiTheme="minorHAnsi" w:hAnsiTheme="minorHAnsi"/>
              </w:rPr>
            </w:pPr>
            <w:r>
              <w:rPr>
                <w:rFonts w:asciiTheme="minorHAnsi" w:hAnsiTheme="minorHAnsi"/>
              </w:rPr>
              <w:t>12767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56B0">
            <w:pPr>
              <w:pStyle w:val="Default"/>
              <w:rPr>
                <w:rFonts w:asciiTheme="minorHAnsi" w:hAnsiTheme="minorHAnsi"/>
              </w:rPr>
            </w:pPr>
            <w:r>
              <w:rPr>
                <w:rFonts w:asciiTheme="minorHAnsi" w:hAnsiTheme="minorHAnsi"/>
              </w:rPr>
              <w:t>DIPLOMA IN DIET &amp;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56B0">
            <w:r>
              <w:t>5 (EATING DISORDER)</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7E56B0" w:rsidRPr="000D73BF" w:rsidRDefault="007E56B0" w:rsidP="00A851DA">
            <w:pPr>
              <w:rPr>
                <w:rFonts w:ascii="Arial" w:hAnsi="Arial" w:cs="Arial"/>
                <w:sz w:val="24"/>
                <w:szCs w:val="24"/>
              </w:rPr>
            </w:pPr>
            <w:r w:rsidRPr="000D73BF">
              <w:rPr>
                <w:rFonts w:ascii="Arial" w:hAnsi="Arial" w:cs="Arial"/>
                <w:sz w:val="24"/>
                <w:szCs w:val="24"/>
              </w:rPr>
              <w:t xml:space="preserve"> Q.1. MULTIPLE CHOICE QUESTIONS:</w:t>
            </w:r>
          </w:p>
          <w:p w:rsidR="007E56B0" w:rsidRPr="000D73BF" w:rsidRDefault="007E56B0" w:rsidP="00A851DA">
            <w:pPr>
              <w:rPr>
                <w:rFonts w:ascii="Arial" w:hAnsi="Arial" w:cs="Arial"/>
                <w:sz w:val="24"/>
                <w:szCs w:val="24"/>
              </w:rPr>
            </w:pPr>
          </w:p>
          <w:p w:rsidR="007E56B0" w:rsidRPr="000D73BF" w:rsidRDefault="007E56B0" w:rsidP="007E56B0">
            <w:pPr>
              <w:pStyle w:val="ListParagraph"/>
              <w:numPr>
                <w:ilvl w:val="0"/>
                <w:numId w:val="2"/>
              </w:numPr>
              <w:rPr>
                <w:rFonts w:ascii="Arial" w:hAnsi="Arial" w:cs="Arial"/>
                <w:sz w:val="24"/>
                <w:szCs w:val="24"/>
              </w:rPr>
            </w:pPr>
            <w:r w:rsidRPr="000D73BF">
              <w:rPr>
                <w:rFonts w:ascii="Arial" w:hAnsi="Arial" w:cs="Arial"/>
                <w:sz w:val="24"/>
                <w:szCs w:val="24"/>
              </w:rPr>
              <w:t>C</w:t>
            </w:r>
          </w:p>
          <w:p w:rsidR="007E56B0" w:rsidRPr="000D73BF" w:rsidRDefault="007E56B0" w:rsidP="007E56B0">
            <w:pPr>
              <w:pStyle w:val="ListParagraph"/>
              <w:numPr>
                <w:ilvl w:val="0"/>
                <w:numId w:val="2"/>
              </w:numPr>
              <w:rPr>
                <w:rFonts w:ascii="Arial" w:hAnsi="Arial" w:cs="Arial"/>
                <w:sz w:val="24"/>
                <w:szCs w:val="24"/>
              </w:rPr>
            </w:pPr>
            <w:r w:rsidRPr="000D73BF">
              <w:rPr>
                <w:rFonts w:ascii="Arial" w:hAnsi="Arial" w:cs="Arial"/>
                <w:sz w:val="24"/>
                <w:szCs w:val="24"/>
              </w:rPr>
              <w:t>C</w:t>
            </w:r>
          </w:p>
          <w:p w:rsidR="007E56B0" w:rsidRPr="000D73BF" w:rsidRDefault="007E56B0" w:rsidP="007E56B0">
            <w:pPr>
              <w:pStyle w:val="ListParagraph"/>
              <w:numPr>
                <w:ilvl w:val="0"/>
                <w:numId w:val="2"/>
              </w:numPr>
              <w:rPr>
                <w:rFonts w:ascii="Arial" w:hAnsi="Arial" w:cs="Arial"/>
                <w:sz w:val="24"/>
                <w:szCs w:val="24"/>
              </w:rPr>
            </w:pPr>
            <w:r w:rsidRPr="000D73BF">
              <w:rPr>
                <w:rFonts w:ascii="Arial" w:hAnsi="Arial" w:cs="Arial"/>
                <w:sz w:val="24"/>
                <w:szCs w:val="24"/>
              </w:rPr>
              <w:t>B</w:t>
            </w:r>
          </w:p>
          <w:p w:rsidR="007E56B0" w:rsidRPr="000D73BF" w:rsidRDefault="007E56B0" w:rsidP="007E56B0">
            <w:pPr>
              <w:pStyle w:val="ListParagraph"/>
              <w:numPr>
                <w:ilvl w:val="0"/>
                <w:numId w:val="2"/>
              </w:numPr>
              <w:rPr>
                <w:rFonts w:ascii="Arial" w:hAnsi="Arial" w:cs="Arial"/>
                <w:sz w:val="24"/>
                <w:szCs w:val="24"/>
              </w:rPr>
            </w:pPr>
            <w:r w:rsidRPr="000D73BF">
              <w:rPr>
                <w:rFonts w:ascii="Arial" w:hAnsi="Arial" w:cs="Arial"/>
                <w:sz w:val="24"/>
                <w:szCs w:val="24"/>
              </w:rPr>
              <w:t>A</w:t>
            </w:r>
          </w:p>
          <w:p w:rsidR="007E56B0" w:rsidRPr="000D73BF" w:rsidRDefault="007E56B0" w:rsidP="007E56B0">
            <w:pPr>
              <w:pStyle w:val="ListParagraph"/>
              <w:numPr>
                <w:ilvl w:val="0"/>
                <w:numId w:val="2"/>
              </w:numPr>
              <w:rPr>
                <w:rFonts w:ascii="Arial" w:hAnsi="Arial" w:cs="Arial"/>
                <w:sz w:val="24"/>
                <w:szCs w:val="24"/>
              </w:rPr>
            </w:pPr>
            <w:r w:rsidRPr="000D73BF">
              <w:rPr>
                <w:rFonts w:ascii="Arial" w:hAnsi="Arial" w:cs="Arial"/>
                <w:sz w:val="24"/>
                <w:szCs w:val="24"/>
              </w:rPr>
              <w:t>B</w:t>
            </w:r>
          </w:p>
          <w:p w:rsidR="007E56B0" w:rsidRPr="000D73BF" w:rsidRDefault="007E56B0" w:rsidP="007E56B0">
            <w:pPr>
              <w:pStyle w:val="ListParagraph"/>
              <w:numPr>
                <w:ilvl w:val="0"/>
                <w:numId w:val="2"/>
              </w:numPr>
              <w:rPr>
                <w:rFonts w:ascii="Arial" w:hAnsi="Arial" w:cs="Arial"/>
                <w:sz w:val="24"/>
                <w:szCs w:val="24"/>
              </w:rPr>
            </w:pPr>
            <w:r w:rsidRPr="000D73BF">
              <w:rPr>
                <w:rFonts w:ascii="Arial" w:hAnsi="Arial" w:cs="Arial"/>
                <w:sz w:val="24"/>
                <w:szCs w:val="24"/>
              </w:rPr>
              <w:t>A</w:t>
            </w:r>
          </w:p>
          <w:p w:rsidR="007E56B0" w:rsidRPr="000D73BF" w:rsidRDefault="007E56B0" w:rsidP="007E56B0">
            <w:pPr>
              <w:pStyle w:val="ListParagraph"/>
              <w:numPr>
                <w:ilvl w:val="0"/>
                <w:numId w:val="2"/>
              </w:numPr>
              <w:rPr>
                <w:rFonts w:ascii="Arial" w:hAnsi="Arial" w:cs="Arial"/>
                <w:sz w:val="24"/>
                <w:szCs w:val="24"/>
              </w:rPr>
            </w:pPr>
            <w:r w:rsidRPr="000D73BF">
              <w:rPr>
                <w:rFonts w:ascii="Arial" w:hAnsi="Arial" w:cs="Arial"/>
                <w:sz w:val="24"/>
                <w:szCs w:val="24"/>
              </w:rPr>
              <w:t>A</w:t>
            </w:r>
          </w:p>
          <w:p w:rsidR="007E56B0" w:rsidRPr="000D73BF" w:rsidRDefault="007E56B0" w:rsidP="007E56B0">
            <w:pPr>
              <w:pStyle w:val="ListParagraph"/>
              <w:numPr>
                <w:ilvl w:val="0"/>
                <w:numId w:val="2"/>
              </w:numPr>
              <w:rPr>
                <w:rFonts w:ascii="Arial" w:hAnsi="Arial" w:cs="Arial"/>
                <w:sz w:val="24"/>
                <w:szCs w:val="24"/>
              </w:rPr>
            </w:pPr>
            <w:r w:rsidRPr="000D73BF">
              <w:rPr>
                <w:rFonts w:ascii="Arial" w:hAnsi="Arial" w:cs="Arial"/>
                <w:sz w:val="24"/>
                <w:szCs w:val="24"/>
              </w:rPr>
              <w:t>B</w:t>
            </w:r>
          </w:p>
          <w:p w:rsidR="007E56B0" w:rsidRPr="000D73BF" w:rsidRDefault="007E56B0" w:rsidP="007E56B0">
            <w:pPr>
              <w:pStyle w:val="ListParagraph"/>
              <w:numPr>
                <w:ilvl w:val="0"/>
                <w:numId w:val="2"/>
              </w:numPr>
              <w:rPr>
                <w:rFonts w:ascii="Arial" w:hAnsi="Arial" w:cs="Arial"/>
                <w:sz w:val="24"/>
                <w:szCs w:val="24"/>
              </w:rPr>
            </w:pPr>
            <w:r w:rsidRPr="000D73BF">
              <w:rPr>
                <w:rFonts w:ascii="Arial" w:hAnsi="Arial" w:cs="Arial"/>
                <w:sz w:val="24"/>
                <w:szCs w:val="24"/>
              </w:rPr>
              <w:t>B</w:t>
            </w:r>
          </w:p>
          <w:p w:rsidR="007E56B0" w:rsidRPr="000D73BF" w:rsidRDefault="007E56B0" w:rsidP="007E56B0">
            <w:pPr>
              <w:pStyle w:val="ListParagraph"/>
              <w:numPr>
                <w:ilvl w:val="0"/>
                <w:numId w:val="2"/>
              </w:numPr>
              <w:rPr>
                <w:rFonts w:ascii="Arial" w:hAnsi="Arial" w:cs="Arial"/>
                <w:sz w:val="24"/>
                <w:szCs w:val="24"/>
              </w:rPr>
            </w:pPr>
            <w:r w:rsidRPr="000D73BF">
              <w:rPr>
                <w:rFonts w:ascii="Arial" w:hAnsi="Arial" w:cs="Arial"/>
                <w:sz w:val="24"/>
                <w:szCs w:val="24"/>
              </w:rPr>
              <w:t>B</w:t>
            </w:r>
          </w:p>
          <w:p w:rsidR="007E56B0" w:rsidRPr="000D73BF" w:rsidRDefault="007E56B0" w:rsidP="007E56B0">
            <w:pPr>
              <w:pStyle w:val="ListParagraph"/>
              <w:ind w:left="1080"/>
              <w:rPr>
                <w:rFonts w:ascii="Arial" w:hAnsi="Arial" w:cs="Arial"/>
                <w:sz w:val="24"/>
                <w:szCs w:val="24"/>
              </w:rPr>
            </w:pPr>
          </w:p>
          <w:p w:rsidR="007E56B0" w:rsidRPr="000D73BF" w:rsidRDefault="007E56B0" w:rsidP="007E56B0">
            <w:pPr>
              <w:rPr>
                <w:rFonts w:ascii="Arial" w:hAnsi="Arial" w:cs="Arial"/>
                <w:sz w:val="24"/>
                <w:szCs w:val="24"/>
              </w:rPr>
            </w:pPr>
            <w:r w:rsidRPr="000D73BF">
              <w:rPr>
                <w:rFonts w:ascii="Arial" w:hAnsi="Arial" w:cs="Arial"/>
                <w:sz w:val="24"/>
                <w:szCs w:val="24"/>
              </w:rPr>
              <w:t>Q.2.SHORT QUESTIONS:</w:t>
            </w:r>
          </w:p>
          <w:p w:rsidR="007E56B0" w:rsidRPr="000D73BF" w:rsidRDefault="007E56B0" w:rsidP="007E56B0">
            <w:pPr>
              <w:rPr>
                <w:rFonts w:ascii="Arial" w:hAnsi="Arial" w:cs="Arial"/>
                <w:sz w:val="24"/>
                <w:szCs w:val="24"/>
              </w:rPr>
            </w:pPr>
          </w:p>
          <w:p w:rsidR="007E56B0" w:rsidRDefault="007E56B0" w:rsidP="007E56B0">
            <w:pPr>
              <w:pStyle w:val="ListParagraph"/>
              <w:numPr>
                <w:ilvl w:val="0"/>
                <w:numId w:val="4"/>
              </w:numPr>
              <w:rPr>
                <w:rFonts w:ascii="Arial" w:hAnsi="Arial" w:cs="Arial"/>
                <w:sz w:val="24"/>
                <w:szCs w:val="24"/>
              </w:rPr>
            </w:pPr>
            <w:r w:rsidRPr="000D73BF">
              <w:rPr>
                <w:rFonts w:ascii="Arial" w:hAnsi="Arial" w:cs="Arial"/>
                <w:sz w:val="24"/>
                <w:szCs w:val="24"/>
              </w:rPr>
              <w:t>How can stress cause an eating disorder?</w:t>
            </w:r>
          </w:p>
          <w:p w:rsidR="000D73BF" w:rsidRDefault="000D73BF" w:rsidP="000D73BF">
            <w:pPr>
              <w:ind w:left="360"/>
              <w:rPr>
                <w:rFonts w:ascii="Arial" w:hAnsi="Arial" w:cs="Arial"/>
                <w:sz w:val="24"/>
                <w:szCs w:val="24"/>
              </w:rPr>
            </w:pPr>
          </w:p>
          <w:p w:rsidR="000D73BF" w:rsidRDefault="008B2C2C" w:rsidP="00126CE2">
            <w:pPr>
              <w:ind w:left="360"/>
              <w:jc w:val="both"/>
              <w:rPr>
                <w:rFonts w:ascii="Arial" w:hAnsi="Arial" w:cs="Arial"/>
                <w:sz w:val="24"/>
                <w:szCs w:val="24"/>
              </w:rPr>
            </w:pPr>
            <w:r>
              <w:rPr>
                <w:rFonts w:ascii="Arial" w:hAnsi="Arial" w:cs="Arial"/>
                <w:sz w:val="24"/>
                <w:szCs w:val="24"/>
              </w:rPr>
              <w:t xml:space="preserve">Stress can come in many forms and can affect everyone on a daily basis. It can derive from various factors such as school, work, relationships, responsibilities, commitments etc It manifests itself when people act in impulsive ways. If an individual fails to cope with stress, he/she often transforms his stress in anger or sadness, revenge or disappointments and some end up to an eating disorder. All this may be consciously known or unknown to the individual. These impulses may be environmental or social and cause individuals to not eat enough food, purge after a meal or engage in a binge eating because they do not know how to transform their stresses into something productive. </w:t>
            </w:r>
          </w:p>
          <w:p w:rsidR="008B2C2C" w:rsidRDefault="008B2C2C" w:rsidP="000D73BF">
            <w:pPr>
              <w:ind w:left="360"/>
              <w:rPr>
                <w:rFonts w:ascii="Arial" w:hAnsi="Arial" w:cs="Arial"/>
                <w:sz w:val="24"/>
                <w:szCs w:val="24"/>
              </w:rPr>
            </w:pPr>
          </w:p>
          <w:p w:rsidR="008B2C2C" w:rsidRDefault="008B2C2C" w:rsidP="000D73BF">
            <w:pPr>
              <w:ind w:left="360"/>
              <w:rPr>
                <w:rFonts w:ascii="Arial" w:hAnsi="Arial" w:cs="Arial"/>
                <w:sz w:val="24"/>
                <w:szCs w:val="24"/>
              </w:rPr>
            </w:pPr>
          </w:p>
          <w:p w:rsidR="008B2C2C" w:rsidRDefault="00F84817" w:rsidP="00F84817">
            <w:pPr>
              <w:pStyle w:val="ListParagraph"/>
              <w:numPr>
                <w:ilvl w:val="0"/>
                <w:numId w:val="4"/>
              </w:numPr>
              <w:rPr>
                <w:rFonts w:ascii="Arial" w:hAnsi="Arial" w:cs="Arial"/>
                <w:sz w:val="24"/>
                <w:szCs w:val="24"/>
              </w:rPr>
            </w:pPr>
            <w:r>
              <w:rPr>
                <w:rFonts w:ascii="Arial" w:hAnsi="Arial" w:cs="Arial"/>
                <w:sz w:val="24"/>
                <w:szCs w:val="24"/>
              </w:rPr>
              <w:t>What are effective ways of coping with stress?</w:t>
            </w:r>
          </w:p>
          <w:p w:rsidR="00F84817" w:rsidRDefault="00F84817" w:rsidP="00F84817">
            <w:pPr>
              <w:ind w:left="360"/>
              <w:rPr>
                <w:rFonts w:ascii="Arial" w:hAnsi="Arial" w:cs="Arial"/>
                <w:sz w:val="24"/>
                <w:szCs w:val="24"/>
              </w:rPr>
            </w:pPr>
          </w:p>
          <w:p w:rsidR="00F84817" w:rsidRDefault="00F84817" w:rsidP="00126CE2">
            <w:pPr>
              <w:ind w:left="360"/>
              <w:jc w:val="both"/>
              <w:rPr>
                <w:rFonts w:ascii="Arial" w:hAnsi="Arial" w:cs="Arial"/>
                <w:sz w:val="24"/>
                <w:szCs w:val="24"/>
              </w:rPr>
            </w:pPr>
            <w:r>
              <w:rPr>
                <w:rFonts w:ascii="Arial" w:hAnsi="Arial" w:cs="Arial"/>
                <w:sz w:val="24"/>
                <w:szCs w:val="24"/>
              </w:rPr>
              <w:t>There are many ways of coping with stress using the right skills and strategies.</w:t>
            </w:r>
          </w:p>
          <w:p w:rsidR="00F84817" w:rsidRDefault="00F84817" w:rsidP="00126CE2">
            <w:pPr>
              <w:pStyle w:val="ListParagraph"/>
              <w:numPr>
                <w:ilvl w:val="0"/>
                <w:numId w:val="5"/>
              </w:numPr>
              <w:jc w:val="both"/>
              <w:rPr>
                <w:rFonts w:ascii="Arial" w:hAnsi="Arial" w:cs="Arial"/>
                <w:sz w:val="24"/>
                <w:szCs w:val="24"/>
              </w:rPr>
            </w:pPr>
            <w:r>
              <w:rPr>
                <w:rFonts w:ascii="Arial" w:hAnsi="Arial" w:cs="Arial"/>
                <w:sz w:val="24"/>
                <w:szCs w:val="24"/>
              </w:rPr>
              <w:t>Learn to accept what life gives you. Not everybody can get everything he/she wants or desires, nor can everything happen the way an individual wants. Once you learn to accept things, you will be able to handle both – stresses and success in life. To go with the flow and learn to be contented teaches you to accept your flaws and believe the fact that nobody is perfect.</w:t>
            </w:r>
          </w:p>
          <w:p w:rsidR="00F84817" w:rsidRDefault="00F84817" w:rsidP="00126CE2">
            <w:pPr>
              <w:pStyle w:val="ListParagraph"/>
              <w:numPr>
                <w:ilvl w:val="0"/>
                <w:numId w:val="5"/>
              </w:numPr>
              <w:jc w:val="both"/>
              <w:rPr>
                <w:rFonts w:ascii="Arial" w:hAnsi="Arial" w:cs="Arial"/>
                <w:sz w:val="24"/>
                <w:szCs w:val="24"/>
              </w:rPr>
            </w:pPr>
            <w:r>
              <w:rPr>
                <w:rFonts w:ascii="Arial" w:hAnsi="Arial" w:cs="Arial"/>
                <w:sz w:val="24"/>
                <w:szCs w:val="24"/>
              </w:rPr>
              <w:t>Do things that give you pleasure in life. This list can go on and on. Small things in life matter the most. Doing things for others, helping in whatever way you can and by giving and sharing. This brings internal satisfaction.</w:t>
            </w:r>
          </w:p>
          <w:p w:rsidR="00F84817" w:rsidRDefault="00F84817" w:rsidP="00126CE2">
            <w:pPr>
              <w:pStyle w:val="ListParagraph"/>
              <w:numPr>
                <w:ilvl w:val="0"/>
                <w:numId w:val="5"/>
              </w:numPr>
              <w:jc w:val="both"/>
              <w:rPr>
                <w:rFonts w:ascii="Arial" w:hAnsi="Arial" w:cs="Arial"/>
                <w:sz w:val="24"/>
                <w:szCs w:val="24"/>
              </w:rPr>
            </w:pPr>
            <w:r>
              <w:rPr>
                <w:rFonts w:ascii="Arial" w:hAnsi="Arial" w:cs="Arial"/>
                <w:sz w:val="24"/>
                <w:szCs w:val="24"/>
              </w:rPr>
              <w:t xml:space="preserve">Indulge in activities that keep you busy and relaxed. Go for your hobbies like reading, sports, cooking, studying or even playing games. Going for rides and spending time with your loved ones, or watching movies. </w:t>
            </w:r>
          </w:p>
          <w:p w:rsidR="0021243A" w:rsidRDefault="0021243A" w:rsidP="00126CE2">
            <w:pPr>
              <w:pStyle w:val="ListParagraph"/>
              <w:numPr>
                <w:ilvl w:val="0"/>
                <w:numId w:val="5"/>
              </w:numPr>
              <w:jc w:val="both"/>
              <w:rPr>
                <w:rFonts w:ascii="Arial" w:hAnsi="Arial" w:cs="Arial"/>
                <w:sz w:val="24"/>
                <w:szCs w:val="24"/>
              </w:rPr>
            </w:pPr>
            <w:r>
              <w:rPr>
                <w:rFonts w:ascii="Arial" w:hAnsi="Arial" w:cs="Arial"/>
                <w:sz w:val="24"/>
                <w:szCs w:val="24"/>
              </w:rPr>
              <w:t>Deep breath – take one thing at a time. Think wisely before taking any step/decisions. Think of pros and cons and remember to breath deeply.</w:t>
            </w:r>
          </w:p>
          <w:p w:rsidR="0021243A" w:rsidRDefault="0021243A" w:rsidP="0021243A">
            <w:pPr>
              <w:rPr>
                <w:rFonts w:ascii="Arial" w:hAnsi="Arial" w:cs="Arial"/>
                <w:sz w:val="24"/>
                <w:szCs w:val="24"/>
              </w:rPr>
            </w:pPr>
          </w:p>
          <w:p w:rsidR="0021243A" w:rsidRDefault="0021243A" w:rsidP="0021243A">
            <w:pPr>
              <w:rPr>
                <w:rFonts w:ascii="Arial" w:hAnsi="Arial" w:cs="Arial"/>
                <w:sz w:val="24"/>
                <w:szCs w:val="24"/>
              </w:rPr>
            </w:pPr>
          </w:p>
          <w:p w:rsidR="0021243A" w:rsidRDefault="0021243A" w:rsidP="0021243A">
            <w:pPr>
              <w:pStyle w:val="ListParagraph"/>
              <w:numPr>
                <w:ilvl w:val="0"/>
                <w:numId w:val="4"/>
              </w:numPr>
              <w:rPr>
                <w:rFonts w:ascii="Arial" w:hAnsi="Arial" w:cs="Arial"/>
                <w:sz w:val="24"/>
                <w:szCs w:val="24"/>
              </w:rPr>
            </w:pPr>
            <w:r>
              <w:rPr>
                <w:rFonts w:ascii="Arial" w:hAnsi="Arial" w:cs="Arial"/>
                <w:sz w:val="24"/>
                <w:szCs w:val="24"/>
              </w:rPr>
              <w:t>Explain the phrase ‘a healthy balance in life’</w:t>
            </w:r>
          </w:p>
          <w:p w:rsidR="0021243A" w:rsidRDefault="0021243A" w:rsidP="0021243A">
            <w:pPr>
              <w:ind w:left="360"/>
              <w:rPr>
                <w:rFonts w:ascii="Arial" w:hAnsi="Arial" w:cs="Arial"/>
                <w:sz w:val="24"/>
                <w:szCs w:val="24"/>
              </w:rPr>
            </w:pPr>
          </w:p>
          <w:p w:rsidR="0021243A" w:rsidRDefault="0021243A" w:rsidP="00126CE2">
            <w:pPr>
              <w:ind w:left="360"/>
              <w:jc w:val="both"/>
              <w:rPr>
                <w:rFonts w:ascii="Arial" w:hAnsi="Arial" w:cs="Arial"/>
                <w:sz w:val="24"/>
                <w:szCs w:val="24"/>
              </w:rPr>
            </w:pPr>
            <w:r>
              <w:rPr>
                <w:rFonts w:ascii="Arial" w:hAnsi="Arial" w:cs="Arial"/>
                <w:sz w:val="24"/>
                <w:szCs w:val="24"/>
              </w:rPr>
              <w:t>‘A healthy balance in life’ means being able to balance your life mentally, emotionally and physically. It’s being able to balance between your school/work life and your personal relationship issues. It’s balancing between your work time and your relaxation time, balancing between a healthy diet and occasional treats. To maintain a healthy outlook means to remember to fall and to get up again, to learn from your failures and celebrate your successes. This will keep an individual mentally and physically fit once he learns to manages his strengths and weaknesses.</w:t>
            </w:r>
          </w:p>
          <w:p w:rsidR="00C65D37" w:rsidRDefault="00C65D37" w:rsidP="00126CE2">
            <w:pPr>
              <w:ind w:left="360"/>
              <w:jc w:val="both"/>
              <w:rPr>
                <w:rFonts w:ascii="Arial" w:hAnsi="Arial" w:cs="Arial"/>
                <w:sz w:val="24"/>
                <w:szCs w:val="24"/>
              </w:rPr>
            </w:pPr>
          </w:p>
          <w:p w:rsidR="001444CE" w:rsidRDefault="001B71BA" w:rsidP="001444CE">
            <w:pPr>
              <w:pStyle w:val="ListParagraph"/>
              <w:numPr>
                <w:ilvl w:val="0"/>
                <w:numId w:val="4"/>
              </w:numPr>
              <w:rPr>
                <w:rFonts w:ascii="Arial" w:hAnsi="Arial" w:cs="Arial"/>
                <w:sz w:val="24"/>
                <w:szCs w:val="24"/>
              </w:rPr>
            </w:pPr>
            <w:r>
              <w:rPr>
                <w:rFonts w:ascii="Arial" w:hAnsi="Arial" w:cs="Arial"/>
                <w:sz w:val="24"/>
                <w:szCs w:val="24"/>
              </w:rPr>
              <w:t>What is the treatment for anorexia?</w:t>
            </w:r>
          </w:p>
          <w:p w:rsidR="001444CE" w:rsidRDefault="001444CE" w:rsidP="001444CE">
            <w:pPr>
              <w:pStyle w:val="ListParagraph"/>
              <w:ind w:left="1080"/>
              <w:rPr>
                <w:rFonts w:ascii="Arial" w:hAnsi="Arial" w:cs="Arial"/>
                <w:sz w:val="24"/>
                <w:szCs w:val="24"/>
              </w:rPr>
            </w:pPr>
          </w:p>
          <w:p w:rsidR="001444CE" w:rsidRDefault="001B71BA" w:rsidP="001444CE">
            <w:pPr>
              <w:jc w:val="both"/>
              <w:rPr>
                <w:rFonts w:ascii="Arial" w:hAnsi="Arial" w:cs="Arial"/>
                <w:sz w:val="24"/>
                <w:szCs w:val="24"/>
              </w:rPr>
            </w:pPr>
            <w:r w:rsidRPr="001444CE">
              <w:rPr>
                <w:rFonts w:ascii="Arial" w:hAnsi="Arial" w:cs="Arial"/>
                <w:sz w:val="24"/>
                <w:szCs w:val="24"/>
              </w:rPr>
              <w:t xml:space="preserve"> There is no 100% treatment for anorexics but there are several therapies that </w:t>
            </w:r>
            <w:r w:rsidR="00653283" w:rsidRPr="001444CE">
              <w:rPr>
                <w:rFonts w:ascii="Arial" w:hAnsi="Arial" w:cs="Arial"/>
                <w:sz w:val="24"/>
                <w:szCs w:val="24"/>
              </w:rPr>
              <w:t xml:space="preserve">                      </w:t>
            </w:r>
            <w:r w:rsidRPr="001444CE">
              <w:rPr>
                <w:rFonts w:ascii="Arial" w:hAnsi="Arial" w:cs="Arial"/>
                <w:sz w:val="24"/>
                <w:szCs w:val="24"/>
              </w:rPr>
              <w:t xml:space="preserve">can be useful depending on how seriously the victim is affected. Under a very </w:t>
            </w:r>
            <w:r w:rsidR="00653283" w:rsidRPr="001444CE">
              <w:rPr>
                <w:rFonts w:ascii="Arial" w:hAnsi="Arial" w:cs="Arial"/>
                <w:sz w:val="24"/>
                <w:szCs w:val="24"/>
              </w:rPr>
              <w:t xml:space="preserve">        </w:t>
            </w:r>
            <w:r w:rsidRPr="001444CE">
              <w:rPr>
                <w:rFonts w:ascii="Arial" w:hAnsi="Arial" w:cs="Arial"/>
                <w:sz w:val="24"/>
                <w:szCs w:val="24"/>
              </w:rPr>
              <w:t xml:space="preserve">severe case, treatments may not work if an individual is dangerously </w:t>
            </w:r>
            <w:r w:rsidR="001444CE" w:rsidRPr="001444CE">
              <w:rPr>
                <w:rFonts w:ascii="Arial" w:hAnsi="Arial" w:cs="Arial"/>
                <w:sz w:val="24"/>
                <w:szCs w:val="24"/>
              </w:rPr>
              <w:t>underweight</w:t>
            </w:r>
            <w:r w:rsidRPr="001444CE">
              <w:rPr>
                <w:rFonts w:ascii="Arial" w:hAnsi="Arial" w:cs="Arial"/>
                <w:sz w:val="24"/>
                <w:szCs w:val="24"/>
              </w:rPr>
              <w:t xml:space="preserve"> as that can lead to serious medical complication leading to failure o</w:t>
            </w:r>
            <w:r w:rsidR="001444CE" w:rsidRPr="001444CE">
              <w:rPr>
                <w:rFonts w:ascii="Arial" w:hAnsi="Arial" w:cs="Arial"/>
                <w:sz w:val="24"/>
                <w:szCs w:val="24"/>
              </w:rPr>
              <w:t>f</w:t>
            </w:r>
            <w:r w:rsidR="00653283" w:rsidRPr="001444CE">
              <w:rPr>
                <w:rFonts w:ascii="Arial" w:hAnsi="Arial" w:cs="Arial"/>
                <w:sz w:val="24"/>
                <w:szCs w:val="24"/>
              </w:rPr>
              <w:t xml:space="preserve"> </w:t>
            </w:r>
            <w:r w:rsidRPr="001444CE">
              <w:rPr>
                <w:rFonts w:ascii="Arial" w:hAnsi="Arial" w:cs="Arial"/>
                <w:sz w:val="24"/>
                <w:szCs w:val="24"/>
              </w:rPr>
              <w:t>internal organs resulting to death. Mentioned below are some therapies that</w:t>
            </w:r>
            <w:r w:rsidR="001444CE" w:rsidRPr="001444CE">
              <w:rPr>
                <w:rFonts w:ascii="Arial" w:hAnsi="Arial" w:cs="Arial"/>
                <w:sz w:val="24"/>
                <w:szCs w:val="24"/>
              </w:rPr>
              <w:t xml:space="preserve"> </w:t>
            </w:r>
            <w:r w:rsidRPr="001444CE">
              <w:rPr>
                <w:rFonts w:ascii="Arial" w:hAnsi="Arial" w:cs="Arial"/>
                <w:sz w:val="24"/>
                <w:szCs w:val="24"/>
              </w:rPr>
              <w:t>might help the victim.</w:t>
            </w:r>
            <w:r w:rsidR="00C9774C">
              <w:rPr>
                <w:rFonts w:ascii="Arial" w:hAnsi="Arial" w:cs="Arial"/>
                <w:sz w:val="24"/>
                <w:szCs w:val="24"/>
              </w:rPr>
              <w:t xml:space="preserve">   </w:t>
            </w:r>
          </w:p>
          <w:p w:rsidR="001444CE" w:rsidRDefault="001444CE" w:rsidP="001444CE">
            <w:pPr>
              <w:jc w:val="both"/>
              <w:rPr>
                <w:rFonts w:ascii="Arial" w:hAnsi="Arial" w:cs="Arial"/>
                <w:sz w:val="24"/>
                <w:szCs w:val="24"/>
              </w:rPr>
            </w:pPr>
          </w:p>
          <w:p w:rsidR="001444CE" w:rsidRDefault="00C9774C" w:rsidP="001444CE">
            <w:pPr>
              <w:jc w:val="both"/>
              <w:rPr>
                <w:rFonts w:ascii="Arial" w:hAnsi="Arial" w:cs="Arial"/>
                <w:sz w:val="24"/>
                <w:szCs w:val="24"/>
              </w:rPr>
            </w:pPr>
            <w:r>
              <w:rPr>
                <w:rFonts w:ascii="Arial" w:hAnsi="Arial" w:cs="Arial"/>
                <w:sz w:val="24"/>
                <w:szCs w:val="24"/>
              </w:rPr>
              <w:t xml:space="preserve">Psychotherapy, Family therapy or Group therapy are all different types of       therapies that might be applied as sessions that can encourage positive thoughts       </w:t>
            </w:r>
            <w:r w:rsidR="00665117">
              <w:rPr>
                <w:rFonts w:ascii="Arial" w:hAnsi="Arial" w:cs="Arial"/>
                <w:sz w:val="24"/>
                <w:szCs w:val="24"/>
              </w:rPr>
              <w:t>of the patient and change his/her</w:t>
            </w:r>
            <w:r>
              <w:rPr>
                <w:rFonts w:ascii="Arial" w:hAnsi="Arial" w:cs="Arial"/>
                <w:sz w:val="24"/>
                <w:szCs w:val="24"/>
              </w:rPr>
              <w:t xml:space="preserve"> perception of how they think about their bodies and       improve self-esteem and confidence. If the patient lives at home then family </w:t>
            </w:r>
            <w:r w:rsidR="00FD7374">
              <w:rPr>
                <w:rFonts w:ascii="Arial" w:hAnsi="Arial" w:cs="Arial"/>
                <w:sz w:val="24"/>
                <w:szCs w:val="24"/>
              </w:rPr>
              <w:t xml:space="preserve">      </w:t>
            </w:r>
            <w:r>
              <w:rPr>
                <w:rFonts w:ascii="Arial" w:hAnsi="Arial" w:cs="Arial"/>
                <w:sz w:val="24"/>
                <w:szCs w:val="24"/>
              </w:rPr>
              <w:t xml:space="preserve">therapy can help the patient build up confidence by seeing family or group </w:t>
            </w:r>
            <w:r w:rsidR="00FD7374">
              <w:rPr>
                <w:rFonts w:ascii="Arial" w:hAnsi="Arial" w:cs="Arial"/>
                <w:sz w:val="24"/>
                <w:szCs w:val="24"/>
              </w:rPr>
              <w:t xml:space="preserve">      </w:t>
            </w:r>
            <w:r>
              <w:rPr>
                <w:rFonts w:ascii="Arial" w:hAnsi="Arial" w:cs="Arial"/>
                <w:sz w:val="24"/>
                <w:szCs w:val="24"/>
              </w:rPr>
              <w:t>support and may find comfort and strength to beat this disorder.</w:t>
            </w:r>
          </w:p>
          <w:p w:rsidR="001444CE" w:rsidRDefault="001444CE" w:rsidP="001444CE">
            <w:pPr>
              <w:jc w:val="both"/>
              <w:rPr>
                <w:rFonts w:ascii="Arial" w:hAnsi="Arial" w:cs="Arial"/>
                <w:sz w:val="24"/>
                <w:szCs w:val="24"/>
              </w:rPr>
            </w:pPr>
          </w:p>
          <w:p w:rsidR="001444CE" w:rsidRDefault="001444CE" w:rsidP="001444CE">
            <w:pPr>
              <w:jc w:val="both"/>
              <w:rPr>
                <w:rFonts w:ascii="Arial" w:hAnsi="Arial" w:cs="Arial"/>
                <w:sz w:val="24"/>
                <w:szCs w:val="24"/>
              </w:rPr>
            </w:pPr>
            <w:r>
              <w:rPr>
                <w:rFonts w:ascii="Arial" w:hAnsi="Arial" w:cs="Arial"/>
                <w:sz w:val="24"/>
                <w:szCs w:val="24"/>
              </w:rPr>
              <w:t xml:space="preserve"> In terms of medications – antidepressants can be helpful in treating anorexia but         these medications cannot change the individual in his thinking and beliefs about       food. It can also not help change his low self-esteem issue.</w:t>
            </w:r>
          </w:p>
          <w:p w:rsidR="00665117" w:rsidRDefault="00665117" w:rsidP="001444CE">
            <w:pPr>
              <w:jc w:val="both"/>
              <w:rPr>
                <w:rFonts w:ascii="Arial" w:hAnsi="Arial" w:cs="Arial"/>
                <w:sz w:val="24"/>
                <w:szCs w:val="24"/>
              </w:rPr>
            </w:pPr>
          </w:p>
          <w:p w:rsidR="00665117" w:rsidRDefault="00665117" w:rsidP="001444CE">
            <w:pPr>
              <w:jc w:val="both"/>
              <w:rPr>
                <w:rFonts w:ascii="Arial" w:hAnsi="Arial" w:cs="Arial"/>
                <w:sz w:val="24"/>
                <w:szCs w:val="24"/>
              </w:rPr>
            </w:pPr>
          </w:p>
          <w:p w:rsidR="00665117" w:rsidRDefault="00665117" w:rsidP="001444CE">
            <w:pPr>
              <w:jc w:val="both"/>
              <w:rPr>
                <w:rFonts w:ascii="Arial" w:hAnsi="Arial" w:cs="Arial"/>
                <w:sz w:val="24"/>
                <w:szCs w:val="24"/>
              </w:rPr>
            </w:pPr>
          </w:p>
          <w:p w:rsidR="00665117" w:rsidRDefault="00665117" w:rsidP="00665117">
            <w:pPr>
              <w:pStyle w:val="ListParagraph"/>
              <w:numPr>
                <w:ilvl w:val="0"/>
                <w:numId w:val="4"/>
              </w:numPr>
              <w:jc w:val="both"/>
              <w:rPr>
                <w:rFonts w:ascii="Arial" w:hAnsi="Arial" w:cs="Arial"/>
                <w:sz w:val="24"/>
                <w:szCs w:val="24"/>
              </w:rPr>
            </w:pPr>
            <w:r>
              <w:rPr>
                <w:rFonts w:ascii="Arial" w:hAnsi="Arial" w:cs="Arial"/>
                <w:sz w:val="24"/>
                <w:szCs w:val="24"/>
              </w:rPr>
              <w:t>Describe some common symptoms of bulimia.</w:t>
            </w:r>
          </w:p>
          <w:p w:rsidR="00665117" w:rsidRDefault="00665117" w:rsidP="00665117">
            <w:pPr>
              <w:pStyle w:val="ListParagraph"/>
              <w:ind w:left="360"/>
              <w:jc w:val="both"/>
              <w:rPr>
                <w:rFonts w:ascii="Arial" w:hAnsi="Arial" w:cs="Arial"/>
                <w:sz w:val="24"/>
                <w:szCs w:val="24"/>
              </w:rPr>
            </w:pPr>
          </w:p>
          <w:p w:rsidR="00665117" w:rsidRDefault="00665117" w:rsidP="00665117">
            <w:pPr>
              <w:pStyle w:val="ListParagraph"/>
              <w:ind w:left="360"/>
              <w:jc w:val="both"/>
              <w:rPr>
                <w:rFonts w:ascii="Arial" w:hAnsi="Arial" w:cs="Arial"/>
                <w:sz w:val="24"/>
                <w:szCs w:val="24"/>
              </w:rPr>
            </w:pPr>
            <w:r>
              <w:rPr>
                <w:rFonts w:ascii="Arial" w:hAnsi="Arial" w:cs="Arial"/>
                <w:sz w:val="24"/>
                <w:szCs w:val="24"/>
              </w:rPr>
              <w:t>Bulimia is an eating disorder whereby a person can consume large amounts of food and then purge by either inducing vomiting or taking laxatives or diuretics to get rid of that food. In doing so, it is very common for a bulimic to damage his digestive tract system, mouth and teeth. In the process of constant binging and purging, bulimics are mostly deprived of vitamins and minerals resulting to many health issues</w:t>
            </w:r>
            <w:r w:rsidR="00FF6077">
              <w:rPr>
                <w:rFonts w:ascii="Arial" w:hAnsi="Arial" w:cs="Arial"/>
                <w:sz w:val="24"/>
                <w:szCs w:val="24"/>
              </w:rPr>
              <w:t xml:space="preserve"> showing physical, psychological and behavioural symptoms. One of the physical symptoms could be fluctuations in weight because binging and then purging can never bring about lose or gain of weight. More symptoms are:</w:t>
            </w:r>
          </w:p>
          <w:p w:rsidR="00FF6077" w:rsidRDefault="00FF6077" w:rsidP="00FF6077">
            <w:pPr>
              <w:pStyle w:val="ListParagraph"/>
              <w:numPr>
                <w:ilvl w:val="0"/>
                <w:numId w:val="5"/>
              </w:numPr>
              <w:jc w:val="both"/>
              <w:rPr>
                <w:rFonts w:ascii="Arial" w:hAnsi="Arial" w:cs="Arial"/>
                <w:sz w:val="24"/>
                <w:szCs w:val="24"/>
              </w:rPr>
            </w:pPr>
            <w:r>
              <w:rPr>
                <w:rFonts w:ascii="Arial" w:hAnsi="Arial" w:cs="Arial"/>
                <w:sz w:val="24"/>
                <w:szCs w:val="24"/>
              </w:rPr>
              <w:t>Dental cavities, erosion of tooth enamel and bleeding gums due to vomiting</w:t>
            </w:r>
          </w:p>
          <w:p w:rsidR="00FF6077" w:rsidRDefault="00FF6077" w:rsidP="00FF6077">
            <w:pPr>
              <w:pStyle w:val="ListParagraph"/>
              <w:numPr>
                <w:ilvl w:val="0"/>
                <w:numId w:val="5"/>
              </w:numPr>
              <w:jc w:val="both"/>
              <w:rPr>
                <w:rFonts w:ascii="Arial" w:hAnsi="Arial" w:cs="Arial"/>
                <w:sz w:val="24"/>
                <w:szCs w:val="24"/>
              </w:rPr>
            </w:pPr>
            <w:r>
              <w:rPr>
                <w:rFonts w:ascii="Arial" w:hAnsi="Arial" w:cs="Arial"/>
                <w:sz w:val="24"/>
                <w:szCs w:val="24"/>
              </w:rPr>
              <w:t>Digestive problems such as indigestions and diarrhea</w:t>
            </w:r>
          </w:p>
          <w:p w:rsidR="00FF6077" w:rsidRDefault="00FF6077" w:rsidP="00FF6077">
            <w:pPr>
              <w:pStyle w:val="ListParagraph"/>
              <w:numPr>
                <w:ilvl w:val="0"/>
                <w:numId w:val="5"/>
              </w:numPr>
              <w:jc w:val="both"/>
              <w:rPr>
                <w:rFonts w:ascii="Arial" w:hAnsi="Arial" w:cs="Arial"/>
                <w:sz w:val="24"/>
                <w:szCs w:val="24"/>
              </w:rPr>
            </w:pPr>
            <w:r>
              <w:rPr>
                <w:rFonts w:ascii="Arial" w:hAnsi="Arial" w:cs="Arial"/>
                <w:sz w:val="24"/>
                <w:szCs w:val="24"/>
              </w:rPr>
              <w:t>Mood swings due to abnormal levels of serotonin in the brain causing depression and anxiety</w:t>
            </w:r>
          </w:p>
          <w:p w:rsidR="00FF6077" w:rsidRDefault="00FF6077" w:rsidP="00FF6077">
            <w:pPr>
              <w:pStyle w:val="ListParagraph"/>
              <w:numPr>
                <w:ilvl w:val="0"/>
                <w:numId w:val="5"/>
              </w:numPr>
              <w:jc w:val="both"/>
              <w:rPr>
                <w:rFonts w:ascii="Arial" w:hAnsi="Arial" w:cs="Arial"/>
                <w:sz w:val="24"/>
                <w:szCs w:val="24"/>
              </w:rPr>
            </w:pPr>
            <w:r>
              <w:rPr>
                <w:rFonts w:ascii="Arial" w:hAnsi="Arial" w:cs="Arial"/>
                <w:sz w:val="24"/>
                <w:szCs w:val="24"/>
              </w:rPr>
              <w:t>Wanting to spend time alone</w:t>
            </w:r>
          </w:p>
          <w:p w:rsidR="00FF6077" w:rsidRDefault="00FF6077" w:rsidP="00FF6077">
            <w:pPr>
              <w:pStyle w:val="ListParagraph"/>
              <w:numPr>
                <w:ilvl w:val="0"/>
                <w:numId w:val="5"/>
              </w:numPr>
              <w:jc w:val="both"/>
              <w:rPr>
                <w:rFonts w:ascii="Arial" w:hAnsi="Arial" w:cs="Arial"/>
                <w:sz w:val="24"/>
                <w:szCs w:val="24"/>
              </w:rPr>
            </w:pPr>
            <w:r>
              <w:rPr>
                <w:rFonts w:ascii="Arial" w:hAnsi="Arial" w:cs="Arial"/>
                <w:sz w:val="24"/>
                <w:szCs w:val="24"/>
              </w:rPr>
              <w:t xml:space="preserve">Refusing to eat with people </w:t>
            </w:r>
          </w:p>
          <w:p w:rsidR="00FF6077" w:rsidRDefault="00FF6077" w:rsidP="00FF6077">
            <w:pPr>
              <w:pStyle w:val="ListParagraph"/>
              <w:numPr>
                <w:ilvl w:val="0"/>
                <w:numId w:val="5"/>
              </w:numPr>
              <w:jc w:val="both"/>
              <w:rPr>
                <w:rFonts w:ascii="Arial" w:hAnsi="Arial" w:cs="Arial"/>
                <w:sz w:val="24"/>
                <w:szCs w:val="24"/>
              </w:rPr>
            </w:pPr>
            <w:r>
              <w:rPr>
                <w:rFonts w:ascii="Arial" w:hAnsi="Arial" w:cs="Arial"/>
                <w:sz w:val="24"/>
                <w:szCs w:val="24"/>
              </w:rPr>
              <w:t>Binge eating at strange times.</w:t>
            </w:r>
          </w:p>
          <w:p w:rsidR="00FF6077" w:rsidRDefault="00FF6077" w:rsidP="00FF6077">
            <w:pPr>
              <w:pStyle w:val="ListParagraph"/>
              <w:numPr>
                <w:ilvl w:val="0"/>
                <w:numId w:val="5"/>
              </w:numPr>
              <w:jc w:val="both"/>
              <w:rPr>
                <w:rFonts w:ascii="Arial" w:hAnsi="Arial" w:cs="Arial"/>
                <w:sz w:val="24"/>
                <w:szCs w:val="24"/>
              </w:rPr>
            </w:pPr>
            <w:r>
              <w:rPr>
                <w:rFonts w:ascii="Arial" w:hAnsi="Arial" w:cs="Arial"/>
                <w:sz w:val="24"/>
                <w:szCs w:val="24"/>
              </w:rPr>
              <w:t>Damage to kidneys and in some cases – stomach rupture or heart attack – leading to sudden death</w:t>
            </w:r>
          </w:p>
          <w:p w:rsidR="0018769D" w:rsidRDefault="0018769D" w:rsidP="0018769D">
            <w:pPr>
              <w:jc w:val="both"/>
              <w:rPr>
                <w:rFonts w:ascii="Arial" w:hAnsi="Arial" w:cs="Arial"/>
                <w:sz w:val="24"/>
                <w:szCs w:val="24"/>
              </w:rPr>
            </w:pPr>
          </w:p>
          <w:p w:rsidR="0018769D" w:rsidRDefault="0018769D" w:rsidP="0018769D">
            <w:pPr>
              <w:jc w:val="both"/>
              <w:rPr>
                <w:rFonts w:ascii="Arial" w:hAnsi="Arial" w:cs="Arial"/>
                <w:sz w:val="24"/>
                <w:szCs w:val="24"/>
              </w:rPr>
            </w:pPr>
            <w:r>
              <w:rPr>
                <w:rFonts w:ascii="Arial" w:hAnsi="Arial" w:cs="Arial"/>
                <w:sz w:val="24"/>
                <w:szCs w:val="24"/>
              </w:rPr>
              <w:t>CASE STUDY</w:t>
            </w:r>
          </w:p>
          <w:p w:rsidR="0018769D" w:rsidRDefault="0018769D" w:rsidP="0018769D">
            <w:pPr>
              <w:jc w:val="both"/>
              <w:rPr>
                <w:rFonts w:ascii="Arial" w:hAnsi="Arial" w:cs="Arial"/>
                <w:sz w:val="24"/>
                <w:szCs w:val="24"/>
              </w:rPr>
            </w:pPr>
          </w:p>
          <w:p w:rsidR="0018769D" w:rsidRDefault="0018769D" w:rsidP="0018769D">
            <w:pPr>
              <w:jc w:val="both"/>
              <w:rPr>
                <w:rFonts w:ascii="Arial" w:hAnsi="Arial" w:cs="Arial"/>
                <w:sz w:val="24"/>
                <w:szCs w:val="24"/>
              </w:rPr>
            </w:pPr>
            <w:r>
              <w:rPr>
                <w:rFonts w:ascii="Arial" w:hAnsi="Arial" w:cs="Arial"/>
                <w:sz w:val="24"/>
                <w:szCs w:val="24"/>
              </w:rPr>
              <w:t>Q.1.    (B)</w:t>
            </w:r>
          </w:p>
          <w:p w:rsidR="0018769D" w:rsidRDefault="0018769D" w:rsidP="0018769D">
            <w:pPr>
              <w:jc w:val="both"/>
              <w:rPr>
                <w:rFonts w:ascii="Arial" w:hAnsi="Arial" w:cs="Arial"/>
                <w:sz w:val="24"/>
                <w:szCs w:val="24"/>
              </w:rPr>
            </w:pPr>
          </w:p>
          <w:p w:rsidR="0018769D" w:rsidRDefault="0018769D" w:rsidP="0018769D">
            <w:pPr>
              <w:jc w:val="both"/>
              <w:rPr>
                <w:rFonts w:ascii="Arial" w:hAnsi="Arial" w:cs="Arial"/>
                <w:sz w:val="24"/>
                <w:szCs w:val="24"/>
              </w:rPr>
            </w:pPr>
            <w:r>
              <w:rPr>
                <w:rFonts w:ascii="Arial" w:hAnsi="Arial" w:cs="Arial"/>
                <w:sz w:val="24"/>
                <w:szCs w:val="24"/>
              </w:rPr>
              <w:t>Q.2.    (C) shows as ‘d’ in the question paper</w:t>
            </w:r>
          </w:p>
          <w:p w:rsidR="0018769D" w:rsidRDefault="0018769D" w:rsidP="0018769D">
            <w:pPr>
              <w:jc w:val="both"/>
              <w:rPr>
                <w:rFonts w:ascii="Arial" w:hAnsi="Arial" w:cs="Arial"/>
                <w:sz w:val="24"/>
                <w:szCs w:val="24"/>
              </w:rPr>
            </w:pPr>
          </w:p>
          <w:p w:rsidR="0018769D" w:rsidRPr="0018769D" w:rsidRDefault="0018769D" w:rsidP="0018769D">
            <w:pPr>
              <w:jc w:val="both"/>
              <w:rPr>
                <w:rFonts w:ascii="Arial" w:hAnsi="Arial" w:cs="Arial"/>
                <w:sz w:val="24"/>
                <w:szCs w:val="24"/>
              </w:rPr>
            </w:pPr>
            <w:r>
              <w:rPr>
                <w:rFonts w:ascii="Arial" w:hAnsi="Arial" w:cs="Arial"/>
                <w:sz w:val="24"/>
                <w:szCs w:val="24"/>
              </w:rPr>
              <w:t xml:space="preserve">Q.3.    (C) shows as ‘d’ in the question paper </w:t>
            </w:r>
          </w:p>
          <w:p w:rsidR="00FF6077" w:rsidRDefault="00FF6077" w:rsidP="00665117">
            <w:pPr>
              <w:pStyle w:val="ListParagraph"/>
              <w:ind w:left="360"/>
              <w:jc w:val="both"/>
              <w:rPr>
                <w:rFonts w:ascii="Arial" w:hAnsi="Arial" w:cs="Arial"/>
                <w:sz w:val="24"/>
                <w:szCs w:val="24"/>
              </w:rPr>
            </w:pPr>
          </w:p>
          <w:p w:rsidR="00FF6077" w:rsidRDefault="00FF6077" w:rsidP="00665117">
            <w:pPr>
              <w:pStyle w:val="ListParagraph"/>
              <w:ind w:left="360"/>
              <w:jc w:val="both"/>
              <w:rPr>
                <w:rFonts w:ascii="Arial" w:hAnsi="Arial" w:cs="Arial"/>
                <w:sz w:val="24"/>
                <w:szCs w:val="24"/>
              </w:rPr>
            </w:pPr>
          </w:p>
          <w:p w:rsidR="00FF6077" w:rsidRPr="00665117" w:rsidRDefault="00FF6077" w:rsidP="00665117">
            <w:pPr>
              <w:pStyle w:val="ListParagraph"/>
              <w:ind w:left="360"/>
              <w:jc w:val="both"/>
              <w:rPr>
                <w:rFonts w:ascii="Arial" w:hAnsi="Arial" w:cs="Arial"/>
                <w:sz w:val="24"/>
                <w:szCs w:val="24"/>
              </w:rPr>
            </w:pPr>
          </w:p>
          <w:p w:rsidR="00665117" w:rsidRDefault="00665117" w:rsidP="00665117">
            <w:pPr>
              <w:pStyle w:val="ListParagraph"/>
              <w:ind w:left="1080"/>
              <w:jc w:val="both"/>
              <w:rPr>
                <w:rFonts w:ascii="Arial" w:hAnsi="Arial" w:cs="Arial"/>
                <w:sz w:val="24"/>
                <w:szCs w:val="24"/>
              </w:rPr>
            </w:pPr>
          </w:p>
          <w:p w:rsidR="00665117" w:rsidRDefault="00665117" w:rsidP="00665117">
            <w:pPr>
              <w:pStyle w:val="ListParagraph"/>
              <w:ind w:left="1080"/>
              <w:jc w:val="both"/>
              <w:rPr>
                <w:rFonts w:ascii="Arial" w:hAnsi="Arial" w:cs="Arial"/>
                <w:sz w:val="24"/>
                <w:szCs w:val="24"/>
              </w:rPr>
            </w:pPr>
          </w:p>
          <w:p w:rsidR="00665117" w:rsidRPr="00665117" w:rsidRDefault="00665117" w:rsidP="00665117">
            <w:pPr>
              <w:jc w:val="both"/>
              <w:rPr>
                <w:rFonts w:ascii="Arial" w:hAnsi="Arial" w:cs="Arial"/>
                <w:sz w:val="24"/>
                <w:szCs w:val="24"/>
              </w:rPr>
            </w:pPr>
          </w:p>
          <w:p w:rsidR="00665117" w:rsidRDefault="00665117" w:rsidP="00665117">
            <w:pPr>
              <w:jc w:val="both"/>
              <w:rPr>
                <w:rFonts w:ascii="Arial" w:hAnsi="Arial" w:cs="Arial"/>
                <w:sz w:val="24"/>
                <w:szCs w:val="24"/>
              </w:rPr>
            </w:pPr>
          </w:p>
          <w:p w:rsidR="00665117" w:rsidRPr="00665117" w:rsidRDefault="00665117" w:rsidP="00665117">
            <w:pPr>
              <w:jc w:val="both"/>
              <w:rPr>
                <w:rFonts w:ascii="Arial" w:hAnsi="Arial" w:cs="Arial"/>
                <w:sz w:val="24"/>
                <w:szCs w:val="24"/>
              </w:rPr>
            </w:pPr>
          </w:p>
          <w:p w:rsidR="001B71BA" w:rsidRDefault="001B71BA" w:rsidP="001444CE">
            <w:pPr>
              <w:jc w:val="both"/>
              <w:rPr>
                <w:rFonts w:ascii="Arial" w:hAnsi="Arial" w:cs="Arial"/>
                <w:sz w:val="24"/>
                <w:szCs w:val="24"/>
              </w:rPr>
            </w:pPr>
            <w:r>
              <w:rPr>
                <w:rFonts w:ascii="Arial" w:hAnsi="Arial" w:cs="Arial"/>
                <w:sz w:val="24"/>
                <w:szCs w:val="24"/>
              </w:rPr>
              <w:t xml:space="preserve">       </w:t>
            </w:r>
          </w:p>
          <w:p w:rsidR="001B71BA" w:rsidRPr="001B71BA" w:rsidRDefault="001B71BA" w:rsidP="001B71BA">
            <w:pPr>
              <w:rPr>
                <w:rFonts w:ascii="Arial" w:hAnsi="Arial" w:cs="Arial"/>
                <w:sz w:val="24"/>
                <w:szCs w:val="24"/>
              </w:rPr>
            </w:pPr>
          </w:p>
          <w:p w:rsidR="0021243A" w:rsidRDefault="0021243A" w:rsidP="0021243A">
            <w:pPr>
              <w:rPr>
                <w:rFonts w:ascii="Arial" w:hAnsi="Arial" w:cs="Arial"/>
                <w:sz w:val="24"/>
                <w:szCs w:val="24"/>
              </w:rPr>
            </w:pPr>
          </w:p>
          <w:p w:rsidR="0021243A" w:rsidRDefault="0021243A" w:rsidP="0021243A">
            <w:pPr>
              <w:rPr>
                <w:rFonts w:ascii="Arial" w:hAnsi="Arial" w:cs="Arial"/>
                <w:sz w:val="24"/>
                <w:szCs w:val="24"/>
              </w:rPr>
            </w:pPr>
          </w:p>
          <w:p w:rsidR="0021243A" w:rsidRDefault="0021243A" w:rsidP="0021243A">
            <w:pPr>
              <w:rPr>
                <w:rFonts w:ascii="Arial" w:hAnsi="Arial" w:cs="Arial"/>
                <w:sz w:val="24"/>
                <w:szCs w:val="24"/>
              </w:rPr>
            </w:pPr>
          </w:p>
          <w:p w:rsidR="0021243A" w:rsidRDefault="0021243A" w:rsidP="0021243A">
            <w:pPr>
              <w:rPr>
                <w:rFonts w:ascii="Arial" w:hAnsi="Arial" w:cs="Arial"/>
                <w:sz w:val="24"/>
                <w:szCs w:val="24"/>
              </w:rPr>
            </w:pPr>
          </w:p>
          <w:p w:rsidR="0021243A" w:rsidRDefault="0021243A" w:rsidP="0021243A">
            <w:pPr>
              <w:rPr>
                <w:rFonts w:ascii="Arial" w:hAnsi="Arial" w:cs="Arial"/>
                <w:sz w:val="24"/>
                <w:szCs w:val="24"/>
              </w:rPr>
            </w:pPr>
          </w:p>
          <w:p w:rsidR="0021243A" w:rsidRDefault="0021243A" w:rsidP="0021243A">
            <w:pPr>
              <w:rPr>
                <w:rFonts w:ascii="Arial" w:hAnsi="Arial" w:cs="Arial"/>
                <w:sz w:val="24"/>
                <w:szCs w:val="24"/>
              </w:rPr>
            </w:pPr>
          </w:p>
          <w:p w:rsidR="0021243A" w:rsidRDefault="0021243A" w:rsidP="0021243A">
            <w:pPr>
              <w:rPr>
                <w:rFonts w:ascii="Arial" w:hAnsi="Arial" w:cs="Arial"/>
                <w:sz w:val="24"/>
                <w:szCs w:val="24"/>
              </w:rPr>
            </w:pPr>
          </w:p>
          <w:p w:rsidR="0021243A" w:rsidRDefault="0021243A" w:rsidP="0021243A">
            <w:pPr>
              <w:rPr>
                <w:rFonts w:ascii="Arial" w:hAnsi="Arial" w:cs="Arial"/>
                <w:sz w:val="24"/>
                <w:szCs w:val="24"/>
              </w:rPr>
            </w:pPr>
          </w:p>
          <w:p w:rsidR="0021243A" w:rsidRDefault="0021243A" w:rsidP="0021243A">
            <w:pPr>
              <w:rPr>
                <w:rFonts w:ascii="Arial" w:hAnsi="Arial" w:cs="Arial"/>
                <w:sz w:val="24"/>
                <w:szCs w:val="24"/>
              </w:rPr>
            </w:pPr>
          </w:p>
          <w:p w:rsidR="0021243A" w:rsidRDefault="0021243A" w:rsidP="0021243A">
            <w:pPr>
              <w:rPr>
                <w:rFonts w:ascii="Arial" w:hAnsi="Arial" w:cs="Arial"/>
                <w:sz w:val="24"/>
                <w:szCs w:val="24"/>
              </w:rPr>
            </w:pPr>
          </w:p>
          <w:p w:rsidR="0021243A" w:rsidRDefault="0021243A" w:rsidP="0021243A">
            <w:pPr>
              <w:rPr>
                <w:rFonts w:ascii="Arial" w:hAnsi="Arial" w:cs="Arial"/>
                <w:sz w:val="24"/>
                <w:szCs w:val="24"/>
              </w:rPr>
            </w:pPr>
          </w:p>
          <w:p w:rsidR="0021243A" w:rsidRDefault="0021243A" w:rsidP="0021243A">
            <w:pPr>
              <w:rPr>
                <w:rFonts w:ascii="Arial" w:hAnsi="Arial" w:cs="Arial"/>
                <w:sz w:val="24"/>
                <w:szCs w:val="24"/>
              </w:rPr>
            </w:pPr>
          </w:p>
          <w:p w:rsidR="0021243A" w:rsidRDefault="0021243A" w:rsidP="0021243A">
            <w:pPr>
              <w:rPr>
                <w:rFonts w:ascii="Arial" w:hAnsi="Arial" w:cs="Arial"/>
                <w:sz w:val="24"/>
                <w:szCs w:val="24"/>
              </w:rPr>
            </w:pPr>
          </w:p>
          <w:p w:rsidR="0021243A" w:rsidRDefault="0021243A" w:rsidP="0021243A">
            <w:pPr>
              <w:rPr>
                <w:rFonts w:ascii="Arial" w:hAnsi="Arial" w:cs="Arial"/>
                <w:sz w:val="24"/>
                <w:szCs w:val="24"/>
              </w:rPr>
            </w:pPr>
          </w:p>
          <w:p w:rsidR="0021243A" w:rsidRDefault="0021243A" w:rsidP="0021243A">
            <w:pPr>
              <w:rPr>
                <w:rFonts w:ascii="Arial" w:hAnsi="Arial" w:cs="Arial"/>
                <w:sz w:val="24"/>
                <w:szCs w:val="24"/>
              </w:rPr>
            </w:pPr>
          </w:p>
          <w:p w:rsidR="0021243A" w:rsidRDefault="0021243A" w:rsidP="0021243A">
            <w:pPr>
              <w:rPr>
                <w:rFonts w:ascii="Arial" w:hAnsi="Arial" w:cs="Arial"/>
                <w:sz w:val="24"/>
                <w:szCs w:val="24"/>
              </w:rPr>
            </w:pPr>
          </w:p>
          <w:p w:rsidR="0021243A" w:rsidRDefault="0021243A" w:rsidP="0021243A">
            <w:pPr>
              <w:rPr>
                <w:rFonts w:ascii="Arial" w:hAnsi="Arial" w:cs="Arial"/>
                <w:sz w:val="24"/>
                <w:szCs w:val="24"/>
              </w:rPr>
            </w:pPr>
          </w:p>
          <w:p w:rsidR="0021243A" w:rsidRDefault="0021243A" w:rsidP="0021243A">
            <w:pPr>
              <w:rPr>
                <w:rFonts w:ascii="Arial" w:hAnsi="Arial" w:cs="Arial"/>
                <w:sz w:val="24"/>
                <w:szCs w:val="24"/>
              </w:rPr>
            </w:pPr>
          </w:p>
          <w:p w:rsidR="0021243A" w:rsidRPr="0021243A" w:rsidRDefault="0021243A" w:rsidP="0021243A">
            <w:pPr>
              <w:rPr>
                <w:rFonts w:ascii="Arial" w:hAnsi="Arial" w:cs="Arial"/>
                <w:sz w:val="24"/>
                <w:szCs w:val="24"/>
              </w:rPr>
            </w:pPr>
          </w:p>
          <w:p w:rsidR="008B2C2C" w:rsidRDefault="008B2C2C" w:rsidP="000D73BF">
            <w:pPr>
              <w:ind w:left="360"/>
              <w:rPr>
                <w:rFonts w:ascii="Arial" w:hAnsi="Arial" w:cs="Arial"/>
                <w:sz w:val="24"/>
                <w:szCs w:val="24"/>
              </w:rPr>
            </w:pPr>
          </w:p>
          <w:p w:rsidR="008B2C2C" w:rsidRDefault="008B2C2C" w:rsidP="000D73BF">
            <w:pPr>
              <w:ind w:left="360"/>
              <w:rPr>
                <w:rFonts w:ascii="Arial" w:hAnsi="Arial" w:cs="Arial"/>
                <w:sz w:val="24"/>
                <w:szCs w:val="24"/>
              </w:rPr>
            </w:pPr>
          </w:p>
          <w:p w:rsidR="008B2C2C" w:rsidRDefault="008B2C2C" w:rsidP="000D73BF">
            <w:pPr>
              <w:ind w:left="360"/>
              <w:rPr>
                <w:rFonts w:ascii="Arial" w:hAnsi="Arial" w:cs="Arial"/>
                <w:sz w:val="24"/>
                <w:szCs w:val="24"/>
              </w:rPr>
            </w:pPr>
          </w:p>
          <w:p w:rsidR="008B2C2C" w:rsidRDefault="008B2C2C" w:rsidP="000D73BF">
            <w:pPr>
              <w:ind w:left="360"/>
              <w:rPr>
                <w:rFonts w:ascii="Arial" w:hAnsi="Arial" w:cs="Arial"/>
                <w:sz w:val="24"/>
                <w:szCs w:val="24"/>
              </w:rPr>
            </w:pPr>
          </w:p>
          <w:p w:rsidR="008B2C2C" w:rsidRDefault="008B2C2C" w:rsidP="000D73BF">
            <w:pPr>
              <w:ind w:left="360"/>
              <w:rPr>
                <w:rFonts w:ascii="Arial" w:hAnsi="Arial" w:cs="Arial"/>
                <w:sz w:val="24"/>
                <w:szCs w:val="24"/>
              </w:rPr>
            </w:pPr>
          </w:p>
          <w:p w:rsidR="008B2C2C" w:rsidRDefault="008B2C2C" w:rsidP="000D73BF">
            <w:pPr>
              <w:ind w:left="360"/>
              <w:rPr>
                <w:rFonts w:ascii="Arial" w:hAnsi="Arial" w:cs="Arial"/>
                <w:sz w:val="24"/>
                <w:szCs w:val="24"/>
              </w:rPr>
            </w:pPr>
          </w:p>
          <w:p w:rsidR="008B2C2C" w:rsidRDefault="008B2C2C" w:rsidP="000D73BF">
            <w:pPr>
              <w:ind w:left="360"/>
              <w:rPr>
                <w:rFonts w:ascii="Arial" w:hAnsi="Arial" w:cs="Arial"/>
                <w:sz w:val="24"/>
                <w:szCs w:val="24"/>
              </w:rPr>
            </w:pPr>
          </w:p>
          <w:p w:rsidR="008B2C2C" w:rsidRDefault="008B2C2C" w:rsidP="000D73BF">
            <w:pPr>
              <w:ind w:left="360"/>
              <w:rPr>
                <w:rFonts w:ascii="Arial" w:hAnsi="Arial" w:cs="Arial"/>
                <w:sz w:val="24"/>
                <w:szCs w:val="24"/>
              </w:rPr>
            </w:pPr>
          </w:p>
          <w:p w:rsidR="008B2C2C" w:rsidRDefault="008B2C2C" w:rsidP="000D73BF">
            <w:pPr>
              <w:ind w:left="360"/>
              <w:rPr>
                <w:rFonts w:ascii="Arial" w:hAnsi="Arial" w:cs="Arial"/>
                <w:sz w:val="24"/>
                <w:szCs w:val="24"/>
              </w:rPr>
            </w:pPr>
          </w:p>
          <w:p w:rsidR="008B2C2C" w:rsidRDefault="008B2C2C" w:rsidP="000D73BF">
            <w:pPr>
              <w:ind w:left="360"/>
              <w:rPr>
                <w:rFonts w:ascii="Arial" w:hAnsi="Arial" w:cs="Arial"/>
                <w:sz w:val="24"/>
                <w:szCs w:val="24"/>
              </w:rPr>
            </w:pPr>
          </w:p>
          <w:p w:rsidR="008B2C2C" w:rsidRDefault="008B2C2C" w:rsidP="000D73BF">
            <w:pPr>
              <w:ind w:left="360"/>
              <w:rPr>
                <w:rFonts w:ascii="Arial" w:hAnsi="Arial" w:cs="Arial"/>
                <w:sz w:val="24"/>
                <w:szCs w:val="24"/>
              </w:rPr>
            </w:pPr>
          </w:p>
          <w:p w:rsidR="008B2C2C" w:rsidRDefault="008B2C2C" w:rsidP="000D73BF">
            <w:pPr>
              <w:ind w:left="360"/>
              <w:rPr>
                <w:rFonts w:ascii="Arial" w:hAnsi="Arial" w:cs="Arial"/>
                <w:sz w:val="24"/>
                <w:szCs w:val="24"/>
              </w:rPr>
            </w:pPr>
          </w:p>
          <w:p w:rsidR="008B2C2C" w:rsidRDefault="008B2C2C" w:rsidP="000D73BF">
            <w:pPr>
              <w:ind w:left="360"/>
              <w:rPr>
                <w:rFonts w:ascii="Arial" w:hAnsi="Arial" w:cs="Arial"/>
                <w:sz w:val="24"/>
                <w:szCs w:val="24"/>
              </w:rPr>
            </w:pPr>
          </w:p>
          <w:p w:rsidR="008B2C2C" w:rsidRDefault="008B2C2C" w:rsidP="000D73BF">
            <w:pPr>
              <w:ind w:left="360"/>
              <w:rPr>
                <w:rFonts w:ascii="Arial" w:hAnsi="Arial" w:cs="Arial"/>
                <w:sz w:val="24"/>
                <w:szCs w:val="24"/>
              </w:rPr>
            </w:pPr>
          </w:p>
          <w:p w:rsidR="008B2C2C" w:rsidRDefault="008B2C2C" w:rsidP="000D73BF">
            <w:pPr>
              <w:ind w:left="360"/>
              <w:rPr>
                <w:rFonts w:ascii="Arial" w:hAnsi="Arial" w:cs="Arial"/>
                <w:sz w:val="24"/>
                <w:szCs w:val="24"/>
              </w:rPr>
            </w:pPr>
          </w:p>
          <w:p w:rsidR="008B2C2C" w:rsidRDefault="008B2C2C" w:rsidP="000D73BF">
            <w:pPr>
              <w:ind w:left="360"/>
              <w:rPr>
                <w:rFonts w:ascii="Arial" w:hAnsi="Arial" w:cs="Arial"/>
                <w:sz w:val="24"/>
                <w:szCs w:val="24"/>
              </w:rPr>
            </w:pPr>
          </w:p>
          <w:p w:rsidR="008B2C2C" w:rsidRDefault="008B2C2C" w:rsidP="000D73BF">
            <w:pPr>
              <w:ind w:left="360"/>
              <w:rPr>
                <w:rFonts w:ascii="Arial" w:hAnsi="Arial" w:cs="Arial"/>
                <w:sz w:val="24"/>
                <w:szCs w:val="24"/>
              </w:rPr>
            </w:pPr>
          </w:p>
          <w:p w:rsidR="008B2C2C" w:rsidRDefault="008B2C2C" w:rsidP="000D73BF">
            <w:pPr>
              <w:ind w:left="360"/>
              <w:rPr>
                <w:rFonts w:ascii="Arial" w:hAnsi="Arial" w:cs="Arial"/>
                <w:sz w:val="24"/>
                <w:szCs w:val="24"/>
              </w:rPr>
            </w:pPr>
          </w:p>
          <w:p w:rsidR="008B2C2C" w:rsidRDefault="008B2C2C" w:rsidP="000D73BF">
            <w:pPr>
              <w:ind w:left="360"/>
              <w:rPr>
                <w:rFonts w:ascii="Arial" w:hAnsi="Arial" w:cs="Arial"/>
                <w:sz w:val="24"/>
                <w:szCs w:val="24"/>
              </w:rPr>
            </w:pPr>
          </w:p>
          <w:p w:rsidR="008B2C2C" w:rsidRPr="000D73BF" w:rsidRDefault="008B2C2C" w:rsidP="000D73BF">
            <w:pPr>
              <w:ind w:left="360"/>
              <w:rPr>
                <w:rFonts w:ascii="Arial" w:hAnsi="Arial" w:cs="Arial"/>
                <w:sz w:val="24"/>
                <w:szCs w:val="24"/>
              </w:rPr>
            </w:pPr>
          </w:p>
          <w:p w:rsidR="00CC2FB3" w:rsidRPr="000D73BF" w:rsidRDefault="00CC2FB3" w:rsidP="00A851DA">
            <w:pPr>
              <w:rPr>
                <w:rFonts w:ascii="Arial" w:hAnsi="Arial" w:cs="Arial"/>
                <w:sz w:val="24"/>
                <w:szCs w:val="24"/>
              </w:rPr>
            </w:pPr>
          </w:p>
          <w:p w:rsidR="00CC2FB3" w:rsidRPr="000D73BF" w:rsidRDefault="00CC2FB3" w:rsidP="00A851DA">
            <w:pPr>
              <w:rPr>
                <w:rFonts w:ascii="Arial" w:hAnsi="Arial" w:cs="Arial"/>
                <w:sz w:val="24"/>
                <w:szCs w:val="24"/>
              </w:rPr>
            </w:pPr>
          </w:p>
          <w:p w:rsidR="00CC2FB3" w:rsidRPr="000D73BF" w:rsidRDefault="00CC2FB3" w:rsidP="00A851DA">
            <w:pPr>
              <w:rPr>
                <w:rFonts w:ascii="Arial" w:hAnsi="Arial" w:cs="Arial"/>
                <w:sz w:val="24"/>
                <w:szCs w:val="24"/>
              </w:rPr>
            </w:pPr>
          </w:p>
          <w:p w:rsidR="00E21512" w:rsidRPr="000D73BF" w:rsidRDefault="00E21512" w:rsidP="00A851DA">
            <w:pPr>
              <w:rPr>
                <w:rFonts w:ascii="Arial" w:hAnsi="Arial" w:cs="Arial"/>
                <w:sz w:val="24"/>
                <w:szCs w:val="24"/>
              </w:rPr>
            </w:pPr>
          </w:p>
          <w:p w:rsidR="00CC2FB3" w:rsidRPr="000D73BF" w:rsidRDefault="00CC2FB3" w:rsidP="00A851DA">
            <w:pPr>
              <w:rPr>
                <w:rFonts w:ascii="Arial" w:hAnsi="Arial" w:cs="Arial"/>
                <w:sz w:val="24"/>
                <w:szCs w:val="24"/>
              </w:rPr>
            </w:pPr>
          </w:p>
          <w:p w:rsidR="00CC2FB3" w:rsidRPr="000D73BF" w:rsidRDefault="00CC2FB3" w:rsidP="00A851DA">
            <w:pPr>
              <w:rPr>
                <w:rFonts w:ascii="Arial" w:hAnsi="Arial" w:cs="Arial"/>
                <w:sz w:val="24"/>
                <w:szCs w:val="24"/>
              </w:rPr>
            </w:pPr>
          </w:p>
          <w:p w:rsidR="00CC2FB3" w:rsidRPr="000D73BF" w:rsidRDefault="00CC2FB3" w:rsidP="00A851DA">
            <w:pPr>
              <w:rPr>
                <w:rFonts w:ascii="Arial" w:hAnsi="Arial" w:cs="Arial"/>
                <w:sz w:val="24"/>
                <w:szCs w:val="24"/>
              </w:rPr>
            </w:pPr>
          </w:p>
          <w:p w:rsidR="00CC2FB3" w:rsidRPr="000D73BF" w:rsidRDefault="00CC2FB3" w:rsidP="00A851DA">
            <w:pPr>
              <w:rPr>
                <w:rFonts w:ascii="Arial" w:hAnsi="Arial" w:cs="Arial"/>
                <w:sz w:val="24"/>
                <w:szCs w:val="24"/>
              </w:rPr>
            </w:pPr>
          </w:p>
          <w:p w:rsidR="00CC2FB3" w:rsidRPr="000D73BF" w:rsidRDefault="00CC2FB3" w:rsidP="00A851DA">
            <w:pPr>
              <w:rPr>
                <w:rFonts w:ascii="Arial" w:hAnsi="Arial" w:cs="Arial"/>
                <w:sz w:val="24"/>
                <w:szCs w:val="24"/>
              </w:rPr>
            </w:pPr>
          </w:p>
          <w:p w:rsidR="00CC2FB3" w:rsidRPr="000D73BF" w:rsidRDefault="00CC2FB3" w:rsidP="00A851DA">
            <w:pPr>
              <w:rPr>
                <w:rFonts w:ascii="Arial" w:hAnsi="Arial" w:cs="Arial"/>
                <w:sz w:val="24"/>
                <w:szCs w:val="24"/>
              </w:rPr>
            </w:pPr>
          </w:p>
          <w:p w:rsidR="00CC2FB3" w:rsidRPr="000D73BF" w:rsidRDefault="00CC2FB3" w:rsidP="00A851DA">
            <w:pPr>
              <w:rPr>
                <w:rFonts w:ascii="Arial" w:hAnsi="Arial" w:cs="Arial"/>
                <w:sz w:val="24"/>
                <w:szCs w:val="24"/>
              </w:rPr>
            </w:pPr>
          </w:p>
          <w:p w:rsidR="00CC2FB3" w:rsidRPr="000D73BF" w:rsidRDefault="00CC2FB3" w:rsidP="00A851DA">
            <w:pPr>
              <w:rPr>
                <w:rFonts w:ascii="Arial" w:hAnsi="Arial" w:cs="Arial"/>
                <w:sz w:val="24"/>
                <w:szCs w:val="24"/>
              </w:rPr>
            </w:pPr>
          </w:p>
          <w:p w:rsidR="00CC2FB3" w:rsidRPr="000D73BF" w:rsidRDefault="00CC2FB3" w:rsidP="00A851DA">
            <w:pPr>
              <w:rPr>
                <w:rFonts w:ascii="Arial" w:hAnsi="Arial" w:cs="Arial"/>
                <w:sz w:val="24"/>
                <w:szCs w:val="24"/>
              </w:rPr>
            </w:pPr>
          </w:p>
          <w:p w:rsidR="00CC2FB3" w:rsidRPr="000D73BF" w:rsidRDefault="00CC2FB3" w:rsidP="00A851DA">
            <w:pPr>
              <w:rPr>
                <w:rFonts w:ascii="Arial" w:hAnsi="Arial" w:cs="Arial"/>
                <w:sz w:val="24"/>
                <w:szCs w:val="24"/>
              </w:rPr>
            </w:pPr>
          </w:p>
        </w:tc>
      </w:tr>
      <w:tr w:rsidR="001B71BA" w:rsidTr="00CC2FB3">
        <w:tc>
          <w:tcPr>
            <w:tcW w:w="9242" w:type="dxa"/>
          </w:tcPr>
          <w:p w:rsidR="001B71BA" w:rsidRPr="000D73BF" w:rsidRDefault="001B71BA"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859DF" w:rsidP="00A851DA">
            <w:pPr>
              <w:rPr>
                <w:rFonts w:cs="Bliss-Regular"/>
                <w:color w:val="000000"/>
              </w:rPr>
            </w:pPr>
            <w:r>
              <w:rPr>
                <w:rFonts w:cs="Bliss-Regular"/>
                <w:color w:val="000000"/>
              </w:rPr>
              <w:t>Fatima Manji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859DF" w:rsidP="00A851DA">
            <w:pPr>
              <w:rPr>
                <w:rFonts w:cs="Bliss-Regular"/>
                <w:color w:val="000000"/>
              </w:rPr>
            </w:pPr>
            <w:r>
              <w:rPr>
                <w:rFonts w:cs="Bliss-Regular"/>
                <w:color w:val="000000"/>
              </w:rPr>
              <w:t>02-Sep-18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2078" w:rsidRDefault="00F82078" w:rsidP="00CB4D0A">
      <w:pPr>
        <w:spacing w:after="0" w:line="240" w:lineRule="auto"/>
      </w:pPr>
      <w:r>
        <w:separator/>
      </w:r>
    </w:p>
  </w:endnote>
  <w:endnote w:type="continuationSeparator" w:id="1">
    <w:p w:rsidR="00F82078" w:rsidRDefault="00F8207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2078" w:rsidRDefault="00F82078" w:rsidP="00CB4D0A">
      <w:pPr>
        <w:spacing w:after="0" w:line="240" w:lineRule="auto"/>
      </w:pPr>
      <w:r>
        <w:separator/>
      </w:r>
    </w:p>
  </w:footnote>
  <w:footnote w:type="continuationSeparator" w:id="1">
    <w:p w:rsidR="00F82078" w:rsidRDefault="00F8207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F93582"/>
    <w:multiLevelType w:val="hybridMultilevel"/>
    <w:tmpl w:val="EF62287C"/>
    <w:lvl w:ilvl="0" w:tplc="7F8CC0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FF622E"/>
    <w:multiLevelType w:val="hybridMultilevel"/>
    <w:tmpl w:val="E974CFBA"/>
    <w:lvl w:ilvl="0" w:tplc="7402EA5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ED7206"/>
    <w:multiLevelType w:val="hybridMultilevel"/>
    <w:tmpl w:val="28EC3614"/>
    <w:lvl w:ilvl="0" w:tplc="339654E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BDE50F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E8B1D49"/>
    <w:multiLevelType w:val="hybridMultilevel"/>
    <w:tmpl w:val="6E7A98EE"/>
    <w:lvl w:ilvl="0" w:tplc="EB92D568">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2"/>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5298">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D73BF"/>
    <w:rsid w:val="001175EE"/>
    <w:rsid w:val="00126CE2"/>
    <w:rsid w:val="001444CE"/>
    <w:rsid w:val="00157CF6"/>
    <w:rsid w:val="00182416"/>
    <w:rsid w:val="0018769D"/>
    <w:rsid w:val="00187EB4"/>
    <w:rsid w:val="001B71BA"/>
    <w:rsid w:val="001F0481"/>
    <w:rsid w:val="00200C92"/>
    <w:rsid w:val="0020451E"/>
    <w:rsid w:val="00206B9D"/>
    <w:rsid w:val="0021243A"/>
    <w:rsid w:val="0023259C"/>
    <w:rsid w:val="0028448D"/>
    <w:rsid w:val="002B0BD7"/>
    <w:rsid w:val="002B573D"/>
    <w:rsid w:val="002C5CB2"/>
    <w:rsid w:val="002F779F"/>
    <w:rsid w:val="00371885"/>
    <w:rsid w:val="003E2B87"/>
    <w:rsid w:val="00402786"/>
    <w:rsid w:val="00405895"/>
    <w:rsid w:val="004058DF"/>
    <w:rsid w:val="00443E6F"/>
    <w:rsid w:val="004859DF"/>
    <w:rsid w:val="00486F1A"/>
    <w:rsid w:val="00490CB9"/>
    <w:rsid w:val="00490EF0"/>
    <w:rsid w:val="004A2CE2"/>
    <w:rsid w:val="004E3CDA"/>
    <w:rsid w:val="004F4B4D"/>
    <w:rsid w:val="0050216D"/>
    <w:rsid w:val="00503D7E"/>
    <w:rsid w:val="0050778F"/>
    <w:rsid w:val="00527C11"/>
    <w:rsid w:val="00535F31"/>
    <w:rsid w:val="00537661"/>
    <w:rsid w:val="00574D64"/>
    <w:rsid w:val="00591365"/>
    <w:rsid w:val="005B31E4"/>
    <w:rsid w:val="005E38E0"/>
    <w:rsid w:val="006034F6"/>
    <w:rsid w:val="00607874"/>
    <w:rsid w:val="00607E77"/>
    <w:rsid w:val="00617BB3"/>
    <w:rsid w:val="00645CDD"/>
    <w:rsid w:val="00653283"/>
    <w:rsid w:val="00665117"/>
    <w:rsid w:val="006823A7"/>
    <w:rsid w:val="00687EE8"/>
    <w:rsid w:val="0070347F"/>
    <w:rsid w:val="0070678E"/>
    <w:rsid w:val="007E56B0"/>
    <w:rsid w:val="00831C11"/>
    <w:rsid w:val="008821A5"/>
    <w:rsid w:val="008A60B4"/>
    <w:rsid w:val="008B2C2C"/>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D37"/>
    <w:rsid w:val="00C65FEA"/>
    <w:rsid w:val="00C9774C"/>
    <w:rsid w:val="00CA0AC2"/>
    <w:rsid w:val="00CB4D0A"/>
    <w:rsid w:val="00CC2FB3"/>
    <w:rsid w:val="00CC575A"/>
    <w:rsid w:val="00CF123B"/>
    <w:rsid w:val="00D039AC"/>
    <w:rsid w:val="00D427DE"/>
    <w:rsid w:val="00D5587D"/>
    <w:rsid w:val="00D707CC"/>
    <w:rsid w:val="00D821FE"/>
    <w:rsid w:val="00DB0793"/>
    <w:rsid w:val="00E00821"/>
    <w:rsid w:val="00E04DB4"/>
    <w:rsid w:val="00E21512"/>
    <w:rsid w:val="00E30679"/>
    <w:rsid w:val="00E4597D"/>
    <w:rsid w:val="00E46B1A"/>
    <w:rsid w:val="00E54832"/>
    <w:rsid w:val="00E56A90"/>
    <w:rsid w:val="00E641CC"/>
    <w:rsid w:val="00EA30AB"/>
    <w:rsid w:val="00EA704F"/>
    <w:rsid w:val="00EB3925"/>
    <w:rsid w:val="00F0218F"/>
    <w:rsid w:val="00F257C9"/>
    <w:rsid w:val="00F82078"/>
    <w:rsid w:val="00F84817"/>
    <w:rsid w:val="00F96EB3"/>
    <w:rsid w:val="00FD7374"/>
    <w:rsid w:val="00FE45E2"/>
    <w:rsid w:val="00FF607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5</Pages>
  <Words>855</Words>
  <Characters>4876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pc</cp:lastModifiedBy>
  <cp:revision>14</cp:revision>
  <dcterms:created xsi:type="dcterms:W3CDTF">2018-09-02T12:24:00Z</dcterms:created>
  <dcterms:modified xsi:type="dcterms:W3CDTF">2018-09-02T14:15:00Z</dcterms:modified>
</cp:coreProperties>
</file>