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DD300B" w14:textId="77777777" w:rsidR="00C56E1F" w:rsidRDefault="00C91B5B" w:rsidP="00C56E1F">
      <w:pPr>
        <w:spacing w:line="360" w:lineRule="auto"/>
        <w:rPr>
          <w:rFonts w:ascii="Arial" w:eastAsia="Times New Roman" w:hAnsi="Arial" w:cs="Arial"/>
        </w:rPr>
      </w:pPr>
      <w:r>
        <w:rPr>
          <w:noProof/>
          <w:lang w:val="en-US"/>
        </w:rPr>
        <w:drawing>
          <wp:anchor distT="0" distB="0" distL="114300" distR="114300" simplePos="0" relativeHeight="251659264" behindDoc="0" locked="0" layoutInCell="1" allowOverlap="1" wp14:anchorId="50486380" wp14:editId="041DF321">
            <wp:simplePos x="0" y="0"/>
            <wp:positionH relativeFrom="column">
              <wp:posOffset>-342900</wp:posOffset>
            </wp:positionH>
            <wp:positionV relativeFrom="paragraph">
              <wp:posOffset>-250190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4C8903FE" w14:textId="52B9ADA7" w:rsidR="00C91B5B" w:rsidRPr="00B0415E" w:rsidRDefault="005F254D" w:rsidP="00C91B5B">
      <w:pPr>
        <w:pStyle w:val="Default"/>
        <w:rPr>
          <w:rFonts w:asciiTheme="minorHAnsi" w:hAnsiTheme="minorHAnsi"/>
        </w:rPr>
      </w:pPr>
      <w:r>
        <w:rPr>
          <w:noProof/>
        </w:rPr>
        <mc:AlternateContent>
          <mc:Choice Requires="wps">
            <w:drawing>
              <wp:anchor distT="0" distB="0" distL="114300" distR="114300" simplePos="0" relativeHeight="251658240" behindDoc="0" locked="0" layoutInCell="1" allowOverlap="1" wp14:anchorId="0C04F35C" wp14:editId="3847B34A">
                <wp:simplePos x="0" y="0"/>
                <wp:positionH relativeFrom="column">
                  <wp:posOffset>3086100</wp:posOffset>
                </wp:positionH>
                <wp:positionV relativeFrom="paragraph">
                  <wp:posOffset>172720</wp:posOffset>
                </wp:positionV>
                <wp:extent cx="3114040" cy="466725"/>
                <wp:effectExtent l="0" t="0" r="1016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5A957E" w14:textId="77777777" w:rsidR="00A02BE8" w:rsidRDefault="00A02BE8" w:rsidP="00C91B5B">
                            <w:pPr>
                              <w:jc w:val="center"/>
                              <w:rPr>
                                <w:b/>
                                <w:bCs/>
                                <w:color w:val="002060"/>
                                <w:sz w:val="44"/>
                                <w:szCs w:val="40"/>
                              </w:rPr>
                            </w:pPr>
                            <w:r>
                              <w:t xml:space="preserve">   </w:t>
                            </w:r>
                            <w:r>
                              <w:rPr>
                                <w:b/>
                                <w:bCs/>
                                <w:color w:val="002060"/>
                                <w:sz w:val="44"/>
                                <w:szCs w:val="40"/>
                              </w:rPr>
                              <w:t>Assignment Cover Sheet</w:t>
                            </w:r>
                          </w:p>
                          <w:p w14:paraId="6A260512" w14:textId="77777777" w:rsidR="00A02BE8" w:rsidRDefault="00A02BE8" w:rsidP="00C91B5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43pt;margin-top:13.6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CRZ0sa3gAAAAoBAAAPAAAAZHJzL2Rvd25yZXYueG1sTI/LTsMwEEX3SPyDNUhsEHWIQtyGOBUg&#10;gdj28QGTeJpExOModpv07zErWI7m6N5zy+1iB3GhyfeONTytEhDEjTM9txqOh4/HNQgfkA0OjknD&#10;lTxsq9ubEgvjZt7RZR9aEUPYF6ihC2EspPRNRxb9yo3E8Xdyk8UQz6mVZsI5httBpkmSS4s9x4YO&#10;R3rvqPnen62G09f88LyZ689wVLssf8Ne1e6q9f3d8voCItAS/mD41Y/qUEWn2p3ZeDFoyNZ53BI0&#10;pCoFEYGNyjMQdSSTRIGsSvl/QvUDAAD//wMAUEsBAi0AFAAGAAgAAAAhAOSZw8D7AAAA4QEAABMA&#10;AAAAAAAAAAAAAAAAAAAAAFtDb250ZW50X1R5cGVzXS54bWxQSwECLQAUAAYACAAAACEAI7Jq4dcA&#10;AACUAQAACwAAAAAAAAAAAAAAAAAsAQAAX3JlbHMvLnJlbHNQSwECLQAUAAYACAAAACEA7be9M4IC&#10;AAAPBQAADgAAAAAAAAAAAAAAAAAsAgAAZHJzL2Uyb0RvYy54bWxQSwECLQAUAAYACAAAACEAkWdL&#10;Gt4AAAAKAQAADwAAAAAAAAAAAAAAAADaBAAAZHJzL2Rvd25yZXYueG1sUEsFBgAAAAAEAAQA8wAA&#10;AOUFAAAAAA==&#10;" stroked="f">
                <v:textbox>
                  <w:txbxContent>
                    <w:p w14:paraId="6C5A957E" w14:textId="77777777" w:rsidR="00A02BE8" w:rsidRDefault="00A02BE8" w:rsidP="00C91B5B">
                      <w:pPr>
                        <w:jc w:val="center"/>
                        <w:rPr>
                          <w:b/>
                          <w:bCs/>
                          <w:color w:val="002060"/>
                          <w:sz w:val="44"/>
                          <w:szCs w:val="40"/>
                        </w:rPr>
                      </w:pPr>
                      <w:r>
                        <w:t xml:space="preserve">   </w:t>
                      </w:r>
                      <w:r>
                        <w:rPr>
                          <w:b/>
                          <w:bCs/>
                          <w:color w:val="002060"/>
                          <w:sz w:val="44"/>
                          <w:szCs w:val="40"/>
                        </w:rPr>
                        <w:t>Assignment Cover Sheet</w:t>
                      </w:r>
                    </w:p>
                    <w:p w14:paraId="6A260512" w14:textId="77777777" w:rsidR="00A02BE8" w:rsidRDefault="00A02BE8" w:rsidP="00C91B5B"/>
                  </w:txbxContent>
                </v:textbox>
              </v:shape>
            </w:pict>
          </mc:Fallback>
        </mc:AlternateContent>
      </w:r>
      <w:r w:rsidR="00C91B5B" w:rsidRPr="00B0415E">
        <w:rPr>
          <w:rFonts w:asciiTheme="minorHAnsi" w:hAnsiTheme="minorHAnsi"/>
        </w:rPr>
        <w:t xml:space="preserve">                                                                  </w:t>
      </w:r>
    </w:p>
    <w:p w14:paraId="3F6B0AB4" w14:textId="2753BE56" w:rsidR="00C91B5B" w:rsidRDefault="00C91B5B" w:rsidP="00C91B5B"/>
    <w:p w14:paraId="088676A8" w14:textId="77777777" w:rsidR="00C91B5B" w:rsidRDefault="00C91B5B" w:rsidP="00C91B5B"/>
    <w:p w14:paraId="2982C7A6" w14:textId="77777777" w:rsidR="00C91B5B" w:rsidRDefault="00C91B5B" w:rsidP="00C91B5B"/>
    <w:p w14:paraId="19320320" w14:textId="77777777" w:rsidR="00C91B5B" w:rsidRDefault="00C91B5B" w:rsidP="00C91B5B"/>
    <w:tbl>
      <w:tblPr>
        <w:tblStyle w:val="TableGrid"/>
        <w:tblW w:w="0" w:type="auto"/>
        <w:tblLook w:val="04A0" w:firstRow="1" w:lastRow="0" w:firstColumn="1" w:lastColumn="0" w:noHBand="0" w:noVBand="1"/>
      </w:tblPr>
      <w:tblGrid>
        <w:gridCol w:w="2436"/>
        <w:gridCol w:w="6086"/>
      </w:tblGrid>
      <w:tr w:rsidR="00C91B5B" w:rsidRPr="00B0415E" w14:paraId="089EC7DA" w14:textId="77777777" w:rsidTr="00C91B5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AE919B" w14:textId="77777777" w:rsidR="00C91B5B" w:rsidRPr="00B0415E" w:rsidRDefault="00C91B5B" w:rsidP="00C91B5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A14BCE0" w14:textId="77777777" w:rsidR="00C91B5B" w:rsidRPr="00B0415E" w:rsidRDefault="00C91B5B" w:rsidP="00C91B5B">
            <w:pPr>
              <w:pStyle w:val="Default"/>
              <w:rPr>
                <w:rFonts w:asciiTheme="minorHAnsi" w:hAnsiTheme="minorHAnsi"/>
              </w:rPr>
            </w:pPr>
            <w:r>
              <w:rPr>
                <w:rFonts w:asciiTheme="minorHAnsi" w:hAnsiTheme="minorHAnsi"/>
              </w:rPr>
              <w:t>Alexander Reeve</w:t>
            </w:r>
          </w:p>
        </w:tc>
      </w:tr>
      <w:tr w:rsidR="00C91B5B" w:rsidRPr="00B0415E" w14:paraId="6132BE94" w14:textId="77777777" w:rsidTr="00C91B5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65AE04" w14:textId="77777777" w:rsidR="00C91B5B" w:rsidRPr="00B0415E" w:rsidRDefault="00C91B5B" w:rsidP="00C91B5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DD1B5A8" w14:textId="77777777" w:rsidR="00C91B5B" w:rsidRPr="00B0415E" w:rsidRDefault="00C91B5B" w:rsidP="00C91B5B">
            <w:pPr>
              <w:pStyle w:val="Default"/>
              <w:rPr>
                <w:rFonts w:asciiTheme="minorHAnsi" w:hAnsiTheme="minorHAnsi"/>
              </w:rPr>
            </w:pPr>
            <w:r>
              <w:rPr>
                <w:rFonts w:asciiTheme="minorHAnsi" w:hAnsiTheme="minorHAnsi"/>
              </w:rPr>
              <w:t>7568</w:t>
            </w:r>
          </w:p>
        </w:tc>
      </w:tr>
      <w:tr w:rsidR="00C91B5B" w:rsidRPr="00B0415E" w14:paraId="002781E4" w14:textId="77777777" w:rsidTr="00C91B5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C617B8" w14:textId="77777777" w:rsidR="00C91B5B" w:rsidRPr="00B0415E" w:rsidRDefault="00C91B5B" w:rsidP="00C91B5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488D386" w14:textId="77777777" w:rsidR="00C91B5B" w:rsidRPr="00C91B5B" w:rsidRDefault="00C91B5B" w:rsidP="00C91B5B">
            <w:pPr>
              <w:pStyle w:val="Default"/>
              <w:rPr>
                <w:lang w:val="en-GB"/>
              </w:rPr>
            </w:pPr>
            <w:r w:rsidRPr="00C91B5B">
              <w:rPr>
                <w:lang w:val="en-GB"/>
              </w:rPr>
              <w:t>Diploma in Construction Management</w:t>
            </w:r>
          </w:p>
        </w:tc>
      </w:tr>
      <w:tr w:rsidR="00C91B5B" w:rsidRPr="00B0415E" w14:paraId="5C480873" w14:textId="77777777" w:rsidTr="00C91B5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AEC2E0" w14:textId="77777777" w:rsidR="00C91B5B" w:rsidRPr="00B0415E" w:rsidRDefault="00C91B5B" w:rsidP="00C91B5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976C3F2" w14:textId="3E5E2DFF" w:rsidR="00C91B5B" w:rsidRPr="00B0415E" w:rsidRDefault="00C20068" w:rsidP="00C91B5B">
            <w:r>
              <w:t>1</w:t>
            </w:r>
            <w:r w:rsidR="006B5212">
              <w:t>1</w:t>
            </w:r>
          </w:p>
        </w:tc>
      </w:tr>
    </w:tbl>
    <w:p w14:paraId="527903E9" w14:textId="77777777" w:rsidR="00C91B5B" w:rsidRDefault="00C91B5B" w:rsidP="00C91B5B">
      <w:pPr>
        <w:rPr>
          <w:b/>
        </w:rPr>
      </w:pPr>
    </w:p>
    <w:p w14:paraId="0797DD36" w14:textId="77777777" w:rsidR="00C91B5B" w:rsidRDefault="00C91B5B" w:rsidP="00C91B5B">
      <w:pPr>
        <w:rPr>
          <w:b/>
          <w:sz w:val="28"/>
        </w:rPr>
      </w:pPr>
      <w:r w:rsidRPr="00443E6F">
        <w:rPr>
          <w:b/>
          <w:sz w:val="28"/>
        </w:rPr>
        <w:t>Marking Criteria:</w:t>
      </w:r>
    </w:p>
    <w:p w14:paraId="680E12BE" w14:textId="77777777" w:rsidR="00C91B5B" w:rsidRDefault="00C91B5B" w:rsidP="00C91B5B">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14:paraId="7EF1F0B7" w14:textId="77777777" w:rsidR="00C91B5B" w:rsidRDefault="00C91B5B" w:rsidP="00C91B5B">
      <w:r>
        <w:t xml:space="preserve">For high grades use </w:t>
      </w:r>
      <w:r w:rsidRPr="00443E6F">
        <w:t>examples and illustrations where appropriate</w:t>
      </w:r>
      <w:r>
        <w:t xml:space="preserve">. </w:t>
      </w:r>
    </w:p>
    <w:p w14:paraId="22AC99B0" w14:textId="77777777" w:rsidR="00C91B5B" w:rsidRPr="00443E6F" w:rsidRDefault="00C91B5B" w:rsidP="00C91B5B"/>
    <w:tbl>
      <w:tblPr>
        <w:tblStyle w:val="TableGrid"/>
        <w:tblW w:w="0" w:type="auto"/>
        <w:tblLook w:val="04A0" w:firstRow="1" w:lastRow="0" w:firstColumn="1" w:lastColumn="0" w:noHBand="0" w:noVBand="1"/>
      </w:tblPr>
      <w:tblGrid>
        <w:gridCol w:w="8522"/>
      </w:tblGrid>
      <w:tr w:rsidR="00C91B5B" w14:paraId="4188AE8A" w14:textId="77777777" w:rsidTr="00C91B5B">
        <w:tc>
          <w:tcPr>
            <w:tcW w:w="9242" w:type="dxa"/>
          </w:tcPr>
          <w:p w14:paraId="5290BC7E" w14:textId="5FEBAE53" w:rsidR="00C91B5B" w:rsidRPr="00CC2FB3" w:rsidRDefault="00C91B5B" w:rsidP="00C91B5B">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(in word format) </w:t>
            </w:r>
            <w:r w:rsidRPr="00CC2FB3">
              <w:rPr>
                <w:rFonts w:ascii="Arial" w:hAnsi="Arial" w:cs="Arial"/>
                <w:sz w:val="24"/>
                <w:szCs w:val="24"/>
              </w:rPr>
              <w:t>here:</w:t>
            </w:r>
          </w:p>
          <w:p w14:paraId="5EECA07B" w14:textId="77777777" w:rsidR="006B5212" w:rsidRPr="006B5212" w:rsidRDefault="006B5212" w:rsidP="006B5212">
            <w:pPr>
              <w:spacing w:line="360" w:lineRule="auto"/>
              <w:rPr>
                <w:rFonts w:ascii="Arial" w:eastAsia="Times New Roman" w:hAnsi="Arial" w:cs="Arial"/>
                <w:sz w:val="24"/>
                <w:szCs w:val="24"/>
              </w:rPr>
            </w:pPr>
          </w:p>
          <w:p w14:paraId="36D583A6" w14:textId="77777777" w:rsidR="006B5212" w:rsidRPr="006B5212" w:rsidRDefault="006B5212" w:rsidP="006B5212">
            <w:pPr>
              <w:spacing w:line="360" w:lineRule="auto"/>
              <w:rPr>
                <w:rFonts w:ascii="Arial" w:eastAsia="Times New Roman" w:hAnsi="Arial" w:cs="Arial"/>
                <w:b/>
                <w:sz w:val="24"/>
                <w:szCs w:val="24"/>
              </w:rPr>
            </w:pPr>
            <w:r w:rsidRPr="006B5212">
              <w:rPr>
                <w:rFonts w:ascii="Arial" w:eastAsia="Times New Roman" w:hAnsi="Arial" w:cs="Arial"/>
                <w:b/>
                <w:sz w:val="24"/>
                <w:szCs w:val="24"/>
              </w:rPr>
              <w:t>What are the economic objectives of quality control and how are they achieved?</w:t>
            </w:r>
          </w:p>
          <w:p w14:paraId="38283F89" w14:textId="77777777" w:rsidR="006B5212" w:rsidRPr="006B5212" w:rsidRDefault="006B5212" w:rsidP="006B5212">
            <w:pPr>
              <w:spacing w:line="360" w:lineRule="auto"/>
              <w:rPr>
                <w:rFonts w:ascii="Arial" w:eastAsia="Times New Roman" w:hAnsi="Arial" w:cs="Arial"/>
                <w:sz w:val="24"/>
                <w:szCs w:val="24"/>
              </w:rPr>
            </w:pPr>
            <w:r w:rsidRPr="006B5212">
              <w:rPr>
                <w:rFonts w:ascii="Arial" w:eastAsia="Times New Roman" w:hAnsi="Arial" w:cs="Arial"/>
                <w:sz w:val="24"/>
                <w:szCs w:val="24"/>
              </w:rPr>
              <w:t xml:space="preserve">Quality control helps save money by reducing the number of rejects and reworks through regular assessments of work against the original specification. For example, if a competent site manager saw a worker using incorrect materials for an ongoing piece of work, the manager would stop that job, review the specifications, and instruct the worker to order the correct materials and finish the job as specified. Without this level of QC, unsuitable work can continue until completion when final reviews undertaken by the client can identify it resulting in a damaged reputation and serious financial penalties. </w:t>
            </w:r>
          </w:p>
          <w:p w14:paraId="7B1A4880" w14:textId="77777777" w:rsidR="006B5212" w:rsidRDefault="006B5212" w:rsidP="006B5212">
            <w:pPr>
              <w:spacing w:line="360" w:lineRule="auto"/>
              <w:rPr>
                <w:rFonts w:ascii="Arial" w:eastAsia="Times New Roman" w:hAnsi="Arial" w:cs="Arial"/>
                <w:sz w:val="24"/>
                <w:szCs w:val="24"/>
              </w:rPr>
            </w:pPr>
            <w:r w:rsidRPr="006B5212">
              <w:rPr>
                <w:rFonts w:ascii="Arial" w:eastAsia="Times New Roman" w:hAnsi="Arial" w:cs="Arial"/>
                <w:sz w:val="24"/>
                <w:szCs w:val="24"/>
              </w:rPr>
              <w:t xml:space="preserve">Quality control also promotes better quality work carried out by subcontractors who, in the absence of a rigorous assessment process, could let standards slip to decrease work time so they can take on additional work elsewhere. By adhering to a QC process, workers are required to stay on the job until the work meets the specifications. </w:t>
            </w:r>
          </w:p>
          <w:p w14:paraId="67BA8B30" w14:textId="77777777" w:rsidR="006B5212" w:rsidRDefault="006B5212" w:rsidP="006B5212">
            <w:pPr>
              <w:spacing w:line="360" w:lineRule="auto"/>
              <w:rPr>
                <w:rFonts w:ascii="Arial" w:eastAsia="Times New Roman" w:hAnsi="Arial" w:cs="Arial"/>
                <w:b/>
                <w:sz w:val="24"/>
                <w:szCs w:val="24"/>
              </w:rPr>
            </w:pPr>
          </w:p>
          <w:p w14:paraId="7A7A9DD4" w14:textId="77777777" w:rsidR="006B5212" w:rsidRDefault="006B5212" w:rsidP="006B5212">
            <w:pPr>
              <w:spacing w:line="360" w:lineRule="auto"/>
              <w:rPr>
                <w:rFonts w:ascii="Arial" w:eastAsia="Times New Roman" w:hAnsi="Arial" w:cs="Arial"/>
                <w:b/>
                <w:sz w:val="24"/>
                <w:szCs w:val="24"/>
              </w:rPr>
            </w:pPr>
          </w:p>
          <w:p w14:paraId="4D05D5B6" w14:textId="77777777" w:rsidR="006B5212" w:rsidRPr="006B5212" w:rsidRDefault="006B5212" w:rsidP="006B5212">
            <w:pPr>
              <w:spacing w:line="360" w:lineRule="auto"/>
              <w:rPr>
                <w:rFonts w:ascii="Arial" w:eastAsia="Times New Roman" w:hAnsi="Arial" w:cs="Arial"/>
                <w:b/>
                <w:sz w:val="24"/>
                <w:szCs w:val="24"/>
              </w:rPr>
            </w:pPr>
          </w:p>
          <w:p w14:paraId="3A5C5F9F" w14:textId="77777777" w:rsidR="006B5212" w:rsidRPr="006B5212" w:rsidRDefault="006B5212" w:rsidP="006B5212">
            <w:pPr>
              <w:spacing w:line="360" w:lineRule="auto"/>
              <w:rPr>
                <w:rFonts w:ascii="Arial" w:eastAsia="Times New Roman" w:hAnsi="Arial" w:cs="Arial"/>
                <w:b/>
                <w:sz w:val="24"/>
                <w:szCs w:val="24"/>
              </w:rPr>
            </w:pPr>
            <w:r w:rsidRPr="006B5212">
              <w:rPr>
                <w:rFonts w:ascii="Arial" w:eastAsia="Times New Roman" w:hAnsi="Arial" w:cs="Arial"/>
                <w:b/>
                <w:sz w:val="24"/>
                <w:szCs w:val="24"/>
              </w:rPr>
              <w:lastRenderedPageBreak/>
              <w:t xml:space="preserve">What are the features of field quality control? </w:t>
            </w:r>
          </w:p>
          <w:p w14:paraId="4B647CEF" w14:textId="77777777" w:rsidR="006B5212" w:rsidRPr="006B5212" w:rsidRDefault="006B5212" w:rsidP="006B5212">
            <w:pPr>
              <w:spacing w:line="360" w:lineRule="auto"/>
              <w:rPr>
                <w:rFonts w:ascii="Arial" w:eastAsia="Times New Roman" w:hAnsi="Arial" w:cs="Arial"/>
                <w:sz w:val="24"/>
                <w:szCs w:val="24"/>
              </w:rPr>
            </w:pPr>
            <w:r w:rsidRPr="006B5212">
              <w:rPr>
                <w:rFonts w:ascii="Arial" w:eastAsia="Times New Roman" w:hAnsi="Arial" w:cs="Arial"/>
                <w:sz w:val="24"/>
                <w:szCs w:val="24"/>
              </w:rPr>
              <w:t xml:space="preserve">When contractors release tenders to subcontractors for bidding, the tender document will highlight the skill, materials, and if necessary, equipment required for each work package. Once the job has started, field quality control mangers assess whether the workers meet the required skill set criteria and whether the materials and/or equipment meets the tender specification. These assessments are carried out on site during less intense periods of work, i.e. towards the end of the working day. </w:t>
            </w:r>
          </w:p>
          <w:p w14:paraId="6919A906" w14:textId="77777777" w:rsidR="006B5212" w:rsidRPr="006B5212" w:rsidRDefault="006B5212" w:rsidP="006B5212">
            <w:pPr>
              <w:spacing w:line="360" w:lineRule="auto"/>
              <w:rPr>
                <w:rFonts w:ascii="Arial" w:eastAsia="Times New Roman" w:hAnsi="Arial" w:cs="Arial"/>
                <w:sz w:val="24"/>
                <w:szCs w:val="24"/>
              </w:rPr>
            </w:pPr>
            <w:r w:rsidRPr="006B5212">
              <w:rPr>
                <w:rFonts w:ascii="Arial" w:eastAsia="Times New Roman" w:hAnsi="Arial" w:cs="Arial"/>
                <w:sz w:val="24"/>
                <w:szCs w:val="24"/>
              </w:rPr>
              <w:t xml:space="preserve">Field quality control also takes into consideration the time allocated to a particular task and how this influences the project’s programme; what should be done when an assessment fails; who is primarily responsible for the allocated work; and how the assessment should be recorded. </w:t>
            </w:r>
          </w:p>
          <w:p w14:paraId="73E47F28" w14:textId="77777777" w:rsidR="006B5212" w:rsidRDefault="006B5212" w:rsidP="006B5212">
            <w:pPr>
              <w:spacing w:line="360" w:lineRule="auto"/>
              <w:rPr>
                <w:rFonts w:ascii="Arial" w:eastAsia="Times New Roman" w:hAnsi="Arial" w:cs="Arial"/>
                <w:sz w:val="24"/>
                <w:szCs w:val="24"/>
              </w:rPr>
            </w:pPr>
          </w:p>
          <w:p w14:paraId="0BA73241" w14:textId="1FEF0BC8" w:rsidR="006B5212" w:rsidRPr="006B5212" w:rsidRDefault="006B5212" w:rsidP="006B5212">
            <w:pPr>
              <w:spacing w:line="360" w:lineRule="auto"/>
              <w:rPr>
                <w:rFonts w:ascii="Arial" w:eastAsia="Times New Roman" w:hAnsi="Arial" w:cs="Arial"/>
                <w:b/>
                <w:sz w:val="24"/>
                <w:szCs w:val="24"/>
              </w:rPr>
            </w:pPr>
            <w:r w:rsidRPr="006B5212">
              <w:rPr>
                <w:rFonts w:ascii="Arial" w:eastAsia="Times New Roman" w:hAnsi="Arial" w:cs="Arial"/>
                <w:b/>
                <w:sz w:val="24"/>
                <w:szCs w:val="24"/>
              </w:rPr>
              <w:t xml:space="preserve">How can contractor quality control be implemented effectively? </w:t>
            </w:r>
          </w:p>
          <w:p w14:paraId="283F9805" w14:textId="77777777" w:rsidR="006B5212" w:rsidRPr="006B5212" w:rsidRDefault="006B5212" w:rsidP="006B5212">
            <w:pPr>
              <w:spacing w:line="360" w:lineRule="auto"/>
              <w:rPr>
                <w:rFonts w:ascii="Arial" w:eastAsia="Times New Roman" w:hAnsi="Arial" w:cs="Arial"/>
                <w:sz w:val="24"/>
                <w:szCs w:val="24"/>
              </w:rPr>
            </w:pPr>
            <w:r w:rsidRPr="006B5212">
              <w:rPr>
                <w:rFonts w:ascii="Arial" w:eastAsia="Times New Roman" w:hAnsi="Arial" w:cs="Arial"/>
                <w:sz w:val="24"/>
                <w:szCs w:val="24"/>
              </w:rPr>
              <w:t xml:space="preserve">Typically within England’s construction industry, contractors employ subcontractors to complete work packages in a project. Sub contractors are paid after their assigned work has been completed to the standards illustrated in the tender specifications and contract between them and the main contractor. It is therefore in the sub contractors’ best interests to ensure quality is as required in order to receive payment. Thus implementation is relatively simple due to this structure, as the main contractor can simply refuse a piece of finished work and withhold payment if quality standards are not met. Regular assessments and proper screening of sub contractors help reduce this situation as it is in not in any party’s best interest to slowdown the progress of a project due to the financial and reputational implications.  </w:t>
            </w:r>
          </w:p>
          <w:p w14:paraId="2AB7B855" w14:textId="77777777" w:rsidR="006B5212" w:rsidRPr="006B5212" w:rsidRDefault="006B5212" w:rsidP="006B5212">
            <w:pPr>
              <w:spacing w:line="360" w:lineRule="auto"/>
              <w:rPr>
                <w:rFonts w:ascii="Arial" w:eastAsia="Times New Roman" w:hAnsi="Arial" w:cs="Arial"/>
                <w:b/>
                <w:sz w:val="24"/>
                <w:szCs w:val="24"/>
              </w:rPr>
            </w:pPr>
          </w:p>
          <w:p w14:paraId="315162BD" w14:textId="30A3C103" w:rsidR="006B5212" w:rsidRPr="006B5212" w:rsidRDefault="006B5212" w:rsidP="006B5212">
            <w:pPr>
              <w:spacing w:line="360" w:lineRule="auto"/>
              <w:rPr>
                <w:rFonts w:ascii="Arial" w:eastAsia="Times New Roman" w:hAnsi="Arial" w:cs="Arial"/>
                <w:b/>
                <w:sz w:val="24"/>
                <w:szCs w:val="24"/>
              </w:rPr>
            </w:pPr>
            <w:r w:rsidRPr="006B5212">
              <w:rPr>
                <w:rFonts w:ascii="Arial" w:eastAsia="Times New Roman" w:hAnsi="Arial" w:cs="Arial"/>
                <w:b/>
                <w:sz w:val="24"/>
                <w:szCs w:val="24"/>
              </w:rPr>
              <w:t xml:space="preserve">Why are specifications important? </w:t>
            </w:r>
          </w:p>
          <w:p w14:paraId="1A45AF59" w14:textId="77777777" w:rsidR="006B5212" w:rsidRPr="006B5212" w:rsidRDefault="006B5212" w:rsidP="006B5212">
            <w:pPr>
              <w:spacing w:line="360" w:lineRule="auto"/>
              <w:rPr>
                <w:rFonts w:ascii="Arial" w:eastAsia="Times New Roman" w:hAnsi="Arial" w:cs="Arial"/>
                <w:sz w:val="24"/>
                <w:szCs w:val="24"/>
              </w:rPr>
            </w:pPr>
            <w:r w:rsidRPr="006B5212">
              <w:rPr>
                <w:rFonts w:ascii="Arial" w:eastAsia="Times New Roman" w:hAnsi="Arial" w:cs="Arial"/>
                <w:sz w:val="24"/>
                <w:szCs w:val="24"/>
              </w:rPr>
              <w:t>Specifications are usually created by architects on behalf of the project owner based on what they want and the constraints of the structure already in place or to be built. Without them, workers would struggle to create the desired product as everything would be guess work, including the materials, skill required and precise measurements. Specifications also create the baseline for quality control, which is critical to any project.</w:t>
            </w:r>
          </w:p>
          <w:p w14:paraId="7E64B621" w14:textId="77777777" w:rsidR="006B5212" w:rsidRPr="006B5212" w:rsidRDefault="006B5212" w:rsidP="006B5212">
            <w:pPr>
              <w:spacing w:line="360" w:lineRule="auto"/>
              <w:rPr>
                <w:rFonts w:ascii="Arial" w:eastAsia="Times New Roman" w:hAnsi="Arial" w:cs="Arial"/>
                <w:sz w:val="24"/>
                <w:szCs w:val="24"/>
              </w:rPr>
            </w:pPr>
            <w:r w:rsidRPr="006B5212">
              <w:rPr>
                <w:rFonts w:ascii="Arial" w:eastAsia="Times New Roman" w:hAnsi="Arial" w:cs="Arial"/>
                <w:sz w:val="24"/>
                <w:szCs w:val="24"/>
              </w:rPr>
              <w:t xml:space="preserve">Also, without specifications project managers would be unable to determine whether a work package had been completed properly therefore making it difficult and risky to move onto the next phase. Similarly, incorrect measurements and materials could have serious health and safety consequences which could put members of the project team and the project owner and risk of harm and financial/reputational ruin. </w:t>
            </w:r>
          </w:p>
          <w:p w14:paraId="78AC1728" w14:textId="77777777" w:rsidR="006B5212" w:rsidRPr="006B5212" w:rsidRDefault="006B5212" w:rsidP="006B5212">
            <w:pPr>
              <w:spacing w:line="360" w:lineRule="auto"/>
              <w:rPr>
                <w:rFonts w:ascii="Arial" w:eastAsia="Times New Roman" w:hAnsi="Arial" w:cs="Arial"/>
                <w:b/>
                <w:sz w:val="24"/>
                <w:szCs w:val="24"/>
              </w:rPr>
            </w:pPr>
          </w:p>
          <w:p w14:paraId="3604E841" w14:textId="15306343" w:rsidR="006B5212" w:rsidRPr="006B5212" w:rsidRDefault="006B5212" w:rsidP="006B5212">
            <w:pPr>
              <w:spacing w:line="360" w:lineRule="auto"/>
              <w:rPr>
                <w:rFonts w:ascii="Arial" w:eastAsia="Times New Roman" w:hAnsi="Arial" w:cs="Arial"/>
                <w:b/>
                <w:sz w:val="24"/>
                <w:szCs w:val="24"/>
              </w:rPr>
            </w:pPr>
            <w:r w:rsidRPr="006B5212">
              <w:rPr>
                <w:rFonts w:ascii="Arial" w:eastAsia="Times New Roman" w:hAnsi="Arial" w:cs="Arial"/>
                <w:b/>
                <w:sz w:val="24"/>
                <w:szCs w:val="24"/>
              </w:rPr>
              <w:t xml:space="preserve">What are incentives and penalties in specifications? </w:t>
            </w:r>
          </w:p>
          <w:p w14:paraId="754ED75B" w14:textId="77777777" w:rsidR="006B5212" w:rsidRPr="006B5212" w:rsidRDefault="006B5212" w:rsidP="006B5212">
            <w:pPr>
              <w:spacing w:line="360" w:lineRule="auto"/>
              <w:rPr>
                <w:rFonts w:ascii="Arial" w:eastAsia="Times New Roman" w:hAnsi="Arial" w:cs="Arial"/>
                <w:sz w:val="24"/>
                <w:szCs w:val="24"/>
              </w:rPr>
            </w:pPr>
            <w:r w:rsidRPr="006B5212">
              <w:rPr>
                <w:rFonts w:ascii="Arial" w:eastAsia="Times New Roman" w:hAnsi="Arial" w:cs="Arial"/>
                <w:sz w:val="24"/>
                <w:szCs w:val="24"/>
              </w:rPr>
              <w:t xml:space="preserve">Incentives and penalties are used within a project to help promote good quality work from start to finish. Incentives, for example, can be financial and used to encourage contractors to ensure work packages are completed to the highest standard and complete the project in good time. </w:t>
            </w:r>
          </w:p>
          <w:p w14:paraId="2191F6EA" w14:textId="7C5CCCA4" w:rsidR="006B5212" w:rsidRPr="006B5212" w:rsidRDefault="006B5212" w:rsidP="006B5212">
            <w:pPr>
              <w:spacing w:line="360" w:lineRule="auto"/>
              <w:rPr>
                <w:rFonts w:ascii="Arial" w:eastAsia="Times New Roman" w:hAnsi="Arial" w:cs="Arial"/>
                <w:sz w:val="24"/>
                <w:szCs w:val="24"/>
              </w:rPr>
            </w:pPr>
            <w:r w:rsidRPr="006B5212">
              <w:rPr>
                <w:rFonts w:ascii="Arial" w:eastAsia="Times New Roman" w:hAnsi="Arial" w:cs="Arial"/>
                <w:sz w:val="24"/>
                <w:szCs w:val="24"/>
              </w:rPr>
              <w:t xml:space="preserve">Penalties can be used to penalise contractors for poor quality control, poor health and safety standards and too many time extension requests which occur as a result of contractor made delays. Both have their respective advantages and disadvantages, for example; incentives provide a financial gain to those directly responsible for the project and promote a more positive work environment, however can be disheartening if the target is missed and the reward is removed or delayed. Penalties can work positively by steering contractors away from bad practices however if a sub contractor is the source of the problem and causes the penalty, a negative work environment can be created due to the increased stress and financial losses. </w:t>
            </w:r>
          </w:p>
          <w:p w14:paraId="77BA22C8" w14:textId="77777777" w:rsidR="006B5212" w:rsidRPr="006B5212" w:rsidRDefault="006B5212" w:rsidP="006B5212">
            <w:pPr>
              <w:spacing w:line="360" w:lineRule="auto"/>
              <w:rPr>
                <w:rFonts w:ascii="Arial" w:eastAsia="Times New Roman" w:hAnsi="Arial" w:cs="Arial"/>
                <w:b/>
                <w:sz w:val="24"/>
                <w:szCs w:val="24"/>
              </w:rPr>
            </w:pPr>
          </w:p>
          <w:p w14:paraId="3AD54034" w14:textId="58C7FA29" w:rsidR="006B5212" w:rsidRPr="006B5212" w:rsidRDefault="006B5212" w:rsidP="006B5212">
            <w:pPr>
              <w:spacing w:line="360" w:lineRule="auto"/>
              <w:rPr>
                <w:rFonts w:ascii="Arial" w:eastAsia="Times New Roman" w:hAnsi="Arial" w:cs="Arial"/>
                <w:b/>
                <w:sz w:val="24"/>
                <w:szCs w:val="24"/>
              </w:rPr>
            </w:pPr>
            <w:r w:rsidRPr="006B5212">
              <w:rPr>
                <w:rFonts w:ascii="Arial" w:eastAsia="Times New Roman" w:hAnsi="Arial" w:cs="Arial"/>
                <w:b/>
                <w:sz w:val="24"/>
                <w:szCs w:val="24"/>
              </w:rPr>
              <w:t xml:space="preserve">How can you achieve quality control in the field? </w:t>
            </w:r>
          </w:p>
          <w:p w14:paraId="220CD3F3" w14:textId="5565E899" w:rsidR="006B5212" w:rsidRDefault="00284B65" w:rsidP="006B5212">
            <w:pPr>
              <w:spacing w:line="360" w:lineRule="auto"/>
              <w:rPr>
                <w:rFonts w:ascii="Arial" w:eastAsia="Times New Roman" w:hAnsi="Arial" w:cs="Arial"/>
                <w:sz w:val="24"/>
                <w:szCs w:val="24"/>
              </w:rPr>
            </w:pPr>
            <w:r>
              <w:rPr>
                <w:rFonts w:ascii="Arial" w:eastAsia="Times New Roman" w:hAnsi="Arial" w:cs="Arial"/>
                <w:sz w:val="24"/>
                <w:szCs w:val="24"/>
              </w:rPr>
              <w:t xml:space="preserve">Ideally, quality control needs to be a core component of the project from the outset and promoted until handover. Selecting team members with a good understanding of quality control championing and implementation would be an effective start, followed by a thorough assessment of the client’s expectations as shown in the specifications and client communications. Once the project has been initiated and work packages are organised, work inspections can be scheduled to suit requirements and coordinated alongside sub contractor payment processing if necessary. </w:t>
            </w:r>
            <w:r w:rsidR="00723DC4">
              <w:rPr>
                <w:rFonts w:ascii="Arial" w:eastAsia="Times New Roman" w:hAnsi="Arial" w:cs="Arial"/>
                <w:sz w:val="24"/>
                <w:szCs w:val="24"/>
              </w:rPr>
              <w:t xml:space="preserve">To expand on this, in a traditional construction project, quantity surveyors carry out monthly inspections of work completed by sub contractors before processing payments. It works in a sub contractor’s favour to produce work on schedule to the right quality to ensure they receive full payment and are not instructed to redo work. </w:t>
            </w:r>
          </w:p>
          <w:p w14:paraId="41990A53" w14:textId="627F7ED0" w:rsidR="00723DC4" w:rsidRDefault="00723DC4" w:rsidP="006B5212">
            <w:pPr>
              <w:spacing w:line="360" w:lineRule="auto"/>
              <w:rPr>
                <w:rFonts w:ascii="Arial" w:eastAsia="Times New Roman" w:hAnsi="Arial" w:cs="Arial"/>
                <w:sz w:val="24"/>
                <w:szCs w:val="24"/>
              </w:rPr>
            </w:pPr>
            <w:r>
              <w:rPr>
                <w:rFonts w:ascii="Arial" w:eastAsia="Times New Roman" w:hAnsi="Arial" w:cs="Arial"/>
                <w:sz w:val="24"/>
                <w:szCs w:val="24"/>
              </w:rPr>
              <w:t>Regular reminders to sub contractors concerning quality ex</w:t>
            </w:r>
            <w:r w:rsidR="004317F5">
              <w:rPr>
                <w:rFonts w:ascii="Arial" w:eastAsia="Times New Roman" w:hAnsi="Arial" w:cs="Arial"/>
                <w:sz w:val="24"/>
                <w:szCs w:val="24"/>
              </w:rPr>
              <w:t xml:space="preserve">pectations can help reduce these situations, however if the skill of the sub contractor is not high enough, the likelihood increases. Therefore it is important to strive towards employing sub contractors with the required skill level and reputation to limit quality control issues and their impact on the overall project. </w:t>
            </w:r>
          </w:p>
          <w:p w14:paraId="5030D67E" w14:textId="680D0AB2" w:rsidR="004317F5" w:rsidRDefault="004317F5" w:rsidP="006B5212">
            <w:pPr>
              <w:spacing w:line="360" w:lineRule="auto"/>
              <w:rPr>
                <w:rFonts w:ascii="Arial" w:eastAsia="Times New Roman" w:hAnsi="Arial" w:cs="Arial"/>
                <w:sz w:val="24"/>
                <w:szCs w:val="24"/>
              </w:rPr>
            </w:pPr>
            <w:r>
              <w:rPr>
                <w:rFonts w:ascii="Arial" w:eastAsia="Times New Roman" w:hAnsi="Arial" w:cs="Arial"/>
                <w:sz w:val="24"/>
                <w:szCs w:val="24"/>
              </w:rPr>
              <w:t xml:space="preserve">Setting an example to sub contractors also helps promote adherence to quality control. If the main contractors do not appear interested in meeting particular standards, it is likely that attitude will be mirrored by others working on site with a detrimental effect to the project’s success. </w:t>
            </w:r>
          </w:p>
          <w:p w14:paraId="57603145" w14:textId="77777777" w:rsidR="004317F5" w:rsidRDefault="004317F5" w:rsidP="006B5212">
            <w:pPr>
              <w:spacing w:line="360" w:lineRule="auto"/>
              <w:rPr>
                <w:rFonts w:ascii="Arial" w:eastAsia="Times New Roman" w:hAnsi="Arial" w:cs="Arial"/>
                <w:sz w:val="24"/>
                <w:szCs w:val="24"/>
              </w:rPr>
            </w:pPr>
          </w:p>
          <w:p w14:paraId="11A8FC5F" w14:textId="59FF1BF9" w:rsidR="004317F5" w:rsidRPr="004317F5" w:rsidRDefault="004317F5" w:rsidP="006B5212">
            <w:pPr>
              <w:spacing w:line="360" w:lineRule="auto"/>
              <w:rPr>
                <w:rFonts w:ascii="Arial" w:eastAsia="Times New Roman" w:hAnsi="Arial" w:cs="Arial"/>
                <w:b/>
                <w:sz w:val="24"/>
                <w:szCs w:val="24"/>
              </w:rPr>
            </w:pPr>
            <w:r w:rsidRPr="004317F5">
              <w:rPr>
                <w:rFonts w:ascii="Arial" w:eastAsia="Times New Roman" w:hAnsi="Arial" w:cs="Arial"/>
                <w:b/>
                <w:sz w:val="24"/>
                <w:szCs w:val="24"/>
              </w:rPr>
              <w:t>What are the advantages and disadvantages of contractor quality control?</w:t>
            </w:r>
          </w:p>
          <w:p w14:paraId="612BC893" w14:textId="1DF1168C" w:rsidR="006B5212" w:rsidRDefault="00E015DC" w:rsidP="006B5212">
            <w:pPr>
              <w:spacing w:line="360" w:lineRule="auto"/>
              <w:rPr>
                <w:rFonts w:ascii="Arial" w:eastAsia="Times New Roman" w:hAnsi="Arial" w:cs="Arial"/>
                <w:sz w:val="24"/>
                <w:szCs w:val="24"/>
              </w:rPr>
            </w:pPr>
            <w:r>
              <w:rPr>
                <w:rFonts w:ascii="Arial" w:eastAsia="Times New Roman" w:hAnsi="Arial" w:cs="Arial"/>
                <w:sz w:val="24"/>
                <w:szCs w:val="24"/>
              </w:rPr>
              <w:t>An advantage of contractor QC is the proximity of assessors to each work package. By having a regular interaction with the construction site and sub contractors, work can be regularly checked and quickly amended should something unsatisfactory be found. Similarly, if the contractor is regularly promoting QC and providing the necessary education and awareness to all those on site, fewe</w:t>
            </w:r>
            <w:r w:rsidR="00C70FE0">
              <w:rPr>
                <w:rFonts w:ascii="Arial" w:eastAsia="Times New Roman" w:hAnsi="Arial" w:cs="Arial"/>
                <w:sz w:val="24"/>
                <w:szCs w:val="24"/>
              </w:rPr>
              <w:t xml:space="preserve">r issues should be found. This is also helpful when clients make regular amendments to specifications as the project progresses because of the proximity of assessors to the site and up-to-date knowledge of the client’s requirements. </w:t>
            </w:r>
          </w:p>
          <w:p w14:paraId="44FAADD5" w14:textId="4776EF7F" w:rsidR="00C70FE0" w:rsidRDefault="00C70FE0" w:rsidP="006B5212">
            <w:pPr>
              <w:spacing w:line="360" w:lineRule="auto"/>
              <w:rPr>
                <w:rFonts w:ascii="Arial" w:eastAsia="Times New Roman" w:hAnsi="Arial" w:cs="Arial"/>
                <w:sz w:val="24"/>
                <w:szCs w:val="24"/>
              </w:rPr>
            </w:pPr>
            <w:r>
              <w:rPr>
                <w:rFonts w:ascii="Arial" w:eastAsia="Times New Roman" w:hAnsi="Arial" w:cs="Arial"/>
                <w:sz w:val="24"/>
                <w:szCs w:val="24"/>
              </w:rPr>
              <w:t xml:space="preserve">On the other hand, having contractors carry out QC assessments who are more concerned about getting the project finished as soon as possible could result in unsatisfactory work passing assessments. This could have serious negative implications for the end project and affect the health and safety of the workforce and client after handover. This is why it is common in England for clients </w:t>
            </w:r>
            <w:r w:rsidR="00A02BE8">
              <w:rPr>
                <w:rFonts w:ascii="Arial" w:eastAsia="Times New Roman" w:hAnsi="Arial" w:cs="Arial"/>
                <w:sz w:val="24"/>
                <w:szCs w:val="24"/>
              </w:rPr>
              <w:t xml:space="preserve">to hire quality assessors separate from the contractor to help prevent this from happening. </w:t>
            </w:r>
          </w:p>
          <w:p w14:paraId="474D96A0" w14:textId="06985078" w:rsidR="00CE6B01" w:rsidRPr="006B5212" w:rsidRDefault="00CE6B01" w:rsidP="006B5212">
            <w:pPr>
              <w:spacing w:line="360" w:lineRule="auto"/>
              <w:rPr>
                <w:rFonts w:ascii="Arial" w:eastAsia="Times New Roman" w:hAnsi="Arial" w:cs="Arial"/>
                <w:b/>
                <w:sz w:val="24"/>
                <w:szCs w:val="24"/>
              </w:rPr>
            </w:pPr>
            <w:r>
              <w:rPr>
                <w:rFonts w:ascii="Arial" w:eastAsia="Times New Roman" w:hAnsi="Arial" w:cs="Arial"/>
                <w:sz w:val="24"/>
                <w:szCs w:val="24"/>
              </w:rPr>
              <w:t xml:space="preserve">Separately, if the project is large scale, contractors may not have the manpower to properly assess every piece of work completed, particularly if multiple packages are completed simultaneously. It would therefore be beneficial for third party assessors to provide support on behalf of the client to help maintain the required standards. </w:t>
            </w:r>
          </w:p>
          <w:p w14:paraId="4EEC0019" w14:textId="3E12F082" w:rsidR="004D36F8" w:rsidRPr="004D36F8" w:rsidRDefault="004D36F8" w:rsidP="004D36F8">
            <w:pPr>
              <w:spacing w:line="360" w:lineRule="auto"/>
              <w:rPr>
                <w:rFonts w:ascii="Arial" w:eastAsia="Times New Roman" w:hAnsi="Arial" w:cs="Arial"/>
                <w:b/>
                <w:sz w:val="24"/>
                <w:szCs w:val="24"/>
              </w:rPr>
            </w:pPr>
            <w:r w:rsidRPr="004D36F8">
              <w:rPr>
                <w:rFonts w:ascii="Arial" w:eastAsia="Times New Roman" w:hAnsi="Arial" w:cs="Arial"/>
                <w:b/>
                <w:sz w:val="24"/>
                <w:szCs w:val="24"/>
              </w:rPr>
              <w:t xml:space="preserve"> </w:t>
            </w:r>
          </w:p>
          <w:p w14:paraId="0A580909" w14:textId="77777777" w:rsidR="00C91B5B" w:rsidRPr="00AC73E3" w:rsidRDefault="00C91B5B" w:rsidP="00C91B5B">
            <w:pPr>
              <w:rPr>
                <w:b/>
              </w:rPr>
            </w:pPr>
          </w:p>
          <w:p w14:paraId="6E5F5B55" w14:textId="77777777" w:rsidR="00C91B5B" w:rsidRDefault="00C91B5B" w:rsidP="00C91B5B">
            <w:pPr>
              <w:rPr>
                <w:b/>
              </w:rPr>
            </w:pPr>
          </w:p>
          <w:p w14:paraId="5B3FCD81" w14:textId="77777777" w:rsidR="00C91B5B" w:rsidRDefault="00C91B5B" w:rsidP="00C91B5B">
            <w:pPr>
              <w:rPr>
                <w:b/>
              </w:rPr>
            </w:pPr>
          </w:p>
          <w:p w14:paraId="39BBB0FE" w14:textId="77777777" w:rsidR="00C91B5B" w:rsidRDefault="00C91B5B" w:rsidP="00C91B5B">
            <w:pPr>
              <w:rPr>
                <w:b/>
              </w:rPr>
            </w:pPr>
          </w:p>
          <w:p w14:paraId="7081E606" w14:textId="77777777" w:rsidR="00C91B5B" w:rsidRDefault="00C91B5B" w:rsidP="00C91B5B">
            <w:pPr>
              <w:rPr>
                <w:b/>
              </w:rPr>
            </w:pPr>
          </w:p>
          <w:p w14:paraId="426267A5" w14:textId="77777777" w:rsidR="00C91B5B" w:rsidRDefault="00C91B5B" w:rsidP="00C91B5B">
            <w:pPr>
              <w:rPr>
                <w:b/>
              </w:rPr>
            </w:pPr>
          </w:p>
          <w:p w14:paraId="542EFB55" w14:textId="77777777" w:rsidR="00C91B5B" w:rsidRDefault="00C91B5B" w:rsidP="00C91B5B">
            <w:pPr>
              <w:rPr>
                <w:b/>
              </w:rPr>
            </w:pPr>
          </w:p>
          <w:p w14:paraId="296CD647" w14:textId="77777777" w:rsidR="00C91B5B" w:rsidRDefault="00C91B5B" w:rsidP="00C91B5B">
            <w:pPr>
              <w:rPr>
                <w:b/>
              </w:rPr>
            </w:pPr>
          </w:p>
          <w:p w14:paraId="4F6538EF" w14:textId="77777777" w:rsidR="00C91B5B" w:rsidRDefault="00C91B5B" w:rsidP="00C91B5B">
            <w:pPr>
              <w:rPr>
                <w:b/>
              </w:rPr>
            </w:pPr>
          </w:p>
          <w:p w14:paraId="79460C2D" w14:textId="77777777" w:rsidR="00C91B5B" w:rsidRDefault="00C91B5B" w:rsidP="00C91B5B">
            <w:pPr>
              <w:rPr>
                <w:b/>
              </w:rPr>
            </w:pPr>
          </w:p>
          <w:p w14:paraId="0F4E1502" w14:textId="77777777" w:rsidR="00C91B5B" w:rsidRDefault="00C91B5B" w:rsidP="00C91B5B">
            <w:pPr>
              <w:rPr>
                <w:b/>
              </w:rPr>
            </w:pPr>
          </w:p>
        </w:tc>
      </w:tr>
      <w:tr w:rsidR="00AE2546" w14:paraId="1FE0233E" w14:textId="77777777" w:rsidTr="00C91B5B">
        <w:tc>
          <w:tcPr>
            <w:tcW w:w="9242" w:type="dxa"/>
          </w:tcPr>
          <w:p w14:paraId="339CC28B" w14:textId="77777777" w:rsidR="00AE2546" w:rsidRPr="00CC2FB3" w:rsidRDefault="00AE2546" w:rsidP="00C91B5B">
            <w:pPr>
              <w:rPr>
                <w:rFonts w:ascii="Arial" w:hAnsi="Arial" w:cs="Arial"/>
              </w:rPr>
            </w:pPr>
          </w:p>
        </w:tc>
      </w:tr>
    </w:tbl>
    <w:p w14:paraId="74B4C5B5" w14:textId="77777777" w:rsidR="00C91B5B" w:rsidRPr="00B0415E" w:rsidRDefault="00C91B5B" w:rsidP="00C91B5B">
      <w:pPr>
        <w:autoSpaceDE w:val="0"/>
        <w:autoSpaceDN w:val="0"/>
        <w:adjustRightInd w:val="0"/>
        <w:rPr>
          <w:rFonts w:cs="CalvertMT-Bold"/>
          <w:b/>
          <w:bCs/>
          <w:color w:val="002060"/>
          <w:sz w:val="28"/>
        </w:rPr>
      </w:pPr>
    </w:p>
    <w:p w14:paraId="561195D5" w14:textId="77777777" w:rsidR="00C91B5B" w:rsidRPr="00B0415E" w:rsidRDefault="00C91B5B" w:rsidP="00C91B5B">
      <w:pPr>
        <w:autoSpaceDE w:val="0"/>
        <w:autoSpaceDN w:val="0"/>
        <w:adjustRightInd w:val="0"/>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14:paraId="7BADE790" w14:textId="77777777" w:rsidR="00C91B5B" w:rsidRPr="00B0415E" w:rsidRDefault="00C91B5B" w:rsidP="00C91B5B">
      <w:pPr>
        <w:autoSpaceDE w:val="0"/>
        <w:autoSpaceDN w:val="0"/>
        <w:adjustRightInd w:val="0"/>
        <w:rPr>
          <w:rFonts w:cs="CalvertMT-Bold"/>
          <w:b/>
          <w:bCs/>
          <w:color w:val="001AE6"/>
        </w:rPr>
      </w:pPr>
    </w:p>
    <w:p w14:paraId="599981B0" w14:textId="77777777" w:rsidR="00C91B5B" w:rsidRPr="00B0415E" w:rsidRDefault="00C91B5B" w:rsidP="00C91B5B">
      <w:pPr>
        <w:autoSpaceDE w:val="0"/>
        <w:autoSpaceDN w:val="0"/>
        <w:adjustRightInd w:val="0"/>
        <w:rPr>
          <w:rFonts w:cs="Bliss-Regular"/>
          <w:color w:val="000000"/>
        </w:rPr>
      </w:pPr>
      <w:r w:rsidRPr="00B0415E">
        <w:rPr>
          <w:rFonts w:cs="Bliss-Regular"/>
          <w:color w:val="000000"/>
        </w:rPr>
        <w:t>By submitting this assignment, I confirm that this is my own work.</w:t>
      </w:r>
    </w:p>
    <w:p w14:paraId="711118DF" w14:textId="77777777" w:rsidR="00C91B5B" w:rsidRPr="00B0415E" w:rsidRDefault="00C91B5B" w:rsidP="00C91B5B">
      <w:pPr>
        <w:autoSpaceDE w:val="0"/>
        <w:autoSpaceDN w:val="0"/>
        <w:adjustRightInd w:val="0"/>
        <w:rPr>
          <w:rFonts w:cs="Bliss-Regular"/>
          <w:color w:val="000000"/>
        </w:rPr>
      </w:pPr>
    </w:p>
    <w:p w14:paraId="37F41E58" w14:textId="77777777" w:rsidR="00C91B5B" w:rsidRPr="00B0415E" w:rsidRDefault="00C91B5B" w:rsidP="00C91B5B">
      <w:pPr>
        <w:autoSpaceDE w:val="0"/>
        <w:autoSpaceDN w:val="0"/>
        <w:adjustRightInd w:val="0"/>
        <w:rPr>
          <w:rFonts w:cs="Bliss-Regular"/>
          <w:color w:val="000000"/>
        </w:rPr>
      </w:pPr>
    </w:p>
    <w:p w14:paraId="2B3CEF36" w14:textId="77777777" w:rsidR="00C91B5B" w:rsidRPr="00B0415E" w:rsidRDefault="00C91B5B" w:rsidP="00C91B5B">
      <w:pPr>
        <w:autoSpaceDE w:val="0"/>
        <w:autoSpaceDN w:val="0"/>
        <w:adjustRightInd w:val="0"/>
        <w:rPr>
          <w:rFonts w:cs="Bliss-Regular"/>
          <w:color w:val="000000"/>
        </w:rPr>
      </w:pPr>
    </w:p>
    <w:tbl>
      <w:tblPr>
        <w:tblStyle w:val="TableGrid"/>
        <w:tblW w:w="0" w:type="auto"/>
        <w:tblLook w:val="04A0" w:firstRow="1" w:lastRow="0" w:firstColumn="1" w:lastColumn="0" w:noHBand="0" w:noVBand="1"/>
      </w:tblPr>
      <w:tblGrid>
        <w:gridCol w:w="2135"/>
        <w:gridCol w:w="3614"/>
        <w:gridCol w:w="1184"/>
        <w:gridCol w:w="1589"/>
      </w:tblGrid>
      <w:tr w:rsidR="00C91B5B" w:rsidRPr="00B0415E" w14:paraId="6F61E463" w14:textId="77777777" w:rsidTr="00C91B5B">
        <w:tc>
          <w:tcPr>
            <w:tcW w:w="2310" w:type="dxa"/>
            <w:shd w:val="clear" w:color="auto" w:fill="D9D9D9" w:themeFill="background1" w:themeFillShade="D9"/>
          </w:tcPr>
          <w:p w14:paraId="5BB1AAE8" w14:textId="77777777" w:rsidR="00C91B5B" w:rsidRPr="00B0415E" w:rsidRDefault="00C91B5B" w:rsidP="00C91B5B">
            <w:pPr>
              <w:rPr>
                <w:rFonts w:cs="Bliss-Regular"/>
                <w:color w:val="000000"/>
              </w:rPr>
            </w:pPr>
            <w:r w:rsidRPr="00B0415E">
              <w:rPr>
                <w:rFonts w:cs="Bliss-Regular"/>
                <w:color w:val="000000"/>
              </w:rPr>
              <w:t>Student Signature</w:t>
            </w:r>
          </w:p>
        </w:tc>
        <w:tc>
          <w:tcPr>
            <w:tcW w:w="4035" w:type="dxa"/>
          </w:tcPr>
          <w:p w14:paraId="49F65A47" w14:textId="77777777" w:rsidR="00C91B5B" w:rsidRPr="00B0415E" w:rsidRDefault="00C91B5B" w:rsidP="00C91B5B">
            <w:pPr>
              <w:rPr>
                <w:rFonts w:cs="Bliss-Regular"/>
                <w:color w:val="000000"/>
              </w:rPr>
            </w:pPr>
            <w:r>
              <w:rPr>
                <w:rFonts w:cs="Bliss-Regular"/>
                <w:color w:val="000000"/>
              </w:rPr>
              <w:t>Alexander Reeve</w:t>
            </w:r>
          </w:p>
        </w:tc>
        <w:tc>
          <w:tcPr>
            <w:tcW w:w="1276" w:type="dxa"/>
            <w:shd w:val="clear" w:color="auto" w:fill="D9D9D9" w:themeFill="background1" w:themeFillShade="D9"/>
          </w:tcPr>
          <w:p w14:paraId="0AF22106" w14:textId="77777777" w:rsidR="00C91B5B" w:rsidRPr="00B0415E" w:rsidRDefault="00C91B5B" w:rsidP="00C91B5B">
            <w:pPr>
              <w:rPr>
                <w:rFonts w:cs="Bliss-Regular"/>
                <w:color w:val="000000"/>
              </w:rPr>
            </w:pPr>
            <w:r w:rsidRPr="00B0415E">
              <w:rPr>
                <w:rFonts w:cs="Bliss-Regular"/>
                <w:color w:val="000000"/>
              </w:rPr>
              <w:t>Date</w:t>
            </w:r>
          </w:p>
        </w:tc>
        <w:tc>
          <w:tcPr>
            <w:tcW w:w="1621" w:type="dxa"/>
          </w:tcPr>
          <w:p w14:paraId="05E9A4BF" w14:textId="41B67F04" w:rsidR="00C91B5B" w:rsidRPr="00B0415E" w:rsidRDefault="0000199B" w:rsidP="0000199B">
            <w:pPr>
              <w:rPr>
                <w:rFonts w:cs="Bliss-Regular"/>
                <w:color w:val="000000"/>
              </w:rPr>
            </w:pPr>
            <w:r>
              <w:rPr>
                <w:rFonts w:cs="Bliss-Regular"/>
                <w:color w:val="000000"/>
              </w:rPr>
              <w:t>06</w:t>
            </w:r>
            <w:r w:rsidR="00134BD8">
              <w:rPr>
                <w:rFonts w:cs="Bliss-Regular"/>
                <w:color w:val="000000"/>
              </w:rPr>
              <w:t>/0</w:t>
            </w:r>
            <w:r>
              <w:rPr>
                <w:rFonts w:cs="Bliss-Regular"/>
                <w:color w:val="000000"/>
              </w:rPr>
              <w:t>8</w:t>
            </w:r>
            <w:bookmarkStart w:id="0" w:name="_GoBack"/>
            <w:bookmarkEnd w:id="0"/>
            <w:r w:rsidR="00C91B5B">
              <w:rPr>
                <w:rFonts w:cs="Bliss-Regular"/>
                <w:color w:val="000000"/>
              </w:rPr>
              <w:t>/2017</w:t>
            </w:r>
          </w:p>
        </w:tc>
      </w:tr>
    </w:tbl>
    <w:p w14:paraId="1983A23A" w14:textId="77777777" w:rsidR="00C91B5B" w:rsidRPr="00B0415E" w:rsidRDefault="00C91B5B" w:rsidP="00C91B5B">
      <w:pPr>
        <w:rPr>
          <w:rFonts w:cs="Bliss-Regular"/>
          <w:color w:val="000000"/>
        </w:rPr>
      </w:pPr>
    </w:p>
    <w:p w14:paraId="69F35313" w14:textId="77777777" w:rsidR="00C91B5B" w:rsidRPr="00B0415E" w:rsidRDefault="00C91B5B" w:rsidP="00C91B5B">
      <w:pPr>
        <w:rPr>
          <w:rFonts w:cs="Bliss-Regular"/>
          <w:color w:val="000000"/>
        </w:rPr>
      </w:pPr>
    </w:p>
    <w:p w14:paraId="36C6EF19" w14:textId="77777777" w:rsidR="00C91B5B" w:rsidRPr="00B0415E" w:rsidRDefault="00C91B5B" w:rsidP="00C91B5B">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314"/>
        <w:gridCol w:w="4208"/>
      </w:tblGrid>
      <w:tr w:rsidR="00C91B5B" w:rsidRPr="00B0415E" w14:paraId="4DBB3619" w14:textId="77777777" w:rsidTr="00C91B5B">
        <w:trPr>
          <w:trHeight w:val="249"/>
        </w:trPr>
        <w:tc>
          <w:tcPr>
            <w:tcW w:w="4621" w:type="dxa"/>
            <w:shd w:val="clear" w:color="auto" w:fill="D9D9D9" w:themeFill="background1" w:themeFillShade="D9"/>
          </w:tcPr>
          <w:p w14:paraId="08CF5AD7" w14:textId="77777777" w:rsidR="00C91B5B" w:rsidRPr="00B0415E" w:rsidRDefault="00C91B5B" w:rsidP="00C91B5B">
            <w:pPr>
              <w:rPr>
                <w:b/>
                <w:color w:val="002060"/>
              </w:rPr>
            </w:pPr>
            <w:r w:rsidRPr="00B0415E">
              <w:rPr>
                <w:b/>
                <w:color w:val="002060"/>
              </w:rPr>
              <w:t>Total Marks</w:t>
            </w:r>
          </w:p>
        </w:tc>
        <w:tc>
          <w:tcPr>
            <w:tcW w:w="4621" w:type="dxa"/>
          </w:tcPr>
          <w:p w14:paraId="15DCABE5" w14:textId="77777777" w:rsidR="00C91B5B" w:rsidRPr="00B0415E" w:rsidRDefault="00C91B5B" w:rsidP="00C91B5B">
            <w:pPr>
              <w:rPr>
                <w:rFonts w:cs="Times New Roman"/>
                <w:szCs w:val="32"/>
              </w:rPr>
            </w:pPr>
          </w:p>
        </w:tc>
      </w:tr>
      <w:tr w:rsidR="00C91B5B" w:rsidRPr="00B0415E" w14:paraId="23F897D3" w14:textId="77777777" w:rsidTr="00C91B5B">
        <w:tc>
          <w:tcPr>
            <w:tcW w:w="4621" w:type="dxa"/>
            <w:shd w:val="clear" w:color="auto" w:fill="D9D9D9" w:themeFill="background1" w:themeFillShade="D9"/>
          </w:tcPr>
          <w:p w14:paraId="221748FB" w14:textId="77777777" w:rsidR="00C91B5B" w:rsidRPr="00B0415E" w:rsidRDefault="00C91B5B" w:rsidP="00C91B5B">
            <w:pPr>
              <w:rPr>
                <w:b/>
                <w:color w:val="002060"/>
              </w:rPr>
            </w:pPr>
            <w:r w:rsidRPr="00B0415E">
              <w:rPr>
                <w:b/>
                <w:color w:val="002060"/>
              </w:rPr>
              <w:t>Marks Obtained</w:t>
            </w:r>
          </w:p>
        </w:tc>
        <w:tc>
          <w:tcPr>
            <w:tcW w:w="4621" w:type="dxa"/>
          </w:tcPr>
          <w:p w14:paraId="72578E3C" w14:textId="77777777" w:rsidR="00C91B5B" w:rsidRPr="00B0415E" w:rsidRDefault="00C91B5B" w:rsidP="00C91B5B">
            <w:pPr>
              <w:rPr>
                <w:rFonts w:cs="Times New Roman"/>
                <w:szCs w:val="32"/>
              </w:rPr>
            </w:pPr>
          </w:p>
        </w:tc>
      </w:tr>
      <w:tr w:rsidR="00C91B5B" w:rsidRPr="00B0415E" w14:paraId="3E68EDB9" w14:textId="77777777" w:rsidTr="00C91B5B">
        <w:tc>
          <w:tcPr>
            <w:tcW w:w="4621" w:type="dxa"/>
            <w:shd w:val="clear" w:color="auto" w:fill="D9D9D9" w:themeFill="background1" w:themeFillShade="D9"/>
          </w:tcPr>
          <w:p w14:paraId="12E52F3B" w14:textId="77777777" w:rsidR="00C91B5B" w:rsidRPr="00B0415E" w:rsidRDefault="00C91B5B" w:rsidP="00C91B5B">
            <w:pPr>
              <w:rPr>
                <w:b/>
                <w:color w:val="002060"/>
              </w:rPr>
            </w:pPr>
            <w:r w:rsidRPr="00B0415E">
              <w:rPr>
                <w:b/>
                <w:color w:val="002060"/>
              </w:rPr>
              <w:t>Percentage / Grade</w:t>
            </w:r>
          </w:p>
        </w:tc>
        <w:tc>
          <w:tcPr>
            <w:tcW w:w="4621" w:type="dxa"/>
          </w:tcPr>
          <w:p w14:paraId="7D519909" w14:textId="77777777" w:rsidR="00C91B5B" w:rsidRPr="00B0415E" w:rsidRDefault="00C91B5B" w:rsidP="00C91B5B">
            <w:pPr>
              <w:rPr>
                <w:rFonts w:cs="Times New Roman"/>
                <w:szCs w:val="32"/>
              </w:rPr>
            </w:pPr>
          </w:p>
        </w:tc>
      </w:tr>
    </w:tbl>
    <w:p w14:paraId="5A74AAFF" w14:textId="77777777" w:rsidR="006F6B21" w:rsidRPr="000A50D1" w:rsidRDefault="006F6B21" w:rsidP="005A1EBA">
      <w:pPr>
        <w:spacing w:line="360" w:lineRule="auto"/>
        <w:rPr>
          <w:rFonts w:ascii="Arial" w:eastAsia="Times New Roman" w:hAnsi="Arial" w:cs="Arial"/>
        </w:rPr>
      </w:pPr>
    </w:p>
    <w:p w14:paraId="48D0DBD7" w14:textId="77777777" w:rsidR="002165AE" w:rsidRDefault="002165AE" w:rsidP="005A1EBA">
      <w:pPr>
        <w:spacing w:line="360" w:lineRule="auto"/>
        <w:rPr>
          <w:rFonts w:ascii="Arial" w:eastAsia="Times New Roman" w:hAnsi="Arial" w:cs="Arial"/>
          <w:b/>
        </w:rPr>
      </w:pPr>
    </w:p>
    <w:p w14:paraId="0F8EB3D4" w14:textId="77777777" w:rsidR="005A1EBA" w:rsidRDefault="005A1EBA" w:rsidP="005A1EBA">
      <w:pPr>
        <w:spacing w:line="360" w:lineRule="auto"/>
        <w:rPr>
          <w:rFonts w:ascii="Arial" w:eastAsia="Times New Roman" w:hAnsi="Arial" w:cs="Arial"/>
          <w:b/>
        </w:rPr>
      </w:pPr>
    </w:p>
    <w:p w14:paraId="709594FE" w14:textId="77777777" w:rsidR="005A1EBA" w:rsidRPr="005A1EBA" w:rsidRDefault="005A1EBA" w:rsidP="005A1EBA">
      <w:pPr>
        <w:spacing w:line="360" w:lineRule="auto"/>
        <w:rPr>
          <w:rFonts w:ascii="Arial" w:eastAsia="Times New Roman" w:hAnsi="Arial" w:cs="Arial"/>
        </w:rPr>
      </w:pPr>
    </w:p>
    <w:p w14:paraId="3581D154" w14:textId="77777777" w:rsidR="00C56E1F" w:rsidRPr="00C56E1F" w:rsidRDefault="00C56E1F" w:rsidP="00C56E1F">
      <w:pPr>
        <w:pStyle w:val="ListParagraph"/>
        <w:ind w:left="1080"/>
        <w:rPr>
          <w:rFonts w:ascii="Times" w:eastAsia="Times New Roman" w:hAnsi="Times" w:cs="Times New Roman"/>
          <w:sz w:val="20"/>
          <w:szCs w:val="20"/>
        </w:rPr>
      </w:pPr>
    </w:p>
    <w:sectPr w:rsidR="00C56E1F" w:rsidRPr="00C56E1F" w:rsidSect="00C56E1F">
      <w:headerReference w:type="default" r:id="rId9"/>
      <w:pgSz w:w="11900" w:h="16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344E92" w14:textId="77777777" w:rsidR="00A02BE8" w:rsidRDefault="00A02BE8" w:rsidP="00C56E1F">
      <w:r>
        <w:separator/>
      </w:r>
    </w:p>
  </w:endnote>
  <w:endnote w:type="continuationSeparator" w:id="0">
    <w:p w14:paraId="1F727118" w14:textId="77777777" w:rsidR="00A02BE8" w:rsidRDefault="00A02BE8" w:rsidP="00C56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F8D701" w14:textId="77777777" w:rsidR="00A02BE8" w:rsidRDefault="00A02BE8" w:rsidP="00C56E1F">
      <w:r>
        <w:separator/>
      </w:r>
    </w:p>
  </w:footnote>
  <w:footnote w:type="continuationSeparator" w:id="0">
    <w:p w14:paraId="1484A495" w14:textId="77777777" w:rsidR="00A02BE8" w:rsidRDefault="00A02BE8" w:rsidP="00C56E1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46EE84" w14:textId="003AB5E1" w:rsidR="00A02BE8" w:rsidRDefault="00A02BE8">
    <w:pPr>
      <w:pStyle w:val="Header"/>
    </w:pPr>
    <w:r>
      <w:tab/>
    </w:r>
    <w:r>
      <w:tab/>
      <w:t>Alexander Reeve</w:t>
    </w:r>
    <w:r>
      <w:br/>
    </w:r>
    <w:r>
      <w:tab/>
    </w:r>
    <w:r>
      <w:tab/>
      <w:t>7568</w:t>
    </w:r>
    <w:r>
      <w:br/>
    </w:r>
    <w:r>
      <w:tab/>
    </w:r>
    <w:r>
      <w:tab/>
      <w:t>Assignment 11</w:t>
    </w:r>
    <w:r>
      <w:br/>
    </w:r>
    <w:r>
      <w:tab/>
    </w:r>
    <w:r>
      <w:tab/>
    </w:r>
    <w:r>
      <w:rPr>
        <w:rStyle w:val="PageNumber"/>
      </w:rPr>
      <w:fldChar w:fldCharType="begin"/>
    </w:r>
    <w:r>
      <w:rPr>
        <w:rStyle w:val="PageNumber"/>
      </w:rPr>
      <w:instrText xml:space="preserve"> PAGE </w:instrText>
    </w:r>
    <w:r>
      <w:rPr>
        <w:rStyle w:val="PageNumber"/>
      </w:rPr>
      <w:fldChar w:fldCharType="separate"/>
    </w:r>
    <w:r w:rsidR="0000199B">
      <w:rPr>
        <w:rStyle w:val="PageNumber"/>
        <w:noProof/>
      </w:rPr>
      <w:t>1</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8379D6"/>
    <w:multiLevelType w:val="hybridMultilevel"/>
    <w:tmpl w:val="D3003BB6"/>
    <w:lvl w:ilvl="0" w:tplc="FC4471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450CDC"/>
    <w:multiLevelType w:val="hybridMultilevel"/>
    <w:tmpl w:val="C9C4029C"/>
    <w:lvl w:ilvl="0" w:tplc="FC4471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E1F"/>
    <w:rsid w:val="0000199B"/>
    <w:rsid w:val="0000435A"/>
    <w:rsid w:val="0001215C"/>
    <w:rsid w:val="0003591C"/>
    <w:rsid w:val="00053612"/>
    <w:rsid w:val="0006710E"/>
    <w:rsid w:val="00071003"/>
    <w:rsid w:val="00085D7A"/>
    <w:rsid w:val="000A50D1"/>
    <w:rsid w:val="000F4479"/>
    <w:rsid w:val="000F653F"/>
    <w:rsid w:val="00106526"/>
    <w:rsid w:val="0011254F"/>
    <w:rsid w:val="00115CF1"/>
    <w:rsid w:val="00134BD8"/>
    <w:rsid w:val="001403CF"/>
    <w:rsid w:val="0015200C"/>
    <w:rsid w:val="00157F0C"/>
    <w:rsid w:val="001C1695"/>
    <w:rsid w:val="001D2313"/>
    <w:rsid w:val="001E4A7C"/>
    <w:rsid w:val="002165AE"/>
    <w:rsid w:val="00222C4A"/>
    <w:rsid w:val="00240FD1"/>
    <w:rsid w:val="002522A0"/>
    <w:rsid w:val="0026506E"/>
    <w:rsid w:val="00270003"/>
    <w:rsid w:val="00276301"/>
    <w:rsid w:val="00284B65"/>
    <w:rsid w:val="0029673B"/>
    <w:rsid w:val="002D1B2E"/>
    <w:rsid w:val="002F36E1"/>
    <w:rsid w:val="003A0D2E"/>
    <w:rsid w:val="003E0BB6"/>
    <w:rsid w:val="004000C5"/>
    <w:rsid w:val="0041608B"/>
    <w:rsid w:val="00420105"/>
    <w:rsid w:val="00421035"/>
    <w:rsid w:val="004317F5"/>
    <w:rsid w:val="00466AE0"/>
    <w:rsid w:val="00470DD5"/>
    <w:rsid w:val="00473A0D"/>
    <w:rsid w:val="00480B31"/>
    <w:rsid w:val="004A7DE6"/>
    <w:rsid w:val="004B5C9D"/>
    <w:rsid w:val="004B6DE2"/>
    <w:rsid w:val="004C1643"/>
    <w:rsid w:val="004D36F8"/>
    <w:rsid w:val="00530BA0"/>
    <w:rsid w:val="005349E6"/>
    <w:rsid w:val="00536803"/>
    <w:rsid w:val="005634DA"/>
    <w:rsid w:val="00580306"/>
    <w:rsid w:val="0058633C"/>
    <w:rsid w:val="005866DE"/>
    <w:rsid w:val="00586905"/>
    <w:rsid w:val="00586DAB"/>
    <w:rsid w:val="005A1EBA"/>
    <w:rsid w:val="005A3A31"/>
    <w:rsid w:val="005C184D"/>
    <w:rsid w:val="005C79B9"/>
    <w:rsid w:val="005D2BF6"/>
    <w:rsid w:val="005F21C1"/>
    <w:rsid w:val="005F254D"/>
    <w:rsid w:val="005F778B"/>
    <w:rsid w:val="00631173"/>
    <w:rsid w:val="0065347E"/>
    <w:rsid w:val="00654981"/>
    <w:rsid w:val="0066126A"/>
    <w:rsid w:val="006742A5"/>
    <w:rsid w:val="00674C6B"/>
    <w:rsid w:val="006B5212"/>
    <w:rsid w:val="006D394B"/>
    <w:rsid w:val="006F6B21"/>
    <w:rsid w:val="00702CAD"/>
    <w:rsid w:val="00711424"/>
    <w:rsid w:val="00713E56"/>
    <w:rsid w:val="0071721C"/>
    <w:rsid w:val="00717BDE"/>
    <w:rsid w:val="007217D9"/>
    <w:rsid w:val="007233F0"/>
    <w:rsid w:val="00723DC4"/>
    <w:rsid w:val="0074044E"/>
    <w:rsid w:val="007534A1"/>
    <w:rsid w:val="00774B75"/>
    <w:rsid w:val="007856A8"/>
    <w:rsid w:val="007911A8"/>
    <w:rsid w:val="007A2A82"/>
    <w:rsid w:val="007B2518"/>
    <w:rsid w:val="007E326F"/>
    <w:rsid w:val="007F7860"/>
    <w:rsid w:val="008233A7"/>
    <w:rsid w:val="00855A1A"/>
    <w:rsid w:val="008666FD"/>
    <w:rsid w:val="00885BCE"/>
    <w:rsid w:val="00887968"/>
    <w:rsid w:val="008A7A73"/>
    <w:rsid w:val="008D173F"/>
    <w:rsid w:val="008E58CD"/>
    <w:rsid w:val="008F67DF"/>
    <w:rsid w:val="008F6EB5"/>
    <w:rsid w:val="00932F47"/>
    <w:rsid w:val="009501C4"/>
    <w:rsid w:val="0095721D"/>
    <w:rsid w:val="00986478"/>
    <w:rsid w:val="0099331A"/>
    <w:rsid w:val="009B28DF"/>
    <w:rsid w:val="009B5C05"/>
    <w:rsid w:val="009B5DAB"/>
    <w:rsid w:val="009C16E2"/>
    <w:rsid w:val="009C6DFF"/>
    <w:rsid w:val="009C73B5"/>
    <w:rsid w:val="00A02BE8"/>
    <w:rsid w:val="00A54FA4"/>
    <w:rsid w:val="00A55720"/>
    <w:rsid w:val="00A74018"/>
    <w:rsid w:val="00A912E4"/>
    <w:rsid w:val="00A97244"/>
    <w:rsid w:val="00AC73E3"/>
    <w:rsid w:val="00AE2546"/>
    <w:rsid w:val="00AE34A3"/>
    <w:rsid w:val="00AE39FE"/>
    <w:rsid w:val="00B166E2"/>
    <w:rsid w:val="00B544B0"/>
    <w:rsid w:val="00B67764"/>
    <w:rsid w:val="00B8026D"/>
    <w:rsid w:val="00B81994"/>
    <w:rsid w:val="00B8591B"/>
    <w:rsid w:val="00BB4DE7"/>
    <w:rsid w:val="00BF45B2"/>
    <w:rsid w:val="00BF5D12"/>
    <w:rsid w:val="00BF6314"/>
    <w:rsid w:val="00C20068"/>
    <w:rsid w:val="00C26191"/>
    <w:rsid w:val="00C372B6"/>
    <w:rsid w:val="00C40A46"/>
    <w:rsid w:val="00C56E1F"/>
    <w:rsid w:val="00C62714"/>
    <w:rsid w:val="00C70FE0"/>
    <w:rsid w:val="00C760E9"/>
    <w:rsid w:val="00C91B5B"/>
    <w:rsid w:val="00C97C18"/>
    <w:rsid w:val="00CB56CD"/>
    <w:rsid w:val="00CE6B01"/>
    <w:rsid w:val="00CE707F"/>
    <w:rsid w:val="00CF3623"/>
    <w:rsid w:val="00D3401A"/>
    <w:rsid w:val="00D40A72"/>
    <w:rsid w:val="00D50E77"/>
    <w:rsid w:val="00D708BB"/>
    <w:rsid w:val="00D9777A"/>
    <w:rsid w:val="00DA51A2"/>
    <w:rsid w:val="00DC2889"/>
    <w:rsid w:val="00E015DC"/>
    <w:rsid w:val="00E532A4"/>
    <w:rsid w:val="00E5590B"/>
    <w:rsid w:val="00E5677A"/>
    <w:rsid w:val="00E94CA0"/>
    <w:rsid w:val="00EA24AE"/>
    <w:rsid w:val="00F0227E"/>
    <w:rsid w:val="00F4272B"/>
    <w:rsid w:val="00F838ED"/>
    <w:rsid w:val="00F9676A"/>
    <w:rsid w:val="00FA7BB6"/>
    <w:rsid w:val="00FB263D"/>
    <w:rsid w:val="00FD4B73"/>
    <w:rsid w:val="00FE2230"/>
    <w:rsid w:val="00FF3B4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DB33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6E1F"/>
    <w:pPr>
      <w:ind w:left="720"/>
      <w:contextualSpacing/>
    </w:pPr>
  </w:style>
  <w:style w:type="paragraph" w:styleId="Header">
    <w:name w:val="header"/>
    <w:basedOn w:val="Normal"/>
    <w:link w:val="HeaderChar"/>
    <w:uiPriority w:val="99"/>
    <w:unhideWhenUsed/>
    <w:rsid w:val="00C56E1F"/>
    <w:pPr>
      <w:tabs>
        <w:tab w:val="center" w:pos="4320"/>
        <w:tab w:val="right" w:pos="8640"/>
      </w:tabs>
    </w:pPr>
  </w:style>
  <w:style w:type="character" w:customStyle="1" w:styleId="HeaderChar">
    <w:name w:val="Header Char"/>
    <w:basedOn w:val="DefaultParagraphFont"/>
    <w:link w:val="Header"/>
    <w:uiPriority w:val="99"/>
    <w:rsid w:val="00C56E1F"/>
  </w:style>
  <w:style w:type="paragraph" w:styleId="Footer">
    <w:name w:val="footer"/>
    <w:basedOn w:val="Normal"/>
    <w:link w:val="FooterChar"/>
    <w:uiPriority w:val="99"/>
    <w:unhideWhenUsed/>
    <w:rsid w:val="00C56E1F"/>
    <w:pPr>
      <w:tabs>
        <w:tab w:val="center" w:pos="4320"/>
        <w:tab w:val="right" w:pos="8640"/>
      </w:tabs>
    </w:pPr>
  </w:style>
  <w:style w:type="character" w:customStyle="1" w:styleId="FooterChar">
    <w:name w:val="Footer Char"/>
    <w:basedOn w:val="DefaultParagraphFont"/>
    <w:link w:val="Footer"/>
    <w:uiPriority w:val="99"/>
    <w:rsid w:val="00C56E1F"/>
  </w:style>
  <w:style w:type="character" w:styleId="PageNumber">
    <w:name w:val="page number"/>
    <w:basedOn w:val="DefaultParagraphFont"/>
    <w:uiPriority w:val="99"/>
    <w:semiHidden/>
    <w:unhideWhenUsed/>
    <w:rsid w:val="00C56E1F"/>
  </w:style>
  <w:style w:type="paragraph" w:customStyle="1" w:styleId="Default">
    <w:name w:val="Default"/>
    <w:rsid w:val="00C91B5B"/>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C91B5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6E1F"/>
    <w:pPr>
      <w:ind w:left="720"/>
      <w:contextualSpacing/>
    </w:pPr>
  </w:style>
  <w:style w:type="paragraph" w:styleId="Header">
    <w:name w:val="header"/>
    <w:basedOn w:val="Normal"/>
    <w:link w:val="HeaderChar"/>
    <w:uiPriority w:val="99"/>
    <w:unhideWhenUsed/>
    <w:rsid w:val="00C56E1F"/>
    <w:pPr>
      <w:tabs>
        <w:tab w:val="center" w:pos="4320"/>
        <w:tab w:val="right" w:pos="8640"/>
      </w:tabs>
    </w:pPr>
  </w:style>
  <w:style w:type="character" w:customStyle="1" w:styleId="HeaderChar">
    <w:name w:val="Header Char"/>
    <w:basedOn w:val="DefaultParagraphFont"/>
    <w:link w:val="Header"/>
    <w:uiPriority w:val="99"/>
    <w:rsid w:val="00C56E1F"/>
  </w:style>
  <w:style w:type="paragraph" w:styleId="Footer">
    <w:name w:val="footer"/>
    <w:basedOn w:val="Normal"/>
    <w:link w:val="FooterChar"/>
    <w:uiPriority w:val="99"/>
    <w:unhideWhenUsed/>
    <w:rsid w:val="00C56E1F"/>
    <w:pPr>
      <w:tabs>
        <w:tab w:val="center" w:pos="4320"/>
        <w:tab w:val="right" w:pos="8640"/>
      </w:tabs>
    </w:pPr>
  </w:style>
  <w:style w:type="character" w:customStyle="1" w:styleId="FooterChar">
    <w:name w:val="Footer Char"/>
    <w:basedOn w:val="DefaultParagraphFont"/>
    <w:link w:val="Footer"/>
    <w:uiPriority w:val="99"/>
    <w:rsid w:val="00C56E1F"/>
  </w:style>
  <w:style w:type="character" w:styleId="PageNumber">
    <w:name w:val="page number"/>
    <w:basedOn w:val="DefaultParagraphFont"/>
    <w:uiPriority w:val="99"/>
    <w:semiHidden/>
    <w:unhideWhenUsed/>
    <w:rsid w:val="00C56E1F"/>
  </w:style>
  <w:style w:type="paragraph" w:customStyle="1" w:styleId="Default">
    <w:name w:val="Default"/>
    <w:rsid w:val="00C91B5B"/>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C91B5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3256">
      <w:bodyDiv w:val="1"/>
      <w:marLeft w:val="0"/>
      <w:marRight w:val="0"/>
      <w:marTop w:val="0"/>
      <w:marBottom w:val="0"/>
      <w:divBdr>
        <w:top w:val="none" w:sz="0" w:space="0" w:color="auto"/>
        <w:left w:val="none" w:sz="0" w:space="0" w:color="auto"/>
        <w:bottom w:val="none" w:sz="0" w:space="0" w:color="auto"/>
        <w:right w:val="none" w:sz="0" w:space="0" w:color="auto"/>
      </w:divBdr>
    </w:div>
    <w:div w:id="403534387">
      <w:bodyDiv w:val="1"/>
      <w:marLeft w:val="0"/>
      <w:marRight w:val="0"/>
      <w:marTop w:val="0"/>
      <w:marBottom w:val="0"/>
      <w:divBdr>
        <w:top w:val="none" w:sz="0" w:space="0" w:color="auto"/>
        <w:left w:val="none" w:sz="0" w:space="0" w:color="auto"/>
        <w:bottom w:val="none" w:sz="0" w:space="0" w:color="auto"/>
        <w:right w:val="none" w:sz="0" w:space="0" w:color="auto"/>
      </w:divBdr>
    </w:div>
    <w:div w:id="546647838">
      <w:bodyDiv w:val="1"/>
      <w:marLeft w:val="0"/>
      <w:marRight w:val="0"/>
      <w:marTop w:val="0"/>
      <w:marBottom w:val="0"/>
      <w:divBdr>
        <w:top w:val="none" w:sz="0" w:space="0" w:color="auto"/>
        <w:left w:val="none" w:sz="0" w:space="0" w:color="auto"/>
        <w:bottom w:val="none" w:sz="0" w:space="0" w:color="auto"/>
        <w:right w:val="none" w:sz="0" w:space="0" w:color="auto"/>
      </w:divBdr>
    </w:div>
    <w:div w:id="571888191">
      <w:bodyDiv w:val="1"/>
      <w:marLeft w:val="0"/>
      <w:marRight w:val="0"/>
      <w:marTop w:val="0"/>
      <w:marBottom w:val="0"/>
      <w:divBdr>
        <w:top w:val="none" w:sz="0" w:space="0" w:color="auto"/>
        <w:left w:val="none" w:sz="0" w:space="0" w:color="auto"/>
        <w:bottom w:val="none" w:sz="0" w:space="0" w:color="auto"/>
        <w:right w:val="none" w:sz="0" w:space="0" w:color="auto"/>
      </w:divBdr>
    </w:div>
    <w:div w:id="716702851">
      <w:bodyDiv w:val="1"/>
      <w:marLeft w:val="0"/>
      <w:marRight w:val="0"/>
      <w:marTop w:val="0"/>
      <w:marBottom w:val="0"/>
      <w:divBdr>
        <w:top w:val="none" w:sz="0" w:space="0" w:color="auto"/>
        <w:left w:val="none" w:sz="0" w:space="0" w:color="auto"/>
        <w:bottom w:val="none" w:sz="0" w:space="0" w:color="auto"/>
        <w:right w:val="none" w:sz="0" w:space="0" w:color="auto"/>
      </w:divBdr>
    </w:div>
    <w:div w:id="744306213">
      <w:bodyDiv w:val="1"/>
      <w:marLeft w:val="0"/>
      <w:marRight w:val="0"/>
      <w:marTop w:val="0"/>
      <w:marBottom w:val="0"/>
      <w:divBdr>
        <w:top w:val="none" w:sz="0" w:space="0" w:color="auto"/>
        <w:left w:val="none" w:sz="0" w:space="0" w:color="auto"/>
        <w:bottom w:val="none" w:sz="0" w:space="0" w:color="auto"/>
        <w:right w:val="none" w:sz="0" w:space="0" w:color="auto"/>
      </w:divBdr>
    </w:div>
    <w:div w:id="817771584">
      <w:bodyDiv w:val="1"/>
      <w:marLeft w:val="0"/>
      <w:marRight w:val="0"/>
      <w:marTop w:val="0"/>
      <w:marBottom w:val="0"/>
      <w:divBdr>
        <w:top w:val="none" w:sz="0" w:space="0" w:color="auto"/>
        <w:left w:val="none" w:sz="0" w:space="0" w:color="auto"/>
        <w:bottom w:val="none" w:sz="0" w:space="0" w:color="auto"/>
        <w:right w:val="none" w:sz="0" w:space="0" w:color="auto"/>
      </w:divBdr>
    </w:div>
    <w:div w:id="833492002">
      <w:bodyDiv w:val="1"/>
      <w:marLeft w:val="0"/>
      <w:marRight w:val="0"/>
      <w:marTop w:val="0"/>
      <w:marBottom w:val="0"/>
      <w:divBdr>
        <w:top w:val="none" w:sz="0" w:space="0" w:color="auto"/>
        <w:left w:val="none" w:sz="0" w:space="0" w:color="auto"/>
        <w:bottom w:val="none" w:sz="0" w:space="0" w:color="auto"/>
        <w:right w:val="none" w:sz="0" w:space="0" w:color="auto"/>
      </w:divBdr>
    </w:div>
    <w:div w:id="973489583">
      <w:bodyDiv w:val="1"/>
      <w:marLeft w:val="0"/>
      <w:marRight w:val="0"/>
      <w:marTop w:val="0"/>
      <w:marBottom w:val="0"/>
      <w:divBdr>
        <w:top w:val="none" w:sz="0" w:space="0" w:color="auto"/>
        <w:left w:val="none" w:sz="0" w:space="0" w:color="auto"/>
        <w:bottom w:val="none" w:sz="0" w:space="0" w:color="auto"/>
        <w:right w:val="none" w:sz="0" w:space="0" w:color="auto"/>
      </w:divBdr>
    </w:div>
    <w:div w:id="987393226">
      <w:bodyDiv w:val="1"/>
      <w:marLeft w:val="0"/>
      <w:marRight w:val="0"/>
      <w:marTop w:val="0"/>
      <w:marBottom w:val="0"/>
      <w:divBdr>
        <w:top w:val="none" w:sz="0" w:space="0" w:color="auto"/>
        <w:left w:val="none" w:sz="0" w:space="0" w:color="auto"/>
        <w:bottom w:val="none" w:sz="0" w:space="0" w:color="auto"/>
        <w:right w:val="none" w:sz="0" w:space="0" w:color="auto"/>
      </w:divBdr>
    </w:div>
    <w:div w:id="1103301710">
      <w:bodyDiv w:val="1"/>
      <w:marLeft w:val="0"/>
      <w:marRight w:val="0"/>
      <w:marTop w:val="0"/>
      <w:marBottom w:val="0"/>
      <w:divBdr>
        <w:top w:val="none" w:sz="0" w:space="0" w:color="auto"/>
        <w:left w:val="none" w:sz="0" w:space="0" w:color="auto"/>
        <w:bottom w:val="none" w:sz="0" w:space="0" w:color="auto"/>
        <w:right w:val="none" w:sz="0" w:space="0" w:color="auto"/>
      </w:divBdr>
    </w:div>
    <w:div w:id="1178622386">
      <w:bodyDiv w:val="1"/>
      <w:marLeft w:val="0"/>
      <w:marRight w:val="0"/>
      <w:marTop w:val="0"/>
      <w:marBottom w:val="0"/>
      <w:divBdr>
        <w:top w:val="none" w:sz="0" w:space="0" w:color="auto"/>
        <w:left w:val="none" w:sz="0" w:space="0" w:color="auto"/>
        <w:bottom w:val="none" w:sz="0" w:space="0" w:color="auto"/>
        <w:right w:val="none" w:sz="0" w:space="0" w:color="auto"/>
      </w:divBdr>
    </w:div>
    <w:div w:id="1469586241">
      <w:bodyDiv w:val="1"/>
      <w:marLeft w:val="0"/>
      <w:marRight w:val="0"/>
      <w:marTop w:val="0"/>
      <w:marBottom w:val="0"/>
      <w:divBdr>
        <w:top w:val="none" w:sz="0" w:space="0" w:color="auto"/>
        <w:left w:val="none" w:sz="0" w:space="0" w:color="auto"/>
        <w:bottom w:val="none" w:sz="0" w:space="0" w:color="auto"/>
        <w:right w:val="none" w:sz="0" w:space="0" w:color="auto"/>
      </w:divBdr>
    </w:div>
    <w:div w:id="1575162015">
      <w:bodyDiv w:val="1"/>
      <w:marLeft w:val="0"/>
      <w:marRight w:val="0"/>
      <w:marTop w:val="0"/>
      <w:marBottom w:val="0"/>
      <w:divBdr>
        <w:top w:val="none" w:sz="0" w:space="0" w:color="auto"/>
        <w:left w:val="none" w:sz="0" w:space="0" w:color="auto"/>
        <w:bottom w:val="none" w:sz="0" w:space="0" w:color="auto"/>
        <w:right w:val="none" w:sz="0" w:space="0" w:color="auto"/>
      </w:divBdr>
    </w:div>
    <w:div w:id="1750927504">
      <w:bodyDiv w:val="1"/>
      <w:marLeft w:val="0"/>
      <w:marRight w:val="0"/>
      <w:marTop w:val="0"/>
      <w:marBottom w:val="0"/>
      <w:divBdr>
        <w:top w:val="none" w:sz="0" w:space="0" w:color="auto"/>
        <w:left w:val="none" w:sz="0" w:space="0" w:color="auto"/>
        <w:bottom w:val="none" w:sz="0" w:space="0" w:color="auto"/>
        <w:right w:val="none" w:sz="0" w:space="0" w:color="auto"/>
      </w:divBdr>
    </w:div>
    <w:div w:id="1908371313">
      <w:bodyDiv w:val="1"/>
      <w:marLeft w:val="0"/>
      <w:marRight w:val="0"/>
      <w:marTop w:val="0"/>
      <w:marBottom w:val="0"/>
      <w:divBdr>
        <w:top w:val="none" w:sz="0" w:space="0" w:color="auto"/>
        <w:left w:val="none" w:sz="0" w:space="0" w:color="auto"/>
        <w:bottom w:val="none" w:sz="0" w:space="0" w:color="auto"/>
        <w:right w:val="none" w:sz="0" w:space="0" w:color="auto"/>
      </w:divBdr>
    </w:div>
    <w:div w:id="1939634464">
      <w:bodyDiv w:val="1"/>
      <w:marLeft w:val="0"/>
      <w:marRight w:val="0"/>
      <w:marTop w:val="0"/>
      <w:marBottom w:val="0"/>
      <w:divBdr>
        <w:top w:val="none" w:sz="0" w:space="0" w:color="auto"/>
        <w:left w:val="none" w:sz="0" w:space="0" w:color="auto"/>
        <w:bottom w:val="none" w:sz="0" w:space="0" w:color="auto"/>
        <w:right w:val="none" w:sz="0" w:space="0" w:color="auto"/>
      </w:divBdr>
    </w:div>
    <w:div w:id="1972977086">
      <w:bodyDiv w:val="1"/>
      <w:marLeft w:val="0"/>
      <w:marRight w:val="0"/>
      <w:marTop w:val="0"/>
      <w:marBottom w:val="0"/>
      <w:divBdr>
        <w:top w:val="none" w:sz="0" w:space="0" w:color="auto"/>
        <w:left w:val="none" w:sz="0" w:space="0" w:color="auto"/>
        <w:bottom w:val="none" w:sz="0" w:space="0" w:color="auto"/>
        <w:right w:val="none" w:sz="0" w:space="0" w:color="auto"/>
      </w:divBdr>
    </w:div>
    <w:div w:id="21261463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5</Pages>
  <Words>1291</Words>
  <Characters>7365</Characters>
  <Application>Microsoft Macintosh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LGC</Company>
  <LinksUpToDate>false</LinksUpToDate>
  <CharactersWithSpaces>8639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Alexander Reeve</cp:lastModifiedBy>
  <cp:revision>4</cp:revision>
  <dcterms:created xsi:type="dcterms:W3CDTF">2017-08-06T13:06:00Z</dcterms:created>
  <dcterms:modified xsi:type="dcterms:W3CDTF">2017-08-06T14:44:00Z</dcterms:modified>
</cp:coreProperties>
</file>