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2BEE4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E5EDB30" wp14:editId="280BA15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362141B" w14:textId="02C30DA0" w:rsidR="00607874" w:rsidRDefault="00A21C6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89B4E" wp14:editId="0FCE91FB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3EFEDB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6C3E867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89B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173EFEDB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6C3E867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4AA4380" w14:textId="77777777" w:rsidR="00607874" w:rsidRDefault="00607874" w:rsidP="00A851DA">
      <w:pPr>
        <w:rPr>
          <w:lang w:val="en-US"/>
        </w:rPr>
      </w:pPr>
    </w:p>
    <w:p w14:paraId="62EC4A5B" w14:textId="77777777" w:rsidR="00607874" w:rsidRDefault="00607874" w:rsidP="00A851DA">
      <w:pPr>
        <w:rPr>
          <w:lang w:val="en-US"/>
        </w:rPr>
      </w:pPr>
    </w:p>
    <w:p w14:paraId="1DED827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C1E966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B3D1C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5785" w14:textId="3CD4338A" w:rsidR="00A851DA" w:rsidRPr="00B0415E" w:rsidRDefault="00F57F9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SHAMINUL ISLAM</w:t>
            </w:r>
          </w:p>
        </w:tc>
      </w:tr>
      <w:tr w:rsidR="00A851DA" w:rsidRPr="00B0415E" w14:paraId="5863FFD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7CEED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BC71" w14:textId="2875F311" w:rsidR="00A851DA" w:rsidRPr="00B0415E" w:rsidRDefault="00F57F9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25177</w:t>
            </w:r>
          </w:p>
        </w:tc>
      </w:tr>
      <w:tr w:rsidR="00A851DA" w:rsidRPr="00B0415E" w14:paraId="099BBB1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5A84D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0C9E" w14:textId="0FF52814" w:rsidR="00A851DA" w:rsidRPr="00B0415E" w:rsidRDefault="00F57F9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 LEVEL 5</w:t>
            </w:r>
          </w:p>
        </w:tc>
      </w:tr>
      <w:tr w:rsidR="00A851DA" w:rsidRPr="00B0415E" w14:paraId="0F3F671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64B2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4B5F" w14:textId="4B0F332C" w:rsidR="00A851DA" w:rsidRPr="00B0415E" w:rsidRDefault="00F57F93">
            <w:r>
              <w:t>4</w:t>
            </w:r>
          </w:p>
        </w:tc>
      </w:tr>
    </w:tbl>
    <w:p w14:paraId="0E6370B8" w14:textId="77777777" w:rsidR="00CC2FB3" w:rsidRDefault="00CC2FB3" w:rsidP="00A851DA">
      <w:pPr>
        <w:rPr>
          <w:b/>
          <w:lang w:val="en-US"/>
        </w:rPr>
      </w:pPr>
    </w:p>
    <w:p w14:paraId="17E80AA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BEC766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98795A0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DAF391E" w14:textId="77777777" w:rsidTr="00CC2FB3">
        <w:tc>
          <w:tcPr>
            <w:tcW w:w="9242" w:type="dxa"/>
          </w:tcPr>
          <w:p w14:paraId="61840226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7EBF1666" w14:textId="7B6D3098" w:rsidR="00F57F93" w:rsidRDefault="00F57F93" w:rsidP="009E3925">
            <w:pPr>
              <w:rPr>
                <w:b/>
              </w:rPr>
            </w:pPr>
          </w:p>
          <w:p w14:paraId="26EE42BD" w14:textId="1D830888" w:rsidR="009E3925" w:rsidRDefault="009E3925" w:rsidP="009E3925">
            <w:pPr>
              <w:rPr>
                <w:b/>
              </w:rPr>
            </w:pPr>
          </w:p>
          <w:p w14:paraId="46EB01E7" w14:textId="77777777" w:rsidR="009E3925" w:rsidRPr="009E3925" w:rsidRDefault="009E3925" w:rsidP="009E3925">
            <w:pPr>
              <w:rPr>
                <w:b/>
              </w:rPr>
            </w:pPr>
          </w:p>
          <w:p w14:paraId="7941ABEA" w14:textId="006469BD" w:rsidR="00F57F93" w:rsidRDefault="009E3925" w:rsidP="009E3925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Fraud Risk Factors – these are factors that make it likely or possible for fraud to occur, or has already occurred or is occurring, such as:</w:t>
            </w:r>
          </w:p>
          <w:p w14:paraId="273916E8" w14:textId="5430924E" w:rsidR="009E3925" w:rsidRDefault="009E3925" w:rsidP="009E3925">
            <w:pPr>
              <w:pStyle w:val="ListParagraph"/>
              <w:ind w:left="1080"/>
              <w:rPr>
                <w:b/>
              </w:rPr>
            </w:pPr>
          </w:p>
          <w:p w14:paraId="6669A242" w14:textId="03F73A05" w:rsidR="009E3925" w:rsidRDefault="009E3925" w:rsidP="009E3925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Incentive (or) Pressure – that which entice or motivates the fraudster to commit fraud.</w:t>
            </w:r>
          </w:p>
          <w:p w14:paraId="3E797A0E" w14:textId="12614464" w:rsidR="009E3925" w:rsidRDefault="009E3925" w:rsidP="009E3925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Opportunity – existing circumstances that allow the chance for the fraudster to commit fraud.</w:t>
            </w:r>
          </w:p>
          <w:p w14:paraId="38895C29" w14:textId="10801A59" w:rsidR="009E3925" w:rsidRDefault="009E3925" w:rsidP="009E3925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Rationalization – how the fraudster justifies the motives and actions.</w:t>
            </w:r>
          </w:p>
          <w:p w14:paraId="32717DE2" w14:textId="77777777" w:rsidR="009E3925" w:rsidRPr="009E3925" w:rsidRDefault="009E3925" w:rsidP="009E3925">
            <w:pPr>
              <w:rPr>
                <w:b/>
              </w:rPr>
            </w:pPr>
          </w:p>
          <w:p w14:paraId="1651D786" w14:textId="0692034F" w:rsidR="00F57F93" w:rsidRDefault="00F57F93" w:rsidP="00F57F9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Carryout random investigations of vendors, owners, major shareholders, and employees.</w:t>
            </w:r>
            <w:r w:rsidR="00A21C6A">
              <w:rPr>
                <w:b/>
              </w:rPr>
              <w:t xml:space="preserve"> Check</w:t>
            </w:r>
            <w:r w:rsidR="00C04004">
              <w:rPr>
                <w:b/>
              </w:rPr>
              <w:t>ing the</w:t>
            </w:r>
            <w:r w:rsidR="00A21C6A">
              <w:rPr>
                <w:b/>
              </w:rPr>
              <w:t xml:space="preserve"> authenticity of receipts and documents.</w:t>
            </w:r>
            <w:r>
              <w:rPr>
                <w:b/>
              </w:rPr>
              <w:t xml:space="preserve"> Samples should be taken during audit and cross-checked.</w:t>
            </w:r>
          </w:p>
          <w:p w14:paraId="6B8A681E" w14:textId="77777777" w:rsidR="00F57F93" w:rsidRPr="00F57F93" w:rsidRDefault="00F57F93" w:rsidP="00F57F93">
            <w:pPr>
              <w:pStyle w:val="ListParagraph"/>
              <w:rPr>
                <w:b/>
              </w:rPr>
            </w:pPr>
          </w:p>
          <w:p w14:paraId="36B226E1" w14:textId="11CEE3FC" w:rsidR="00F57F93" w:rsidRDefault="00F57F93" w:rsidP="00F57F9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Gives insight and early signs of fraud</w:t>
            </w:r>
            <w:r w:rsidR="0030026D">
              <w:rPr>
                <w:b/>
              </w:rPr>
              <w:t xml:space="preserve"> </w:t>
            </w:r>
            <w:r>
              <w:rPr>
                <w:b/>
              </w:rPr>
              <w:t>or potential fraud and the company’s financial performance and standing.</w:t>
            </w:r>
          </w:p>
          <w:p w14:paraId="160E7A50" w14:textId="77777777" w:rsidR="00F57F93" w:rsidRPr="00F57F93" w:rsidRDefault="00F57F93" w:rsidP="00F57F93">
            <w:pPr>
              <w:pStyle w:val="ListParagraph"/>
              <w:rPr>
                <w:b/>
              </w:rPr>
            </w:pPr>
          </w:p>
          <w:p w14:paraId="49993837" w14:textId="6E84FCE6" w:rsidR="00F57F93" w:rsidRDefault="00F57F93" w:rsidP="00F57F9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The fraudster feels underpromoted or underpaid. Or,</w:t>
            </w:r>
            <w:r w:rsidR="00E1642F">
              <w:rPr>
                <w:b/>
              </w:rPr>
              <w:t xml:space="preserve"> that</w:t>
            </w:r>
            <w:r>
              <w:rPr>
                <w:b/>
              </w:rPr>
              <w:t xml:space="preserve"> the company is not really loosing any</w:t>
            </w:r>
            <w:r w:rsidR="00E1642F">
              <w:rPr>
                <w:b/>
              </w:rPr>
              <w:t>t</w:t>
            </w:r>
            <w:r>
              <w:rPr>
                <w:b/>
              </w:rPr>
              <w:t>hing or</w:t>
            </w:r>
            <w:r w:rsidR="00A21C6A">
              <w:rPr>
                <w:b/>
              </w:rPr>
              <w:t xml:space="preserve"> that</w:t>
            </w:r>
            <w:r>
              <w:rPr>
                <w:b/>
              </w:rPr>
              <w:t xml:space="preserve"> no real damage is being done to the company</w:t>
            </w:r>
            <w:r w:rsidR="00E1642F">
              <w:rPr>
                <w:b/>
              </w:rPr>
              <w:t xml:space="preserve">. Or, that if others especially the management are doing it then why </w:t>
            </w:r>
            <w:r w:rsidR="00A21C6A">
              <w:rPr>
                <w:b/>
              </w:rPr>
              <w:t xml:space="preserve">should </w:t>
            </w:r>
            <w:r w:rsidR="00E1642F">
              <w:rPr>
                <w:b/>
              </w:rPr>
              <w:t>they not do the same.</w:t>
            </w:r>
          </w:p>
          <w:p w14:paraId="56A560F8" w14:textId="77777777" w:rsidR="00E1642F" w:rsidRPr="00E1642F" w:rsidRDefault="00E1642F" w:rsidP="00E1642F">
            <w:pPr>
              <w:pStyle w:val="ListParagraph"/>
              <w:rPr>
                <w:b/>
              </w:rPr>
            </w:pPr>
          </w:p>
          <w:p w14:paraId="2AF70D2D" w14:textId="77777777" w:rsidR="00E1642F" w:rsidRDefault="00E1642F" w:rsidP="00F57F93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The company’s entity, structure, its environment and its internal controls as well as its relationship with its staff, suppliers and customers.</w:t>
            </w:r>
          </w:p>
          <w:p w14:paraId="62C1322A" w14:textId="77777777" w:rsidR="00E1642F" w:rsidRPr="00E1642F" w:rsidRDefault="00E1642F" w:rsidP="00E1642F">
            <w:pPr>
              <w:pStyle w:val="ListParagraph"/>
              <w:rPr>
                <w:b/>
              </w:rPr>
            </w:pPr>
          </w:p>
          <w:p w14:paraId="66765D76" w14:textId="77777777" w:rsidR="00E1642F" w:rsidRDefault="00E1642F" w:rsidP="00E1642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lastRenderedPageBreak/>
              <w:t>Preliminary – to give insight in to the company and any risks.</w:t>
            </w:r>
          </w:p>
          <w:p w14:paraId="65EC56F3" w14:textId="77777777" w:rsidR="00E1642F" w:rsidRPr="00E1642F" w:rsidRDefault="00E1642F" w:rsidP="00E1642F">
            <w:pPr>
              <w:pStyle w:val="ListParagraph"/>
              <w:rPr>
                <w:b/>
              </w:rPr>
            </w:pPr>
          </w:p>
          <w:p w14:paraId="4F5A8E8B" w14:textId="77777777" w:rsidR="00E1642F" w:rsidRDefault="00E1642F" w:rsidP="00E1642F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Substantive – evaluation of the account balances, audit and evidence.</w:t>
            </w:r>
          </w:p>
          <w:p w14:paraId="4D992522" w14:textId="26927EE1" w:rsidR="00E1642F" w:rsidRDefault="00E1642F" w:rsidP="009E3925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Final – the final assessment of the financial statements and assess if accurate and correct or not.</w:t>
            </w:r>
          </w:p>
          <w:p w14:paraId="5D1A3209" w14:textId="77777777" w:rsidR="009E3925" w:rsidRPr="009E3925" w:rsidRDefault="009E3925" w:rsidP="009E3925">
            <w:pPr>
              <w:pStyle w:val="ListParagraph"/>
              <w:ind w:left="1080"/>
              <w:rPr>
                <w:b/>
              </w:rPr>
            </w:pPr>
          </w:p>
          <w:p w14:paraId="34C34D13" w14:textId="77777777" w:rsidR="00E1642F" w:rsidRDefault="00E1642F" w:rsidP="00E1642F">
            <w:pPr>
              <w:pStyle w:val="ListParagraph"/>
              <w:ind w:left="1080"/>
              <w:rPr>
                <w:b/>
              </w:rPr>
            </w:pPr>
          </w:p>
          <w:p w14:paraId="353F544B" w14:textId="77777777" w:rsidR="00E1642F" w:rsidRDefault="00E1642F" w:rsidP="00E1642F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CASE STUDY </w:t>
            </w:r>
          </w:p>
          <w:p w14:paraId="421FAADB" w14:textId="73A7F1AA" w:rsidR="00E1642F" w:rsidRDefault="00E1642F" w:rsidP="00E1642F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Check his finances</w:t>
            </w:r>
            <w:r w:rsidR="009E3925">
              <w:rPr>
                <w:b/>
              </w:rPr>
              <w:t xml:space="preserve"> and the records</w:t>
            </w:r>
            <w:r>
              <w:rPr>
                <w:b/>
              </w:rPr>
              <w:t xml:space="preserve"> – such as his income, savings, expenses and deposits made in to his account as well as the timing.</w:t>
            </w:r>
          </w:p>
          <w:p w14:paraId="0CEEF9DA" w14:textId="77777777" w:rsidR="009E3925" w:rsidRDefault="009E3925" w:rsidP="009E3925">
            <w:pPr>
              <w:pStyle w:val="ListParagraph"/>
              <w:ind w:left="1800"/>
              <w:rPr>
                <w:b/>
              </w:rPr>
            </w:pPr>
          </w:p>
          <w:p w14:paraId="61F93A44" w14:textId="7BF7E61A" w:rsidR="00C04004" w:rsidRDefault="00E1642F" w:rsidP="00C04004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Bank statements and the relevant property Title, Deeds, and the</w:t>
            </w:r>
            <w:r w:rsidR="00A21C6A">
              <w:rPr>
                <w:b/>
              </w:rPr>
              <w:t xml:space="preserve"> Mortgage Documents</w:t>
            </w:r>
            <w:r w:rsidR="00EB4055">
              <w:rPr>
                <w:b/>
              </w:rPr>
              <w:t xml:space="preserve"> should also be checked and cross-checked.</w:t>
            </w:r>
          </w:p>
          <w:p w14:paraId="447EFC64" w14:textId="02D67D29" w:rsidR="00E1642F" w:rsidRPr="00C04004" w:rsidRDefault="0030026D" w:rsidP="00C04004">
            <w:pPr>
              <w:pStyle w:val="ListParagraph"/>
              <w:ind w:left="1800"/>
              <w:rPr>
                <w:b/>
              </w:rPr>
            </w:pPr>
            <w:r w:rsidRPr="00C04004">
              <w:rPr>
                <w:b/>
              </w:rPr>
              <w:t>These</w:t>
            </w:r>
            <w:r w:rsidR="00C04004" w:rsidRPr="00C04004">
              <w:rPr>
                <w:b/>
              </w:rPr>
              <w:t xml:space="preserve"> when cross-refenced and examined </w:t>
            </w:r>
            <w:r w:rsidRPr="00C04004">
              <w:rPr>
                <w:b/>
              </w:rPr>
              <w:t xml:space="preserve">will indicate if the accused’s claim match with that of the documents. </w:t>
            </w:r>
          </w:p>
          <w:p w14:paraId="03748A02" w14:textId="77777777" w:rsidR="00CC2FB3" w:rsidRDefault="00CC2FB3" w:rsidP="00A851DA">
            <w:pPr>
              <w:rPr>
                <w:b/>
              </w:rPr>
            </w:pPr>
          </w:p>
          <w:p w14:paraId="28DF0E7F" w14:textId="77777777" w:rsidR="00CC2FB3" w:rsidRDefault="00CC2FB3" w:rsidP="00A851DA">
            <w:pPr>
              <w:rPr>
                <w:b/>
              </w:rPr>
            </w:pPr>
          </w:p>
          <w:p w14:paraId="103BF894" w14:textId="77777777" w:rsidR="00CC2FB3" w:rsidRDefault="00CC2FB3" w:rsidP="00A851DA">
            <w:pPr>
              <w:rPr>
                <w:b/>
              </w:rPr>
            </w:pPr>
          </w:p>
          <w:p w14:paraId="67BC0275" w14:textId="77777777" w:rsidR="00CC2FB3" w:rsidRDefault="00CC2FB3" w:rsidP="00A851DA">
            <w:pPr>
              <w:rPr>
                <w:b/>
              </w:rPr>
            </w:pPr>
          </w:p>
          <w:p w14:paraId="32B7214A" w14:textId="77777777" w:rsidR="00CC2FB3" w:rsidRDefault="00CC2FB3" w:rsidP="00A851DA">
            <w:pPr>
              <w:rPr>
                <w:b/>
              </w:rPr>
            </w:pPr>
          </w:p>
          <w:p w14:paraId="3684E51B" w14:textId="77777777" w:rsidR="00CC2FB3" w:rsidRDefault="00CC2FB3" w:rsidP="00A851DA">
            <w:pPr>
              <w:rPr>
                <w:b/>
              </w:rPr>
            </w:pPr>
          </w:p>
          <w:p w14:paraId="235612C1" w14:textId="77777777" w:rsidR="00CC2FB3" w:rsidRDefault="00CC2FB3" w:rsidP="00A851DA">
            <w:pPr>
              <w:rPr>
                <w:b/>
              </w:rPr>
            </w:pPr>
          </w:p>
          <w:p w14:paraId="381A36B4" w14:textId="77777777" w:rsidR="00CC2FB3" w:rsidRDefault="00CC2FB3" w:rsidP="00A851DA">
            <w:pPr>
              <w:rPr>
                <w:b/>
              </w:rPr>
            </w:pPr>
          </w:p>
          <w:p w14:paraId="60B160E5" w14:textId="77777777" w:rsidR="00CC2FB3" w:rsidRDefault="00CC2FB3" w:rsidP="00A851DA">
            <w:pPr>
              <w:rPr>
                <w:b/>
              </w:rPr>
            </w:pPr>
          </w:p>
          <w:p w14:paraId="0FDF124D" w14:textId="77777777" w:rsidR="00CC2FB3" w:rsidRDefault="00CC2FB3" w:rsidP="00A851DA">
            <w:pPr>
              <w:rPr>
                <w:b/>
              </w:rPr>
            </w:pPr>
          </w:p>
          <w:p w14:paraId="7BCDD708" w14:textId="77777777" w:rsidR="00CC2FB3" w:rsidRDefault="00CC2FB3" w:rsidP="00A851DA">
            <w:pPr>
              <w:rPr>
                <w:b/>
              </w:rPr>
            </w:pPr>
          </w:p>
          <w:p w14:paraId="22BF3D8D" w14:textId="77777777" w:rsidR="00CC2FB3" w:rsidRDefault="00CC2FB3" w:rsidP="00A851DA">
            <w:pPr>
              <w:rPr>
                <w:b/>
              </w:rPr>
            </w:pPr>
          </w:p>
          <w:p w14:paraId="1DA91694" w14:textId="77777777" w:rsidR="00CC2FB3" w:rsidRDefault="00CC2FB3" w:rsidP="00A851DA">
            <w:pPr>
              <w:rPr>
                <w:b/>
              </w:rPr>
            </w:pPr>
          </w:p>
          <w:p w14:paraId="7AD3E2C2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62F0B7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5D8A13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2AD768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3A9C235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28C53E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C7CA1D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45A4AF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897"/>
        <w:gridCol w:w="1250"/>
        <w:gridCol w:w="1611"/>
      </w:tblGrid>
      <w:tr w:rsidR="00405895" w:rsidRPr="00B0415E" w14:paraId="55F8BF4D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16F9C71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758428F" w14:textId="20AA2182" w:rsidR="00405895" w:rsidRPr="00B0415E" w:rsidRDefault="00A21C6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S. Islam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FFE231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3942914" w14:textId="370ADADE" w:rsidR="00405895" w:rsidRPr="00B0415E" w:rsidRDefault="00A21C6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19.NOV. 2018</w:t>
            </w:r>
            <w:r w:rsidR="009E3925">
              <w:rPr>
                <w:rFonts w:cs="Bliss-Regular"/>
                <w:color w:val="000000"/>
              </w:rPr>
              <w:t xml:space="preserve"> (resubmitted 01.Jan. 2019)</w:t>
            </w:r>
            <w:bookmarkStart w:id="0" w:name="_GoBack"/>
            <w:bookmarkEnd w:id="0"/>
          </w:p>
        </w:tc>
      </w:tr>
    </w:tbl>
    <w:p w14:paraId="42CFE16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C075D5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1940D60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4E696D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27D1D5A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7FDF68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AFE438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D36259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14C665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BDBDC3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771C04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1E93D2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C9BAB5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B08B0C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7726E2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BF7A56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69244B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627BC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132E80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FCBFA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51DC8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6855BD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5202CAD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057B2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1778DB31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AFB57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004EE85A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776F7"/>
    <w:multiLevelType w:val="hybridMultilevel"/>
    <w:tmpl w:val="919A341C"/>
    <w:lvl w:ilvl="0" w:tplc="254E74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B069F"/>
    <w:multiLevelType w:val="hybridMultilevel"/>
    <w:tmpl w:val="74682988"/>
    <w:lvl w:ilvl="0" w:tplc="EBE2BCA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632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0026D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1B5C"/>
    <w:rsid w:val="00935BF7"/>
    <w:rsid w:val="0095442C"/>
    <w:rsid w:val="00983942"/>
    <w:rsid w:val="009C37E0"/>
    <w:rsid w:val="009E3925"/>
    <w:rsid w:val="009E41F4"/>
    <w:rsid w:val="00A14B66"/>
    <w:rsid w:val="00A21C6A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04004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1642F"/>
    <w:rsid w:val="00E30679"/>
    <w:rsid w:val="00E4597D"/>
    <w:rsid w:val="00E54832"/>
    <w:rsid w:val="00E56A90"/>
    <w:rsid w:val="00E641CC"/>
    <w:rsid w:val="00EA30AB"/>
    <w:rsid w:val="00EB3925"/>
    <w:rsid w:val="00EB4055"/>
    <w:rsid w:val="00F57F93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strokecolor="none"/>
    </o:shapedefaults>
    <o:shapelayout v:ext="edit">
      <o:idmap v:ext="edit" data="1"/>
    </o:shapelayout>
  </w:shapeDefaults>
  <w:decimalSymbol w:val="."/>
  <w:listSeparator w:val=","/>
  <w14:docId w14:val="30C778B1"/>
  <w15:docId w15:val="{EF84ACD2-5FB6-42B0-8F4C-17CDE740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FC565-08F0-4191-87D8-B796B4FD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 </cp:lastModifiedBy>
  <cp:revision>5</cp:revision>
  <dcterms:created xsi:type="dcterms:W3CDTF">2015-01-26T12:24:00Z</dcterms:created>
  <dcterms:modified xsi:type="dcterms:W3CDTF">2019-01-02T02:48:00Z</dcterms:modified>
</cp:coreProperties>
</file>