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B26A4C">
        <w:rPr>
          <w:rFonts w:asciiTheme="minorHAnsi" w:hAnsiTheme="minorHAnsi"/>
        </w:rPr>
        <w:t>c</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945A3"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aconcuadrcul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A4C">
            <w:pPr>
              <w:pStyle w:val="Default"/>
              <w:rPr>
                <w:rFonts w:asciiTheme="minorHAnsi" w:hAnsiTheme="minorHAnsi"/>
              </w:rPr>
            </w:pPr>
            <w:r>
              <w:rPr>
                <w:rFonts w:asciiTheme="minorHAnsi" w:hAnsiTheme="minorHAnsi"/>
              </w:rPr>
              <w:t xml:space="preserve">Concepcion Galvan-Navarro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6A4C">
            <w:pPr>
              <w:pStyle w:val="Default"/>
              <w:rPr>
                <w:rFonts w:asciiTheme="minorHAnsi" w:hAnsiTheme="minorHAnsi"/>
              </w:rPr>
            </w:pPr>
            <w:r>
              <w:rPr>
                <w:rFonts w:ascii="Helvetica" w:hAnsi="Helvetica" w:cs="Helvetica"/>
                <w:color w:val="666666"/>
                <w:sz w:val="18"/>
                <w:szCs w:val="18"/>
                <w:shd w:val="clear" w:color="auto" w:fill="FFFFFF"/>
              </w:rPr>
              <w:t>13468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A4C">
            <w:pPr>
              <w:pStyle w:val="Default"/>
              <w:rPr>
                <w:rFonts w:asciiTheme="minorHAnsi" w:hAnsiTheme="minorHAnsi"/>
              </w:rPr>
            </w:pPr>
            <w:r>
              <w:rPr>
                <w:rFonts w:ascii="Helvetica" w:hAnsi="Helvetica" w:cs="Helvetica"/>
                <w:color w:val="666666"/>
                <w:sz w:val="18"/>
                <w:szCs w:val="18"/>
                <w:shd w:val="clear" w:color="auto" w:fill="F2F1F1"/>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6A4C">
            <w:r>
              <w:t>Assignment 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B26A4C" w:rsidRDefault="00B26A4C" w:rsidP="00B26A4C">
            <w:r>
              <w:t>ASSESSMENT 1</w:t>
            </w:r>
            <w:r>
              <w:rPr>
                <w:rFonts w:cs="Calibri"/>
              </w:rPr>
              <w:t xml:space="preserve">. </w:t>
            </w:r>
          </w:p>
          <w:p w:rsidR="00B26A4C" w:rsidRDefault="00B26A4C" w:rsidP="00B26A4C">
            <w:r>
              <w:rPr>
                <w:rFonts w:cs="Calibri"/>
              </w:rPr>
              <w:t xml:space="preserve">1.- </w:t>
            </w:r>
            <w:r>
              <w:rPr>
                <w:rFonts w:cs="Calibri"/>
                <w:b/>
                <w:u w:val="single"/>
              </w:rPr>
              <w:t>MULTIPLE CHOICES</w:t>
            </w:r>
          </w:p>
          <w:p w:rsidR="00B26A4C" w:rsidRDefault="00B26A4C" w:rsidP="00B26A4C">
            <w:r>
              <w:rPr>
                <w:rFonts w:cs="Calibri"/>
              </w:rPr>
              <w:t xml:space="preserve">i. </w:t>
            </w:r>
            <w:r>
              <w:rPr>
                <w:rFonts w:cs="Calibri"/>
                <w:b/>
              </w:rPr>
              <w:t>What are the five project management process groups, in order?</w:t>
            </w:r>
            <w:r>
              <w:rPr>
                <w:rFonts w:cs="Calibri"/>
              </w:rPr>
              <w:t xml:space="preserve"> </w:t>
            </w:r>
          </w:p>
          <w:p w:rsidR="00B26A4C" w:rsidRDefault="00B26A4C" w:rsidP="00B26A4C">
            <w:pPr>
              <w:rPr>
                <w:rFonts w:cs="Calibri"/>
              </w:rPr>
            </w:pPr>
            <w:r>
              <w:rPr>
                <w:rFonts w:cs="Calibri"/>
              </w:rPr>
              <w:t xml:space="preserve">a. Initiation, Executing, Planning, Controlling, and Closing </w:t>
            </w:r>
          </w:p>
          <w:p w:rsidR="00B26A4C" w:rsidRDefault="00B26A4C" w:rsidP="00B26A4C">
            <w:pPr>
              <w:rPr>
                <w:rFonts w:cs="Calibri"/>
              </w:rPr>
            </w:pPr>
            <w:r>
              <w:rPr>
                <w:rFonts w:cs="Calibri"/>
              </w:rPr>
              <w:t xml:space="preserve">b. Initiation, Controlling, Planning, Executing, and Closing </w:t>
            </w:r>
          </w:p>
          <w:p w:rsidR="00B26A4C" w:rsidRDefault="00B26A4C" w:rsidP="00B26A4C">
            <w:pPr>
              <w:rPr>
                <w:rFonts w:cs="Calibri"/>
              </w:rPr>
            </w:pPr>
            <w:r>
              <w:rPr>
                <w:rFonts w:cs="Calibri"/>
              </w:rPr>
              <w:t xml:space="preserve">c. Initiation, Planning, Controlling, Executing, and Closing </w:t>
            </w:r>
          </w:p>
          <w:p w:rsidR="00B26A4C" w:rsidRDefault="00B26A4C" w:rsidP="00B26A4C">
            <w:pPr>
              <w:shd w:val="clear" w:color="auto" w:fill="FFFF00"/>
              <w:rPr>
                <w:rFonts w:cs="Calibri"/>
              </w:rPr>
            </w:pPr>
            <w:r>
              <w:rPr>
                <w:rFonts w:cs="Calibri"/>
              </w:rPr>
              <w:t xml:space="preserve">d. Initiation, Planning, Executing, Controlling, and Closing </w:t>
            </w:r>
          </w:p>
          <w:p w:rsidR="00B26A4C" w:rsidRDefault="00B26A4C" w:rsidP="00B26A4C">
            <w:pPr>
              <w:shd w:val="clear" w:color="auto" w:fill="FFFFFF"/>
              <w:rPr>
                <w:rFonts w:cs="Calibri"/>
              </w:rPr>
            </w:pPr>
          </w:p>
          <w:p w:rsidR="00B26A4C" w:rsidRDefault="00B26A4C" w:rsidP="00B26A4C">
            <w:pPr>
              <w:shd w:val="clear" w:color="auto" w:fill="FFFFFF"/>
              <w:rPr>
                <w:rFonts w:cs="Calibri"/>
                <w:b/>
              </w:rPr>
            </w:pPr>
            <w:r>
              <w:rPr>
                <w:rFonts w:cs="Calibri"/>
                <w:b/>
              </w:rPr>
              <w:t xml:space="preserve">ii. A project is considered successful when: </w:t>
            </w:r>
          </w:p>
          <w:p w:rsidR="00B26A4C" w:rsidRDefault="00B26A4C" w:rsidP="00B26A4C">
            <w:pPr>
              <w:shd w:val="clear" w:color="auto" w:fill="FFFFFF"/>
              <w:rPr>
                <w:rFonts w:cs="Calibri"/>
              </w:rPr>
            </w:pPr>
            <w:r>
              <w:rPr>
                <w:rFonts w:cs="Calibri"/>
              </w:rPr>
              <w:t xml:space="preserve">a. The product of the project has been manufactured. </w:t>
            </w:r>
          </w:p>
          <w:p w:rsidR="00B26A4C" w:rsidRDefault="00B26A4C" w:rsidP="00B26A4C">
            <w:pPr>
              <w:shd w:val="clear" w:color="auto" w:fill="FFFFFF"/>
              <w:rPr>
                <w:rFonts w:cs="Calibri"/>
              </w:rPr>
            </w:pPr>
            <w:r>
              <w:rPr>
                <w:rFonts w:cs="Calibri"/>
              </w:rPr>
              <w:t xml:space="preserve">b. The project’s sponsor announces the completion of the project. </w:t>
            </w:r>
          </w:p>
          <w:p w:rsidR="00B26A4C" w:rsidRDefault="00B26A4C" w:rsidP="00B26A4C">
            <w:pPr>
              <w:shd w:val="clear" w:color="auto" w:fill="FFFFFF"/>
              <w:rPr>
                <w:rFonts w:cs="Calibri"/>
              </w:rPr>
            </w:pPr>
            <w:r>
              <w:rPr>
                <w:rFonts w:cs="Calibri"/>
              </w:rPr>
              <w:t>c. The product of the project is turned over to the operations area to handle the ongoing aspects of the project.</w:t>
            </w:r>
          </w:p>
          <w:p w:rsidR="00B26A4C" w:rsidRDefault="00B26A4C" w:rsidP="00B26A4C">
            <w:pPr>
              <w:shd w:val="clear" w:color="auto" w:fill="FFFF00"/>
              <w:rPr>
                <w:rFonts w:cs="Calibri"/>
              </w:rPr>
            </w:pPr>
            <w:r>
              <w:rPr>
                <w:rFonts w:cs="Calibri"/>
              </w:rPr>
              <w:t xml:space="preserve"> d. The project meets or exceeds the expectations of the stakeholders.</w:t>
            </w:r>
          </w:p>
          <w:p w:rsidR="00B26A4C" w:rsidRDefault="00B26A4C" w:rsidP="00B26A4C">
            <w:pPr>
              <w:shd w:val="clear" w:color="auto" w:fill="FFFF00"/>
              <w:rPr>
                <w:rFonts w:cs="Calibri"/>
              </w:rPr>
            </w:pPr>
          </w:p>
          <w:p w:rsidR="00B26A4C" w:rsidRDefault="00B26A4C" w:rsidP="00B26A4C">
            <w:pPr>
              <w:rPr>
                <w:rFonts w:cs="Calibri"/>
              </w:rPr>
            </w:pPr>
            <w:r>
              <w:rPr>
                <w:rFonts w:cs="Calibri"/>
              </w:rPr>
              <w:t xml:space="preserve">iii. You are the project manager for a large construction project. The project objective is to construct a set of outbuildings to house the Olympic support team that will be arrivingin your city 18 months from the project’s start date. Resources are not readily available, as they are currently assigned to other projects. Jack, an expert crane operator, is needed for this project two months from today. Which of the following skills will you use to get Jack assigned to your project? </w:t>
            </w:r>
          </w:p>
          <w:p w:rsidR="00B26A4C" w:rsidRDefault="00B26A4C" w:rsidP="00B26A4C">
            <w:pPr>
              <w:rPr>
                <w:rFonts w:cs="Calibri"/>
              </w:rPr>
            </w:pPr>
            <w:r>
              <w:rPr>
                <w:rFonts w:cs="Calibri"/>
              </w:rPr>
              <w:t xml:space="preserve">a. Negotiation and influencing skills </w:t>
            </w:r>
          </w:p>
          <w:p w:rsidR="00B26A4C" w:rsidRDefault="00B26A4C" w:rsidP="00B26A4C">
            <w:r>
              <w:rPr>
                <w:rFonts w:cs="Calibri"/>
                <w:shd w:val="clear" w:color="auto" w:fill="FFFF00"/>
              </w:rPr>
              <w:t>b. Communication and organizational skills</w:t>
            </w:r>
            <w:r>
              <w:rPr>
                <w:rFonts w:cs="Calibri"/>
              </w:rPr>
              <w:t xml:space="preserve"> </w:t>
            </w:r>
          </w:p>
          <w:p w:rsidR="00B26A4C" w:rsidRDefault="00B26A4C" w:rsidP="00B26A4C">
            <w:pPr>
              <w:rPr>
                <w:rFonts w:cs="Calibri"/>
              </w:rPr>
            </w:pPr>
            <w:r>
              <w:rPr>
                <w:rFonts w:cs="Calibri"/>
              </w:rPr>
              <w:t xml:space="preserve">c. Communication skills </w:t>
            </w:r>
          </w:p>
          <w:p w:rsidR="00B26A4C" w:rsidRDefault="00B26A4C" w:rsidP="00B26A4C">
            <w:pPr>
              <w:rPr>
                <w:rFonts w:cs="Calibri"/>
              </w:rPr>
            </w:pPr>
            <w:r>
              <w:rPr>
                <w:rFonts w:cs="Calibri"/>
              </w:rPr>
              <w:t>d. Problem-solving</w:t>
            </w:r>
          </w:p>
          <w:p w:rsidR="00B26A4C" w:rsidRDefault="00B26A4C" w:rsidP="00B26A4C">
            <w:r>
              <w:rPr>
                <w:rFonts w:cs="Calibri"/>
              </w:rPr>
              <w:t xml:space="preserve">iv. </w:t>
            </w:r>
            <w:r>
              <w:rPr>
                <w:rFonts w:cs="Calibri"/>
                <w:b/>
              </w:rPr>
              <w:t xml:space="preserve">The amount of authority a project manager possesses can be related to: </w:t>
            </w:r>
          </w:p>
          <w:p w:rsidR="00B26A4C" w:rsidRDefault="00B26A4C" w:rsidP="00B26A4C">
            <w:pPr>
              <w:rPr>
                <w:rFonts w:cs="Calibri"/>
              </w:rPr>
            </w:pPr>
            <w:r>
              <w:rPr>
                <w:rFonts w:cs="Calibri"/>
              </w:rPr>
              <w:t xml:space="preserve">a. The project manager’s communication skills </w:t>
            </w:r>
          </w:p>
          <w:p w:rsidR="00B26A4C" w:rsidRDefault="00B26A4C" w:rsidP="00B26A4C">
            <w:pPr>
              <w:rPr>
                <w:rFonts w:cs="Calibri"/>
              </w:rPr>
            </w:pPr>
            <w:r>
              <w:rPr>
                <w:rFonts w:cs="Calibri"/>
              </w:rPr>
              <w:lastRenderedPageBreak/>
              <w:t xml:space="preserve">b. The organizational structure </w:t>
            </w:r>
          </w:p>
          <w:p w:rsidR="00B26A4C" w:rsidRDefault="00B26A4C" w:rsidP="00B26A4C">
            <w:pPr>
              <w:rPr>
                <w:rFonts w:cs="Calibri"/>
              </w:rPr>
            </w:pPr>
            <w:r>
              <w:rPr>
                <w:rFonts w:cs="Calibri"/>
              </w:rPr>
              <w:t xml:space="preserve">c. The amount of authority the manager of the project manager possesses </w:t>
            </w:r>
          </w:p>
          <w:p w:rsidR="00B26A4C" w:rsidRDefault="00B26A4C" w:rsidP="00B26A4C">
            <w:pPr>
              <w:shd w:val="clear" w:color="auto" w:fill="FFFF00"/>
              <w:rPr>
                <w:rFonts w:cs="Calibri"/>
              </w:rPr>
            </w:pPr>
            <w:r>
              <w:rPr>
                <w:rFonts w:cs="Calibri"/>
              </w:rPr>
              <w:t>d. The project manager’s influencing skills</w:t>
            </w:r>
          </w:p>
          <w:p w:rsidR="00B26A4C" w:rsidRDefault="00B26A4C" w:rsidP="00B26A4C">
            <w:pPr>
              <w:shd w:val="clear" w:color="auto" w:fill="FFFFFF"/>
              <w:rPr>
                <w:rFonts w:cs="Calibri"/>
              </w:rPr>
            </w:pPr>
          </w:p>
          <w:p w:rsidR="00B26A4C" w:rsidRDefault="00B26A4C" w:rsidP="00B26A4C">
            <w:pPr>
              <w:rPr>
                <w:rFonts w:cs="Calibri"/>
              </w:rPr>
            </w:pPr>
            <w:r>
              <w:rPr>
                <w:rFonts w:cs="Calibri"/>
              </w:rPr>
              <w:t xml:space="preserve">Your company manufactures small kitchen appliances. They are introducing a new product line of appliances in designer colours with distinctive features for kitchens in small spaces. These new products will be offered indefinitely beginning with the release of the spring catalog. Which of the following is true? </w:t>
            </w:r>
          </w:p>
          <w:p w:rsidR="00B26A4C" w:rsidRDefault="00B26A4C" w:rsidP="00B26A4C">
            <w:pPr>
              <w:shd w:val="clear" w:color="auto" w:fill="FFFF00"/>
              <w:rPr>
                <w:rFonts w:cs="Calibri"/>
              </w:rPr>
            </w:pPr>
            <w:r>
              <w:rPr>
                <w:rFonts w:cs="Calibri"/>
              </w:rPr>
              <w:t xml:space="preserve">a. This is a project because this new product line has never been manufactured and sold by this company before </w:t>
            </w:r>
          </w:p>
          <w:p w:rsidR="00B26A4C" w:rsidRDefault="00B26A4C" w:rsidP="00B26A4C">
            <w:pPr>
              <w:rPr>
                <w:rFonts w:cs="Calibri"/>
              </w:rPr>
            </w:pPr>
            <w:r>
              <w:rPr>
                <w:rFonts w:cs="Calibri"/>
              </w:rPr>
              <w:t xml:space="preserve">b. This is an ongoing operation because the company is in the business of manufacturing kitchen appliances. Introducing designer colors and features is simply a new twist on an existing process. </w:t>
            </w:r>
          </w:p>
          <w:p w:rsidR="00B26A4C" w:rsidRDefault="00B26A4C" w:rsidP="00B26A4C">
            <w:pPr>
              <w:rPr>
                <w:rFonts w:cs="Calibri"/>
              </w:rPr>
            </w:pPr>
            <w:r>
              <w:rPr>
                <w:rFonts w:cs="Calibri"/>
              </w:rPr>
              <w:t xml:space="preserve">c. This is an ongoing operation because the new product line will be sold indefinitely. It’s not temporary. </w:t>
            </w:r>
          </w:p>
          <w:p w:rsidR="00B26A4C" w:rsidRDefault="00B26A4C" w:rsidP="00B26A4C">
            <w:pPr>
              <w:rPr>
                <w:rFonts w:cs="Calibri"/>
              </w:rPr>
            </w:pPr>
            <w:r>
              <w:rPr>
                <w:rFonts w:cs="Calibri"/>
              </w:rPr>
              <w:t>d. This is not a project or an ongoing operation. This is a new product introduction not affecting ongoing operations.</w:t>
            </w:r>
          </w:p>
          <w:p w:rsidR="00B26A4C" w:rsidRDefault="00B26A4C" w:rsidP="00B26A4C">
            <w:pPr>
              <w:rPr>
                <w:rFonts w:cs="Calibri"/>
              </w:rPr>
            </w:pPr>
          </w:p>
          <w:p w:rsidR="00B26A4C" w:rsidRDefault="00B26A4C" w:rsidP="00B26A4C">
            <w:pPr>
              <w:rPr>
                <w:rFonts w:cs="Calibri"/>
              </w:rPr>
            </w:pPr>
            <w:r>
              <w:rPr>
                <w:rFonts w:cs="Calibri"/>
              </w:rPr>
              <w:t>2.- Shorts Questions: (10)</w:t>
            </w:r>
          </w:p>
          <w:p w:rsidR="00B26A4C" w:rsidRDefault="00B26A4C" w:rsidP="00B26A4C">
            <w:r>
              <w:rPr>
                <w:rFonts w:cs="Calibri"/>
              </w:rPr>
              <w:t xml:space="preserve"> i. </w:t>
            </w:r>
            <w:r>
              <w:rPr>
                <w:rFonts w:cs="Calibri"/>
                <w:b/>
                <w:u w:val="single"/>
              </w:rPr>
              <w:t xml:space="preserve">What is the difference between a project and routine work? </w:t>
            </w:r>
          </w:p>
          <w:p w:rsidR="00B26A4C" w:rsidRDefault="00B26A4C" w:rsidP="00B26A4C">
            <w:pPr>
              <w:rPr>
                <w:rFonts w:cs="Calibri"/>
              </w:rPr>
            </w:pPr>
            <w:r>
              <w:rPr>
                <w:rFonts w:cs="Calibri"/>
              </w:rPr>
              <w:t xml:space="preserve">The only difference between a project and routine work </w:t>
            </w:r>
            <w:r>
              <w:rPr>
                <w:rFonts w:cs="Calibri"/>
              </w:rPr>
              <w:t xml:space="preserve"> is </w:t>
            </w:r>
            <w:r>
              <w:rPr>
                <w:rFonts w:cs="Calibri"/>
              </w:rPr>
              <w:t xml:space="preserve">a timeframe. </w:t>
            </w:r>
          </w:p>
          <w:p w:rsidR="00B26A4C" w:rsidRDefault="00B26A4C" w:rsidP="00B26A4C">
            <w:r>
              <w:rPr>
                <w:rFonts w:cs="Calibri"/>
                <w:b/>
              </w:rPr>
              <w:t xml:space="preserve">Routine work: </w:t>
            </w:r>
            <w:r>
              <w:rPr>
                <w:rFonts w:cs="Calibri"/>
                <w:color w:val="222222"/>
                <w:shd w:val="clear" w:color="auto" w:fill="FFFFFF"/>
              </w:rPr>
              <w:t xml:space="preserve">  repetitive and ongoing. Leaders motive others, establish direction and gain consensus for strategic goals. Managers are concerned with getting the job done according to the requirements. </w:t>
            </w:r>
          </w:p>
          <w:p w:rsidR="00B26A4C" w:rsidRDefault="00B26A4C" w:rsidP="00B26A4C">
            <w:r>
              <w:rPr>
                <w:rFonts w:cs="Calibri"/>
                <w:b/>
                <w:color w:val="222222"/>
                <w:shd w:val="clear" w:color="auto" w:fill="FFFFFF"/>
              </w:rPr>
              <w:t>Project</w:t>
            </w:r>
            <w:r>
              <w:rPr>
                <w:rFonts w:cs="Calibri"/>
                <w:color w:val="222222"/>
                <w:shd w:val="clear" w:color="auto" w:fill="FFFFFF"/>
              </w:rPr>
              <w:t xml:space="preserve">: temporary and unique. That involves a series of activities and resources, aimed to achieve a certain output, considering constrains like time, quality and cost which often introduces a change. </w:t>
            </w:r>
          </w:p>
          <w:p w:rsidR="00B26A4C" w:rsidRDefault="00B26A4C" w:rsidP="00B26A4C">
            <w:r>
              <w:rPr>
                <w:rFonts w:cs="Calibri"/>
              </w:rPr>
              <w:t xml:space="preserve">i. </w:t>
            </w:r>
            <w:r>
              <w:rPr>
                <w:rFonts w:cs="Calibri"/>
                <w:b/>
                <w:u w:val="single"/>
              </w:rPr>
              <w:t>Briefly outline the tasks that a project manager performs during the course of his project.</w:t>
            </w:r>
            <w:r>
              <w:rPr>
                <w:rFonts w:cs="Calibri"/>
              </w:rPr>
              <w:t xml:space="preserve"> </w:t>
            </w:r>
          </w:p>
          <w:p w:rsidR="00B26A4C" w:rsidRDefault="00B26A4C" w:rsidP="00B26A4C">
            <w:pPr>
              <w:rPr>
                <w:rFonts w:cs="Calibri"/>
              </w:rPr>
            </w:pPr>
          </w:p>
          <w:p w:rsidR="00B26A4C" w:rsidRDefault="00B26A4C" w:rsidP="00B26A4C">
            <w:pPr>
              <w:pStyle w:val="Prrafodelista"/>
              <w:numPr>
                <w:ilvl w:val="0"/>
                <w:numId w:val="2"/>
              </w:numPr>
              <w:suppressAutoHyphens/>
              <w:autoSpaceDN w:val="0"/>
              <w:spacing w:after="160" w:line="256" w:lineRule="auto"/>
              <w:contextualSpacing w:val="0"/>
              <w:textAlignment w:val="baseline"/>
              <w:rPr>
                <w:rFonts w:cs="Calibri"/>
              </w:rPr>
            </w:pPr>
            <w:r>
              <w:rPr>
                <w:rFonts w:cs="Calibri"/>
              </w:rPr>
              <w:t xml:space="preserve">Point out the requirements. </w:t>
            </w:r>
          </w:p>
          <w:p w:rsidR="00B26A4C" w:rsidRDefault="00B26A4C" w:rsidP="00B26A4C">
            <w:pPr>
              <w:pStyle w:val="Prrafodelista"/>
              <w:numPr>
                <w:ilvl w:val="0"/>
                <w:numId w:val="2"/>
              </w:numPr>
              <w:suppressAutoHyphens/>
              <w:autoSpaceDN w:val="0"/>
              <w:spacing w:after="160" w:line="256" w:lineRule="auto"/>
              <w:contextualSpacing w:val="0"/>
              <w:textAlignment w:val="baseline"/>
              <w:rPr>
                <w:rFonts w:cs="Calibri"/>
              </w:rPr>
            </w:pPr>
            <w:r>
              <w:rPr>
                <w:rFonts w:cs="Calibri"/>
              </w:rPr>
              <w:t xml:space="preserve">Fulfilling various needs, concerns and expectations of the </w:t>
            </w:r>
            <w:r>
              <w:rPr>
                <w:rFonts w:cs="Calibri"/>
              </w:rPr>
              <w:t>stakeholder’s</w:t>
            </w:r>
            <w:r>
              <w:rPr>
                <w:rFonts w:cs="Calibri"/>
              </w:rPr>
              <w:t xml:space="preserve"> whiles project is being planned and carried out. </w:t>
            </w:r>
          </w:p>
          <w:p w:rsidR="00B26A4C" w:rsidRDefault="00B26A4C" w:rsidP="00B26A4C">
            <w:pPr>
              <w:pStyle w:val="Prrafodelista"/>
              <w:numPr>
                <w:ilvl w:val="0"/>
                <w:numId w:val="2"/>
              </w:numPr>
              <w:suppressAutoHyphens/>
              <w:autoSpaceDN w:val="0"/>
              <w:spacing w:after="160" w:line="256" w:lineRule="auto"/>
              <w:contextualSpacing w:val="0"/>
              <w:textAlignment w:val="baseline"/>
              <w:rPr>
                <w:rFonts w:cs="Calibri"/>
              </w:rPr>
            </w:pPr>
            <w:r>
              <w:rPr>
                <w:rFonts w:cs="Calibri"/>
              </w:rPr>
              <w:t xml:space="preserve">Balancing the completing project constraints ( budget, scope, quality, schedule, resources and risk).  </w:t>
            </w:r>
          </w:p>
          <w:p w:rsidR="00B26A4C" w:rsidRDefault="00B26A4C" w:rsidP="00B26A4C">
            <w:pPr>
              <w:pStyle w:val="Prrafodelista"/>
              <w:numPr>
                <w:ilvl w:val="0"/>
                <w:numId w:val="2"/>
              </w:numPr>
              <w:suppressAutoHyphens/>
              <w:autoSpaceDN w:val="0"/>
              <w:spacing w:after="160" w:line="256" w:lineRule="auto"/>
              <w:contextualSpacing w:val="0"/>
              <w:textAlignment w:val="baseline"/>
              <w:rPr>
                <w:rFonts w:cs="Calibri"/>
              </w:rPr>
            </w:pPr>
            <w:r>
              <w:rPr>
                <w:rFonts w:cs="Calibri"/>
              </w:rPr>
              <w:t xml:space="preserve">Challenging the requirements of the project may create additional risks. To have the capability to understand the situation and balance the demands so that a successful project can be delivered. </w:t>
            </w:r>
          </w:p>
          <w:p w:rsidR="00B26A4C" w:rsidRDefault="00B26A4C" w:rsidP="00B26A4C">
            <w:pPr>
              <w:pStyle w:val="Prrafodelista"/>
              <w:rPr>
                <w:rFonts w:cs="Calibri"/>
              </w:rPr>
            </w:pPr>
          </w:p>
          <w:p w:rsidR="00B26A4C" w:rsidRDefault="00B26A4C" w:rsidP="00B26A4C">
            <w:pPr>
              <w:rPr>
                <w:rFonts w:cs="Calibri"/>
              </w:rPr>
            </w:pPr>
            <w:r>
              <w:rPr>
                <w:rFonts w:cs="Calibri"/>
              </w:rPr>
              <w:t>iii. Describe different stages of the project life cycle.</w:t>
            </w:r>
          </w:p>
          <w:p w:rsidR="00B26A4C" w:rsidRDefault="00B26A4C" w:rsidP="00B26A4C">
            <w:pPr>
              <w:pStyle w:val="Prrafodelista"/>
              <w:numPr>
                <w:ilvl w:val="0"/>
                <w:numId w:val="3"/>
              </w:numPr>
              <w:suppressAutoHyphens/>
              <w:autoSpaceDN w:val="0"/>
              <w:spacing w:after="160" w:line="256" w:lineRule="auto"/>
              <w:contextualSpacing w:val="0"/>
              <w:textAlignment w:val="baseline"/>
              <w:rPr>
                <w:rFonts w:cs="Calibri"/>
              </w:rPr>
            </w:pPr>
            <w:r>
              <w:rPr>
                <w:rFonts w:cs="Calibri"/>
              </w:rPr>
              <w:t xml:space="preserve">Initiation---Contract between sponsors and the project team. This define the scope of the work to be carried out. These will develop into the core project team </w:t>
            </w:r>
          </w:p>
          <w:p w:rsidR="00B26A4C" w:rsidRDefault="00B26A4C" w:rsidP="00B26A4C">
            <w:pPr>
              <w:pStyle w:val="Prrafodelista"/>
              <w:numPr>
                <w:ilvl w:val="0"/>
                <w:numId w:val="3"/>
              </w:numPr>
              <w:suppressAutoHyphens/>
              <w:autoSpaceDN w:val="0"/>
              <w:spacing w:after="160" w:line="256" w:lineRule="auto"/>
              <w:contextualSpacing w:val="0"/>
              <w:textAlignment w:val="baseline"/>
              <w:rPr>
                <w:rFonts w:cs="Calibri"/>
              </w:rPr>
            </w:pPr>
            <w:r>
              <w:rPr>
                <w:rFonts w:cs="Calibri"/>
              </w:rPr>
              <w:t xml:space="preserve">Project Planning and </w:t>
            </w:r>
            <w:r>
              <w:rPr>
                <w:rFonts w:cs="Calibri"/>
              </w:rPr>
              <w:t>organization</w:t>
            </w:r>
            <w:r>
              <w:rPr>
                <w:rFonts w:cs="Calibri"/>
              </w:rPr>
              <w:t xml:space="preserve">: it is the initial steps that take place to define the project and set the objectives that will be used to evaluate the overall success of the final solutions. </w:t>
            </w:r>
          </w:p>
          <w:p w:rsidR="00B26A4C" w:rsidRDefault="00B26A4C" w:rsidP="00B26A4C">
            <w:pPr>
              <w:pStyle w:val="Prrafodelista"/>
              <w:numPr>
                <w:ilvl w:val="0"/>
                <w:numId w:val="3"/>
              </w:numPr>
              <w:suppressAutoHyphens/>
              <w:autoSpaceDN w:val="0"/>
              <w:spacing w:after="160" w:line="256" w:lineRule="auto"/>
              <w:contextualSpacing w:val="0"/>
              <w:textAlignment w:val="baseline"/>
              <w:rPr>
                <w:rFonts w:cs="Calibri"/>
              </w:rPr>
            </w:pPr>
            <w:r>
              <w:rPr>
                <w:rFonts w:cs="Calibri"/>
              </w:rPr>
              <w:t xml:space="preserve">Implementation the plan: physical and conceptual resources that are required for the project are obtained and integrated into the existing system to produce the final working system. </w:t>
            </w:r>
          </w:p>
          <w:p w:rsidR="00B26A4C" w:rsidRDefault="00B26A4C" w:rsidP="00B26A4C">
            <w:pPr>
              <w:pStyle w:val="Prrafodelista"/>
              <w:numPr>
                <w:ilvl w:val="0"/>
                <w:numId w:val="3"/>
              </w:numPr>
              <w:suppressAutoHyphens/>
              <w:autoSpaceDN w:val="0"/>
              <w:spacing w:after="160" w:line="256" w:lineRule="auto"/>
              <w:contextualSpacing w:val="0"/>
              <w:textAlignment w:val="baseline"/>
              <w:rPr>
                <w:rFonts w:cs="Calibri"/>
              </w:rPr>
            </w:pPr>
            <w:r>
              <w:rPr>
                <w:rFonts w:cs="Calibri"/>
              </w:rPr>
              <w:t xml:space="preserve">Monitoring and review: to review the plan on a regular basis and deal with potential and actual problems by making any necessary changes to the plan if needed. </w:t>
            </w:r>
          </w:p>
          <w:p w:rsidR="00B26A4C" w:rsidRDefault="00B26A4C" w:rsidP="00B26A4C">
            <w:pPr>
              <w:pStyle w:val="Prrafodelista"/>
              <w:numPr>
                <w:ilvl w:val="0"/>
                <w:numId w:val="3"/>
              </w:numPr>
              <w:suppressAutoHyphens/>
              <w:autoSpaceDN w:val="0"/>
              <w:spacing w:after="160" w:line="256" w:lineRule="auto"/>
              <w:contextualSpacing w:val="0"/>
              <w:textAlignment w:val="baseline"/>
              <w:rPr>
                <w:rFonts w:cs="Calibri"/>
              </w:rPr>
            </w:pPr>
            <w:r>
              <w:rPr>
                <w:rFonts w:cs="Calibri"/>
              </w:rPr>
              <w:lastRenderedPageBreak/>
              <w:t xml:space="preserve">Project closure and evaluation: the project to be evaluated in terms of its success and likely impact. </w:t>
            </w:r>
          </w:p>
          <w:p w:rsidR="00B26A4C" w:rsidRDefault="00B26A4C" w:rsidP="00B26A4C">
            <w:r>
              <w:rPr>
                <w:rFonts w:cs="Calibri"/>
              </w:rPr>
              <w:t xml:space="preserve"> iv. </w:t>
            </w:r>
            <w:r>
              <w:rPr>
                <w:rFonts w:cs="Calibri"/>
                <w:b/>
                <w:u w:val="single"/>
              </w:rPr>
              <w:t>Outline the key skills every good project manager should possess.</w:t>
            </w:r>
            <w:r>
              <w:rPr>
                <w:rFonts w:cs="Calibri"/>
              </w:rPr>
              <w:t xml:space="preserve"> </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 xml:space="preserve">Personal </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Communication</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Organizational</w:t>
            </w:r>
            <w:r>
              <w:rPr>
                <w:rFonts w:cs="Calibri"/>
              </w:rPr>
              <w:t xml:space="preserve"> skills</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Budgeting skills</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 xml:space="preserve">Problem solving </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 xml:space="preserve">Negotiation and influencing. </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Leading</w:t>
            </w:r>
          </w:p>
          <w:p w:rsidR="00B26A4C" w:rsidRDefault="00B26A4C" w:rsidP="00B26A4C">
            <w:pPr>
              <w:pStyle w:val="Prrafodelista"/>
              <w:numPr>
                <w:ilvl w:val="0"/>
                <w:numId w:val="4"/>
              </w:numPr>
              <w:suppressAutoHyphens/>
              <w:autoSpaceDN w:val="0"/>
              <w:spacing w:after="160" w:line="256" w:lineRule="auto"/>
              <w:contextualSpacing w:val="0"/>
              <w:textAlignment w:val="baseline"/>
              <w:rPr>
                <w:rFonts w:cs="Calibri"/>
              </w:rPr>
            </w:pPr>
            <w:r>
              <w:rPr>
                <w:rFonts w:cs="Calibri"/>
              </w:rPr>
              <w:t xml:space="preserve">Team building and human resources. </w:t>
            </w:r>
          </w:p>
          <w:p w:rsidR="00B26A4C" w:rsidRDefault="00B26A4C" w:rsidP="00B26A4C">
            <w:pPr>
              <w:rPr>
                <w:rFonts w:cs="Calibri"/>
              </w:rPr>
            </w:pPr>
            <w:r>
              <w:rPr>
                <w:rFonts w:cs="Calibri"/>
              </w:rPr>
              <w:t>v. It is said that there are five process groups and nine knowledge areas in project management. Name all the process groups and knowledge areas.</w:t>
            </w:r>
          </w:p>
          <w:p w:rsidR="00B26A4C" w:rsidRDefault="00B26A4C" w:rsidP="00B26A4C">
            <w:pPr>
              <w:rPr>
                <w:rFonts w:cs="Calibri"/>
              </w:rPr>
            </w:pPr>
            <w:r>
              <w:rPr>
                <w:rFonts w:cs="Calibri"/>
              </w:rPr>
              <w:t xml:space="preserve">Process groups; Initiating, planning, executing, controlling and closing. </w:t>
            </w:r>
          </w:p>
          <w:p w:rsidR="00B26A4C" w:rsidRDefault="00B26A4C" w:rsidP="00B26A4C">
            <w:pPr>
              <w:rPr>
                <w:rFonts w:cs="Calibri"/>
              </w:rPr>
            </w:pPr>
            <w:r>
              <w:rPr>
                <w:rFonts w:cs="Calibri"/>
              </w:rPr>
              <w:t xml:space="preserve">Knowledge areas: </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Integration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Scope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Time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Cost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Quality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Human Resource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Communications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Risk Management</w:t>
            </w:r>
          </w:p>
          <w:p w:rsidR="00B26A4C" w:rsidRDefault="00B26A4C" w:rsidP="00B26A4C">
            <w:pPr>
              <w:numPr>
                <w:ilvl w:val="0"/>
                <w:numId w:val="5"/>
              </w:numPr>
              <w:shd w:val="clear" w:color="auto" w:fill="FFFFFF"/>
              <w:tabs>
                <w:tab w:val="left" w:pos="720"/>
              </w:tabs>
              <w:suppressAutoHyphens/>
              <w:autoSpaceDN w:val="0"/>
              <w:spacing w:before="100" w:after="100" w:line="345" w:lineRule="atLeast"/>
              <w:ind w:left="0"/>
              <w:textAlignment w:val="baseline"/>
              <w:rPr>
                <w:rFonts w:eastAsia="Times New Roman" w:cs="Calibri"/>
                <w:color w:val="4B4B4B"/>
                <w:lang w:eastAsia="en-GB"/>
              </w:rPr>
            </w:pPr>
            <w:r>
              <w:rPr>
                <w:rFonts w:eastAsia="Times New Roman" w:cs="Calibri"/>
                <w:color w:val="4B4B4B"/>
                <w:lang w:eastAsia="en-GB"/>
              </w:rPr>
              <w:t>Project Stakeholder Management.</w:t>
            </w:r>
          </w:p>
          <w:p w:rsidR="00B26A4C" w:rsidRDefault="00B26A4C" w:rsidP="00B26A4C">
            <w:pPr>
              <w:shd w:val="clear" w:color="auto" w:fill="FFFFFF"/>
              <w:spacing w:before="100" w:after="100" w:line="345" w:lineRule="atLeast"/>
              <w:ind w:left="-567"/>
              <w:rPr>
                <w:rFonts w:eastAsia="Times New Roman" w:cs="Calibri"/>
                <w:color w:val="4B4B4B"/>
                <w:lang w:eastAsia="en-GB"/>
              </w:rPr>
            </w:pPr>
            <w:r>
              <w:rPr>
                <w:rFonts w:eastAsia="Times New Roman" w:cs="Calibri"/>
                <w:color w:val="4B4B4B"/>
                <w:lang w:eastAsia="en-GB"/>
              </w:rPr>
              <w:t xml:space="preserve">ACTIVITY </w:t>
            </w:r>
          </w:p>
          <w:p w:rsidR="00B26A4C" w:rsidRDefault="00B26A4C" w:rsidP="00B26A4C">
            <w:pPr>
              <w:shd w:val="clear" w:color="auto" w:fill="FFFFFF"/>
              <w:spacing w:before="100" w:after="100" w:line="345" w:lineRule="atLeast"/>
              <w:ind w:left="-567"/>
              <w:rPr>
                <w:rFonts w:cs="Calibri"/>
              </w:rPr>
            </w:pPr>
            <w:r>
              <w:rPr>
                <w:rFonts w:cs="Calibri"/>
              </w:rPr>
              <w:t xml:space="preserve">Use this activity to define the key activities of a project within your </w:t>
            </w:r>
            <w:r>
              <w:rPr>
                <w:rFonts w:cs="Calibri"/>
              </w:rPr>
              <w:t>organization</w:t>
            </w:r>
            <w:r>
              <w:rPr>
                <w:rFonts w:cs="Calibri"/>
              </w:rPr>
              <w:t xml:space="preserve"> –</w:t>
            </w:r>
          </w:p>
          <w:p w:rsidR="00B26A4C" w:rsidRDefault="00B26A4C" w:rsidP="00B26A4C">
            <w:pPr>
              <w:pStyle w:val="Prrafodelista"/>
              <w:numPr>
                <w:ilvl w:val="0"/>
                <w:numId w:val="6"/>
              </w:numPr>
              <w:shd w:val="clear" w:color="auto" w:fill="FFFFFF"/>
              <w:suppressAutoHyphens/>
              <w:autoSpaceDN w:val="0"/>
              <w:spacing w:before="100" w:after="100" w:line="345" w:lineRule="atLeast"/>
              <w:contextualSpacing w:val="0"/>
              <w:textAlignment w:val="baseline"/>
              <w:rPr>
                <w:rFonts w:cs="Calibri"/>
              </w:rPr>
            </w:pPr>
            <w:r>
              <w:rPr>
                <w:rFonts w:cs="Calibri"/>
              </w:rPr>
              <w:t>Select a project that you have been involved in or affected by during the past year.</w:t>
            </w:r>
          </w:p>
          <w:p w:rsidR="00B26A4C" w:rsidRDefault="00B26A4C" w:rsidP="00B26A4C">
            <w:pPr>
              <w:pStyle w:val="Prrafodelista"/>
              <w:shd w:val="clear" w:color="auto" w:fill="FFFFFF"/>
              <w:spacing w:before="100" w:after="100" w:line="345" w:lineRule="atLeast"/>
              <w:ind w:left="198"/>
            </w:pPr>
            <w:r>
              <w:rPr>
                <w:rFonts w:cs="Calibri"/>
              </w:rPr>
              <w:t xml:space="preserve"> ii. Identify what the different stages were and approximately how long each stage lasted. iii. Note the key activities of each stage. </w:t>
            </w: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p>
          <w:p w:rsidR="00B26A4C" w:rsidRDefault="00B26A4C" w:rsidP="00B26A4C">
            <w:pPr>
              <w:pStyle w:val="Prrafodelista"/>
              <w:shd w:val="clear" w:color="auto" w:fill="FFFFFF"/>
              <w:spacing w:before="100" w:after="100" w:line="345" w:lineRule="atLeast"/>
              <w:ind w:left="198"/>
              <w:rPr>
                <w:rFonts w:cs="Calibri"/>
              </w:rPr>
            </w:pPr>
            <w:r>
              <w:rPr>
                <w:rFonts w:cs="Calibri"/>
              </w:rPr>
              <w:t xml:space="preserve">Project title: To improve performance to reduce the number delay discharge the patients with complex health and care needs into the community. </w:t>
            </w:r>
          </w:p>
          <w:p w:rsidR="00B26A4C" w:rsidRDefault="00B26A4C" w:rsidP="00B26A4C">
            <w:pPr>
              <w:pStyle w:val="Prrafodelista"/>
              <w:shd w:val="clear" w:color="auto" w:fill="FFFFFF"/>
              <w:spacing w:before="100" w:after="100" w:line="345" w:lineRule="atLeast"/>
              <w:ind w:left="198"/>
              <w:rPr>
                <w:rFonts w:cs="Calibri"/>
              </w:rPr>
            </w:pPr>
          </w:p>
          <w:tbl>
            <w:tblPr>
              <w:tblW w:w="8296" w:type="dxa"/>
              <w:tblInd w:w="198" w:type="dxa"/>
              <w:tblCellMar>
                <w:left w:w="10" w:type="dxa"/>
                <w:right w:w="10" w:type="dxa"/>
              </w:tblCellMar>
              <w:tblLook w:val="04A0" w:firstRow="1" w:lastRow="0" w:firstColumn="1" w:lastColumn="0" w:noHBand="0" w:noVBand="1"/>
            </w:tblPr>
            <w:tblGrid>
              <w:gridCol w:w="2762"/>
              <w:gridCol w:w="2753"/>
              <w:gridCol w:w="2781"/>
            </w:tblGrid>
            <w:tr w:rsidR="00B26A4C" w:rsidTr="00BF241A">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STAGE</w:t>
                  </w: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LENGTH OF TIME INVOLVED</w:t>
                  </w: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KEY ACTIVIES. </w:t>
                  </w:r>
                </w:p>
              </w:tc>
            </w:tr>
            <w:tr w:rsidR="00B26A4C" w:rsidTr="00BF241A">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INITIATION- </w:t>
                  </w:r>
                  <w:r>
                    <w:rPr>
                      <w:rFonts w:cs="Calibri"/>
                    </w:rPr>
                    <w:t>Improve staff performance</w:t>
                  </w: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Annual. </w:t>
                  </w: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Training. </w:t>
                  </w:r>
                </w:p>
              </w:tc>
            </w:tr>
            <w:tr w:rsidR="00B26A4C" w:rsidTr="00BF241A">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PLANNING AND ORGANISATION: </w:t>
                  </w:r>
                </w:p>
                <w:p w:rsidR="00D33560" w:rsidRDefault="00D33560" w:rsidP="00D33560">
                  <w:pPr>
                    <w:pStyle w:val="Prrafodelista"/>
                    <w:numPr>
                      <w:ilvl w:val="0"/>
                      <w:numId w:val="10"/>
                    </w:numPr>
                    <w:spacing w:before="100" w:after="100" w:line="345" w:lineRule="atLeast"/>
                    <w:rPr>
                      <w:rFonts w:cs="Calibri"/>
                    </w:rPr>
                  </w:pPr>
                  <w:r>
                    <w:rPr>
                      <w:rFonts w:cs="Calibri"/>
                    </w:rPr>
                    <w:t>To create an audit</w:t>
                  </w:r>
                </w:p>
                <w:p w:rsidR="00D33560" w:rsidRDefault="00D33560" w:rsidP="00D33560">
                  <w:pPr>
                    <w:pStyle w:val="Prrafodelista"/>
                    <w:numPr>
                      <w:ilvl w:val="0"/>
                      <w:numId w:val="10"/>
                    </w:numPr>
                    <w:spacing w:before="100" w:after="100" w:line="345" w:lineRule="atLeast"/>
                    <w:rPr>
                      <w:rFonts w:cs="Calibri"/>
                    </w:rPr>
                  </w:pPr>
                  <w:r>
                    <w:rPr>
                      <w:rFonts w:cs="Calibri"/>
                    </w:rPr>
                    <w:t xml:space="preserve">Survey </w:t>
                  </w:r>
                </w:p>
                <w:p w:rsidR="00D33560" w:rsidRDefault="00D33560" w:rsidP="00D33560">
                  <w:pPr>
                    <w:spacing w:before="100" w:after="100" w:line="345" w:lineRule="atLeast"/>
                    <w:rPr>
                      <w:rFonts w:cs="Calibri"/>
                    </w:rPr>
                  </w:pPr>
                </w:p>
                <w:p w:rsidR="00D33560" w:rsidRDefault="00D33560" w:rsidP="00D33560">
                  <w:pPr>
                    <w:spacing w:before="100" w:after="100" w:line="345" w:lineRule="atLeast"/>
                    <w:rPr>
                      <w:rFonts w:cs="Calibri"/>
                    </w:rPr>
                  </w:pPr>
                </w:p>
                <w:p w:rsidR="00D33560" w:rsidRPr="00D33560" w:rsidRDefault="00D33560" w:rsidP="00D33560">
                  <w:pPr>
                    <w:pStyle w:val="Prrafodelista"/>
                    <w:numPr>
                      <w:ilvl w:val="0"/>
                      <w:numId w:val="10"/>
                    </w:numPr>
                    <w:spacing w:before="100" w:after="100" w:line="345" w:lineRule="atLeast"/>
                    <w:rPr>
                      <w:rFonts w:cs="Calibri"/>
                    </w:rPr>
                  </w:pPr>
                  <w:r>
                    <w:rPr>
                      <w:rFonts w:cs="Calibri"/>
                    </w:rPr>
                    <w:t xml:space="preserve">To analyze </w:t>
                  </w:r>
                </w:p>
                <w:p w:rsidR="00B26A4C" w:rsidRDefault="00B26A4C" w:rsidP="00D33560">
                  <w:pPr>
                    <w:pStyle w:val="Prrafodelista"/>
                    <w:spacing w:before="100" w:after="100" w:line="345" w:lineRule="atLeast"/>
                    <w:rPr>
                      <w:rFonts w:cs="Calibri"/>
                    </w:rPr>
                  </w:pP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p>
                <w:p w:rsidR="00D33560" w:rsidRDefault="00D33560" w:rsidP="00B26A4C">
                  <w:pPr>
                    <w:pStyle w:val="Prrafodelista"/>
                    <w:spacing w:before="100" w:after="100" w:line="345" w:lineRule="atLeast"/>
                    <w:ind w:left="0"/>
                    <w:rPr>
                      <w:rFonts w:cs="Calibri"/>
                    </w:rPr>
                  </w:pPr>
                </w:p>
                <w:p w:rsidR="00D33560" w:rsidRDefault="00D33560" w:rsidP="00B26A4C">
                  <w:pPr>
                    <w:pStyle w:val="Prrafodelista"/>
                    <w:spacing w:before="100" w:after="100" w:line="345" w:lineRule="atLeast"/>
                    <w:ind w:left="0"/>
                    <w:rPr>
                      <w:rFonts w:cs="Calibri"/>
                    </w:rPr>
                  </w:pPr>
                  <w:r>
                    <w:rPr>
                      <w:rFonts w:cs="Calibri"/>
                    </w:rPr>
                    <w:t>Daily</w:t>
                  </w:r>
                </w:p>
                <w:p w:rsidR="00D33560" w:rsidRDefault="00D33560" w:rsidP="00B26A4C">
                  <w:pPr>
                    <w:pStyle w:val="Prrafodelista"/>
                    <w:spacing w:before="100" w:after="100" w:line="345" w:lineRule="atLeast"/>
                    <w:ind w:left="0"/>
                    <w:rPr>
                      <w:rFonts w:cs="Calibri"/>
                    </w:rPr>
                  </w:pPr>
                  <w:r>
                    <w:rPr>
                      <w:rFonts w:cs="Calibri"/>
                    </w:rPr>
                    <w:t xml:space="preserve">Monthly </w:t>
                  </w:r>
                </w:p>
                <w:p w:rsidR="00D33560" w:rsidRDefault="00D33560" w:rsidP="00B26A4C">
                  <w:pPr>
                    <w:pStyle w:val="Prrafodelista"/>
                    <w:spacing w:before="100" w:after="100" w:line="345" w:lineRule="atLeast"/>
                    <w:ind w:left="0"/>
                    <w:rPr>
                      <w:rFonts w:cs="Calibri"/>
                    </w:rPr>
                  </w:pPr>
                </w:p>
                <w:p w:rsidR="00D33560" w:rsidRDefault="00D33560" w:rsidP="00B26A4C">
                  <w:pPr>
                    <w:pStyle w:val="Prrafodelista"/>
                    <w:spacing w:before="100" w:after="100" w:line="345" w:lineRule="atLeast"/>
                    <w:ind w:left="0"/>
                    <w:rPr>
                      <w:rFonts w:cs="Calibri"/>
                    </w:rPr>
                  </w:pPr>
                </w:p>
                <w:p w:rsidR="00D33560" w:rsidRDefault="00D33560" w:rsidP="00B26A4C">
                  <w:pPr>
                    <w:pStyle w:val="Prrafodelista"/>
                    <w:spacing w:before="100" w:after="100" w:line="345" w:lineRule="atLeast"/>
                    <w:ind w:left="0"/>
                    <w:rPr>
                      <w:rFonts w:cs="Calibri"/>
                    </w:rPr>
                  </w:pPr>
                </w:p>
                <w:p w:rsidR="00D33560" w:rsidRDefault="00D33560" w:rsidP="00B26A4C">
                  <w:pPr>
                    <w:pStyle w:val="Prrafodelista"/>
                    <w:spacing w:before="100" w:after="100" w:line="345" w:lineRule="atLeast"/>
                    <w:ind w:left="0"/>
                    <w:rPr>
                      <w:rFonts w:cs="Calibri"/>
                    </w:rPr>
                  </w:pPr>
                  <w:r>
                    <w:rPr>
                      <w:rFonts w:cs="Calibri"/>
                    </w:rPr>
                    <w:t>Montly</w:t>
                  </w:r>
                </w:p>
                <w:p w:rsidR="00D33560" w:rsidRDefault="00D33560" w:rsidP="00B26A4C">
                  <w:pPr>
                    <w:pStyle w:val="Prrafodelista"/>
                    <w:spacing w:before="100" w:after="100" w:line="345" w:lineRule="atLeast"/>
                    <w:ind w:left="0"/>
                    <w:rPr>
                      <w:rFonts w:cs="Calibri"/>
                    </w:rPr>
                  </w:pP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D33560">
                  <w:pPr>
                    <w:suppressAutoHyphens/>
                    <w:autoSpaceDN w:val="0"/>
                    <w:spacing w:before="100" w:after="100" w:line="345" w:lineRule="atLeast"/>
                    <w:textAlignment w:val="baseline"/>
                    <w:rPr>
                      <w:rFonts w:cs="Calibri"/>
                    </w:rPr>
                  </w:pPr>
                </w:p>
                <w:p w:rsidR="00D33560" w:rsidRDefault="00D33560" w:rsidP="00D33560">
                  <w:pPr>
                    <w:suppressAutoHyphens/>
                    <w:autoSpaceDN w:val="0"/>
                    <w:spacing w:before="100" w:after="100" w:line="345" w:lineRule="atLeast"/>
                    <w:textAlignment w:val="baseline"/>
                    <w:rPr>
                      <w:rFonts w:cs="Calibri"/>
                    </w:rPr>
                  </w:pPr>
                  <w:r>
                    <w:rPr>
                      <w:rFonts w:cs="Calibri"/>
                    </w:rPr>
                    <w:t xml:space="preserve">To collect daily records of the delay discharges for patient with complex care and health needs. </w:t>
                  </w:r>
                </w:p>
                <w:p w:rsidR="00D33560" w:rsidRDefault="00D33560" w:rsidP="00D33560">
                  <w:pPr>
                    <w:suppressAutoHyphens/>
                    <w:autoSpaceDN w:val="0"/>
                    <w:spacing w:before="100" w:after="100" w:line="345" w:lineRule="atLeast"/>
                    <w:textAlignment w:val="baseline"/>
                    <w:rPr>
                      <w:rFonts w:cs="Calibri"/>
                    </w:rPr>
                  </w:pPr>
                  <w:r>
                    <w:rPr>
                      <w:rFonts w:cs="Calibri"/>
                    </w:rPr>
                    <w:t xml:space="preserve">Patient’s satisfaction. </w:t>
                  </w:r>
                </w:p>
                <w:p w:rsidR="00D33560" w:rsidRDefault="00D33560" w:rsidP="00D33560">
                  <w:pPr>
                    <w:suppressAutoHyphens/>
                    <w:autoSpaceDN w:val="0"/>
                    <w:spacing w:before="100" w:after="100" w:line="345" w:lineRule="atLeast"/>
                    <w:textAlignment w:val="baseline"/>
                    <w:rPr>
                      <w:rFonts w:cs="Calibri"/>
                    </w:rPr>
                  </w:pPr>
                  <w:r>
                    <w:rPr>
                      <w:rFonts w:cs="Calibri"/>
                    </w:rPr>
                    <w:t xml:space="preserve">Strategic plan to improve the quality services. </w:t>
                  </w:r>
                </w:p>
                <w:p w:rsidR="00D33560" w:rsidRDefault="00D33560" w:rsidP="00D33560">
                  <w:pPr>
                    <w:suppressAutoHyphens/>
                    <w:autoSpaceDN w:val="0"/>
                    <w:spacing w:before="100" w:after="100" w:line="345" w:lineRule="atLeast"/>
                    <w:textAlignment w:val="baseline"/>
                    <w:rPr>
                      <w:rFonts w:cs="Calibri"/>
                    </w:rPr>
                  </w:pPr>
                </w:p>
                <w:p w:rsidR="00D33560" w:rsidRPr="00D33560" w:rsidRDefault="00D33560" w:rsidP="00D33560">
                  <w:pPr>
                    <w:suppressAutoHyphens/>
                    <w:autoSpaceDN w:val="0"/>
                    <w:spacing w:before="100" w:after="100" w:line="345" w:lineRule="atLeast"/>
                    <w:textAlignment w:val="baseline"/>
                    <w:rPr>
                      <w:rFonts w:cs="Calibri"/>
                    </w:rPr>
                  </w:pPr>
                </w:p>
              </w:tc>
            </w:tr>
            <w:tr w:rsidR="00B26A4C" w:rsidTr="00BF241A">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 xml:space="preserve">Implementing the plan: </w:t>
                  </w:r>
                  <w:r w:rsidR="002945A3">
                    <w:rPr>
                      <w:rFonts w:cs="Calibri"/>
                    </w:rPr>
                    <w:t xml:space="preserve">To create education material and to facilitate the sessions. </w:t>
                  </w: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D33560" w:rsidP="00B26A4C">
                  <w:pPr>
                    <w:pStyle w:val="Prrafodelista"/>
                    <w:spacing w:before="100" w:after="100" w:line="345" w:lineRule="atLeast"/>
                    <w:ind w:left="0"/>
                    <w:rPr>
                      <w:rFonts w:cs="Calibri"/>
                    </w:rPr>
                  </w:pPr>
                  <w:r>
                    <w:rPr>
                      <w:rFonts w:cs="Calibri"/>
                    </w:rPr>
                    <w:t xml:space="preserve">Monthly </w:t>
                  </w: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D33560" w:rsidP="00B26A4C">
                  <w:pPr>
                    <w:spacing w:before="100" w:after="100" w:line="345" w:lineRule="atLeast"/>
                    <w:rPr>
                      <w:rFonts w:cs="Calibri"/>
                    </w:rPr>
                  </w:pPr>
                  <w:r>
                    <w:rPr>
                      <w:rFonts w:cs="Calibri"/>
                    </w:rPr>
                    <w:t>In-house</w:t>
                  </w:r>
                </w:p>
                <w:p w:rsidR="00D33560" w:rsidRDefault="00D33560" w:rsidP="00B26A4C">
                  <w:pPr>
                    <w:spacing w:before="100" w:after="100" w:line="345" w:lineRule="atLeast"/>
                    <w:rPr>
                      <w:rFonts w:cs="Calibri"/>
                    </w:rPr>
                  </w:pPr>
                  <w:r>
                    <w:rPr>
                      <w:rFonts w:cs="Calibri"/>
                    </w:rPr>
                    <w:t xml:space="preserve">Induction training. </w:t>
                  </w:r>
                </w:p>
              </w:tc>
            </w:tr>
            <w:tr w:rsidR="00B26A4C" w:rsidTr="00BF241A">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Monitoring and Review</w:t>
                  </w:r>
                </w:p>
                <w:p w:rsidR="00B26A4C" w:rsidRDefault="00B26A4C" w:rsidP="00B26A4C">
                  <w:pPr>
                    <w:pStyle w:val="Prrafodelista"/>
                    <w:spacing w:before="100" w:after="100" w:line="345" w:lineRule="atLeast"/>
                    <w:ind w:left="0"/>
                    <w:rPr>
                      <w:rFonts w:cs="Calibri"/>
                    </w:rPr>
                  </w:pPr>
                  <w:r>
                    <w:rPr>
                      <w:rFonts w:cs="Calibri"/>
                    </w:rPr>
                    <w:t>Feedback training sessions</w:t>
                  </w:r>
                </w:p>
                <w:p w:rsidR="00B26A4C" w:rsidRDefault="00B26A4C" w:rsidP="00B26A4C">
                  <w:pPr>
                    <w:pStyle w:val="Prrafodelista"/>
                    <w:spacing w:before="100" w:after="100" w:line="345" w:lineRule="atLeast"/>
                    <w:ind w:left="0"/>
                    <w:rPr>
                      <w:rFonts w:cs="Calibri"/>
                    </w:rPr>
                  </w:pP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Pr="00D33560" w:rsidRDefault="00D33560" w:rsidP="00D33560">
                  <w:pPr>
                    <w:suppressAutoHyphens/>
                    <w:autoSpaceDN w:val="0"/>
                    <w:spacing w:before="100" w:after="100" w:line="345" w:lineRule="atLeast"/>
                    <w:textAlignment w:val="baseline"/>
                    <w:rPr>
                      <w:rFonts w:cs="Calibri"/>
                    </w:rPr>
                  </w:pPr>
                  <w:r>
                    <w:rPr>
                      <w:rFonts w:cs="Calibri"/>
                    </w:rPr>
                    <w:t xml:space="preserve">Monthly </w:t>
                  </w:r>
                  <w:r w:rsidR="00B26A4C" w:rsidRPr="00D33560">
                    <w:rPr>
                      <w:rFonts w:cs="Calibri"/>
                    </w:rPr>
                    <w:t xml:space="preserve"> </w:t>
                  </w: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spacing w:before="100" w:after="100" w:line="345" w:lineRule="atLeast"/>
                    <w:rPr>
                      <w:rFonts w:cs="Calibri"/>
                    </w:rPr>
                  </w:pPr>
                  <w:r>
                    <w:rPr>
                      <w:rFonts w:cs="Calibri"/>
                    </w:rPr>
                    <w:t xml:space="preserve">TO analyse the feedback and survey. To make changes to the project if it necessary. </w:t>
                  </w:r>
                </w:p>
              </w:tc>
            </w:tr>
            <w:tr w:rsidR="00B26A4C" w:rsidTr="00BF241A">
              <w:trPr>
                <w:trHeight w:val="708"/>
              </w:trPr>
              <w:tc>
                <w:tcPr>
                  <w:tcW w:w="276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pStyle w:val="Prrafodelista"/>
                    <w:spacing w:before="100" w:after="100" w:line="345" w:lineRule="atLeast"/>
                    <w:ind w:left="0"/>
                    <w:rPr>
                      <w:rFonts w:cs="Calibri"/>
                    </w:rPr>
                  </w:pPr>
                  <w:r>
                    <w:rPr>
                      <w:rFonts w:cs="Calibri"/>
                    </w:rPr>
                    <w:t>Project Closure/Evaluation</w:t>
                  </w:r>
                </w:p>
                <w:p w:rsidR="002945A3" w:rsidRDefault="002945A3" w:rsidP="00B26A4C">
                  <w:pPr>
                    <w:pStyle w:val="Prrafodelista"/>
                    <w:spacing w:before="100" w:after="100" w:line="345" w:lineRule="atLeast"/>
                    <w:ind w:left="0"/>
                    <w:rPr>
                      <w:rFonts w:cs="Calibri"/>
                    </w:rPr>
                  </w:pPr>
                </w:p>
                <w:p w:rsidR="002945A3" w:rsidRDefault="002945A3" w:rsidP="00B26A4C">
                  <w:pPr>
                    <w:pStyle w:val="Prrafodelista"/>
                    <w:spacing w:before="100" w:after="100" w:line="345" w:lineRule="atLeast"/>
                    <w:ind w:left="0"/>
                    <w:rPr>
                      <w:rFonts w:cs="Calibri"/>
                    </w:rPr>
                  </w:pPr>
                  <w:r>
                    <w:rPr>
                      <w:rFonts w:cs="Calibri"/>
                    </w:rPr>
                    <w:t xml:space="preserve">To analyze whether the delay discharge increase or decrease. </w:t>
                  </w:r>
                </w:p>
                <w:p w:rsidR="002945A3" w:rsidRDefault="002945A3" w:rsidP="00B26A4C">
                  <w:pPr>
                    <w:pStyle w:val="Prrafodelista"/>
                    <w:spacing w:before="100" w:after="100" w:line="345" w:lineRule="atLeast"/>
                    <w:ind w:left="0"/>
                    <w:rPr>
                      <w:rFonts w:cs="Calibri"/>
                    </w:rPr>
                  </w:pPr>
                </w:p>
              </w:tc>
              <w:tc>
                <w:tcPr>
                  <w:tcW w:w="27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B26A4C" w:rsidP="00B26A4C">
                  <w:pPr>
                    <w:spacing w:before="100" w:after="100" w:line="345" w:lineRule="atLeast"/>
                    <w:rPr>
                      <w:rFonts w:cs="Calibri"/>
                    </w:rPr>
                  </w:pPr>
                </w:p>
                <w:p w:rsidR="002945A3" w:rsidRDefault="002945A3" w:rsidP="00B26A4C">
                  <w:pPr>
                    <w:pStyle w:val="Prrafodelista"/>
                    <w:numPr>
                      <w:ilvl w:val="0"/>
                      <w:numId w:val="9"/>
                    </w:numPr>
                    <w:suppressAutoHyphens/>
                    <w:autoSpaceDN w:val="0"/>
                    <w:spacing w:before="100" w:after="100" w:line="345" w:lineRule="atLeast"/>
                    <w:contextualSpacing w:val="0"/>
                    <w:textAlignment w:val="baseline"/>
                    <w:rPr>
                      <w:rFonts w:cs="Calibri"/>
                    </w:rPr>
                  </w:pPr>
                  <w:r>
                    <w:rPr>
                      <w:rFonts w:cs="Calibri"/>
                    </w:rPr>
                    <w:t xml:space="preserve">Monthly </w:t>
                  </w:r>
                </w:p>
                <w:p w:rsidR="002945A3" w:rsidRDefault="002945A3" w:rsidP="00B26A4C">
                  <w:pPr>
                    <w:pStyle w:val="Prrafodelista"/>
                    <w:numPr>
                      <w:ilvl w:val="0"/>
                      <w:numId w:val="9"/>
                    </w:numPr>
                    <w:suppressAutoHyphens/>
                    <w:autoSpaceDN w:val="0"/>
                    <w:spacing w:before="100" w:after="100" w:line="345" w:lineRule="atLeast"/>
                    <w:contextualSpacing w:val="0"/>
                    <w:textAlignment w:val="baseline"/>
                    <w:rPr>
                      <w:rFonts w:cs="Calibri"/>
                    </w:rPr>
                  </w:pPr>
                  <w:r>
                    <w:rPr>
                      <w:rFonts w:cs="Calibri"/>
                    </w:rPr>
                    <w:t>Quarterly</w:t>
                  </w:r>
                </w:p>
                <w:p w:rsidR="00B26A4C" w:rsidRDefault="002945A3" w:rsidP="00B26A4C">
                  <w:pPr>
                    <w:pStyle w:val="Prrafodelista"/>
                    <w:numPr>
                      <w:ilvl w:val="0"/>
                      <w:numId w:val="9"/>
                    </w:numPr>
                    <w:suppressAutoHyphens/>
                    <w:autoSpaceDN w:val="0"/>
                    <w:spacing w:before="100" w:after="100" w:line="345" w:lineRule="atLeast"/>
                    <w:contextualSpacing w:val="0"/>
                    <w:textAlignment w:val="baseline"/>
                    <w:rPr>
                      <w:rFonts w:cs="Calibri"/>
                    </w:rPr>
                  </w:pPr>
                  <w:r>
                    <w:rPr>
                      <w:rFonts w:cs="Calibri"/>
                    </w:rPr>
                    <w:t xml:space="preserve">Annual </w:t>
                  </w:r>
                  <w:r w:rsidR="00B26A4C">
                    <w:rPr>
                      <w:rFonts w:cs="Calibri"/>
                    </w:rPr>
                    <w:t xml:space="preserve"> </w:t>
                  </w:r>
                </w:p>
              </w:tc>
              <w:tc>
                <w:tcPr>
                  <w:tcW w:w="27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26A4C" w:rsidRDefault="002945A3" w:rsidP="00B26A4C">
                  <w:pPr>
                    <w:spacing w:before="100" w:after="100" w:line="345" w:lineRule="atLeast"/>
                    <w:rPr>
                      <w:rFonts w:cs="Calibri"/>
                    </w:rPr>
                  </w:pPr>
                  <w:r>
                    <w:rPr>
                      <w:rFonts w:cs="Calibri"/>
                    </w:rPr>
                    <w:t xml:space="preserve">To write the annual report and to suggest new recommendations for the next year. </w:t>
                  </w:r>
                  <w:r w:rsidR="00B26A4C">
                    <w:rPr>
                      <w:rFonts w:cs="Calibri"/>
                    </w:rPr>
                    <w:t xml:space="preserve"> </w:t>
                  </w:r>
                </w:p>
              </w:tc>
            </w:tr>
          </w:tbl>
          <w:p w:rsidR="00B26A4C" w:rsidRDefault="00B26A4C" w:rsidP="00B26A4C">
            <w:pPr>
              <w:pStyle w:val="Prrafodelista"/>
              <w:shd w:val="clear" w:color="auto" w:fill="FFFFFF"/>
              <w:spacing w:before="100" w:after="100" w:line="345" w:lineRule="atLeast"/>
              <w:ind w:left="198"/>
            </w:pPr>
          </w:p>
          <w:p w:rsidR="00B26A4C" w:rsidRDefault="00B26A4C" w:rsidP="00B26A4C">
            <w:pPr>
              <w:pStyle w:val="Prrafodelista"/>
              <w:shd w:val="clear" w:color="auto" w:fill="FFFFFF"/>
              <w:spacing w:before="100" w:after="100" w:line="345" w:lineRule="atLeast"/>
              <w:ind w:left="198"/>
            </w:pPr>
          </w:p>
          <w:p w:rsidR="00B26A4C" w:rsidRDefault="00B26A4C" w:rsidP="00B26A4C">
            <w:pPr>
              <w:pStyle w:val="Prrafodelista"/>
              <w:shd w:val="clear" w:color="auto" w:fill="FFFFFF"/>
              <w:spacing w:before="100" w:after="100" w:line="345" w:lineRule="atLeast"/>
              <w:ind w:left="198"/>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45A3" w:rsidP="00A851DA">
            <w:pPr>
              <w:rPr>
                <w:rFonts w:cs="Bliss-Regular"/>
                <w:color w:val="000000"/>
              </w:rPr>
            </w:pPr>
            <w:r>
              <w:rPr>
                <w:rFonts w:cs="Bliss-Regular"/>
                <w:color w:val="000000"/>
              </w:rPr>
              <w:t xml:space="preserve">Inma Galvan-Navarro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45A3" w:rsidP="00A851DA">
            <w:pPr>
              <w:rPr>
                <w:rFonts w:cs="Bliss-Regular"/>
                <w:color w:val="000000"/>
              </w:rPr>
            </w:pPr>
            <w:r>
              <w:rPr>
                <w:rFonts w:cs="Bliss-Regular"/>
                <w:color w:val="000000"/>
              </w:rPr>
              <w:t>12/09/18</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aconcuadrcul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58A" w:rsidRDefault="003F558A" w:rsidP="00CB4D0A">
      <w:pPr>
        <w:spacing w:after="0" w:line="240" w:lineRule="auto"/>
      </w:pPr>
      <w:r>
        <w:separator/>
      </w:r>
    </w:p>
  </w:endnote>
  <w:endnote w:type="continuationSeparator" w:id="0">
    <w:p w:rsidR="003F558A" w:rsidRDefault="003F558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58A" w:rsidRDefault="003F558A" w:rsidP="00CB4D0A">
      <w:pPr>
        <w:spacing w:after="0" w:line="240" w:lineRule="auto"/>
      </w:pPr>
      <w:r>
        <w:separator/>
      </w:r>
    </w:p>
  </w:footnote>
  <w:footnote w:type="continuationSeparator" w:id="0">
    <w:p w:rsidR="003F558A" w:rsidRDefault="003F558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92C76"/>
    <w:multiLevelType w:val="multilevel"/>
    <w:tmpl w:val="B96ABDC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7AD0591"/>
    <w:multiLevelType w:val="multilevel"/>
    <w:tmpl w:val="8F481F4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0E749C"/>
    <w:multiLevelType w:val="multilevel"/>
    <w:tmpl w:val="C48CC6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3675B37"/>
    <w:multiLevelType w:val="multilevel"/>
    <w:tmpl w:val="1BCCE3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B391E21"/>
    <w:multiLevelType w:val="multilevel"/>
    <w:tmpl w:val="0A3C212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98488A"/>
    <w:multiLevelType w:val="multilevel"/>
    <w:tmpl w:val="23887DF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6A075454"/>
    <w:multiLevelType w:val="hybridMultilevel"/>
    <w:tmpl w:val="5776C78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C512F1A"/>
    <w:multiLevelType w:val="multilevel"/>
    <w:tmpl w:val="77101674"/>
    <w:lvl w:ilvl="0">
      <w:start w:val="1"/>
      <w:numFmt w:val="lowerRoman"/>
      <w:lvlText w:val="%1."/>
      <w:lvlJc w:val="left"/>
      <w:pPr>
        <w:ind w:left="198" w:hanging="720"/>
      </w:pPr>
    </w:lvl>
    <w:lvl w:ilvl="1">
      <w:start w:val="1"/>
      <w:numFmt w:val="lowerLetter"/>
      <w:lvlText w:val="%2."/>
      <w:lvlJc w:val="left"/>
      <w:pPr>
        <w:ind w:left="558" w:hanging="360"/>
      </w:pPr>
    </w:lvl>
    <w:lvl w:ilvl="2">
      <w:start w:val="1"/>
      <w:numFmt w:val="lowerRoman"/>
      <w:lvlText w:val="%3."/>
      <w:lvlJc w:val="right"/>
      <w:pPr>
        <w:ind w:left="1278" w:hanging="180"/>
      </w:pPr>
    </w:lvl>
    <w:lvl w:ilvl="3">
      <w:start w:val="1"/>
      <w:numFmt w:val="decimal"/>
      <w:lvlText w:val="%4."/>
      <w:lvlJc w:val="left"/>
      <w:pPr>
        <w:ind w:left="1998" w:hanging="360"/>
      </w:pPr>
    </w:lvl>
    <w:lvl w:ilvl="4">
      <w:start w:val="1"/>
      <w:numFmt w:val="lowerLetter"/>
      <w:lvlText w:val="%5."/>
      <w:lvlJc w:val="left"/>
      <w:pPr>
        <w:ind w:left="2718" w:hanging="360"/>
      </w:pPr>
    </w:lvl>
    <w:lvl w:ilvl="5">
      <w:start w:val="1"/>
      <w:numFmt w:val="lowerRoman"/>
      <w:lvlText w:val="%6."/>
      <w:lvlJc w:val="right"/>
      <w:pPr>
        <w:ind w:left="3438" w:hanging="180"/>
      </w:pPr>
    </w:lvl>
    <w:lvl w:ilvl="6">
      <w:start w:val="1"/>
      <w:numFmt w:val="decimal"/>
      <w:lvlText w:val="%7."/>
      <w:lvlJc w:val="left"/>
      <w:pPr>
        <w:ind w:left="4158" w:hanging="360"/>
      </w:pPr>
    </w:lvl>
    <w:lvl w:ilvl="7">
      <w:start w:val="1"/>
      <w:numFmt w:val="lowerLetter"/>
      <w:lvlText w:val="%8."/>
      <w:lvlJc w:val="left"/>
      <w:pPr>
        <w:ind w:left="4878" w:hanging="360"/>
      </w:pPr>
    </w:lvl>
    <w:lvl w:ilvl="8">
      <w:start w:val="1"/>
      <w:numFmt w:val="lowerRoman"/>
      <w:lvlText w:val="%9."/>
      <w:lvlJc w:val="right"/>
      <w:pPr>
        <w:ind w:left="5598" w:hanging="180"/>
      </w:pPr>
    </w:lvl>
  </w:abstractNum>
  <w:abstractNum w:abstractNumId="9" w15:restartNumberingAfterBreak="0">
    <w:nsid w:val="77F01003"/>
    <w:multiLevelType w:val="multilevel"/>
    <w:tmpl w:val="D706A84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5"/>
  </w:num>
  <w:num w:numId="2">
    <w:abstractNumId w:val="0"/>
  </w:num>
  <w:num w:numId="3">
    <w:abstractNumId w:val="4"/>
  </w:num>
  <w:num w:numId="4">
    <w:abstractNumId w:val="9"/>
  </w:num>
  <w:num w:numId="5">
    <w:abstractNumId w:val="6"/>
  </w:num>
  <w:num w:numId="6">
    <w:abstractNumId w:val="8"/>
  </w:num>
  <w:num w:numId="7">
    <w:abstractNumId w:val="3"/>
  </w:num>
  <w:num w:numId="8">
    <w:abstractNumId w:val="1"/>
  </w:num>
  <w:num w:numId="9">
    <w:abstractNumId w:val="2"/>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945A3"/>
    <w:rsid w:val="002B0BD7"/>
    <w:rsid w:val="002B573D"/>
    <w:rsid w:val="002C5CB2"/>
    <w:rsid w:val="002F779F"/>
    <w:rsid w:val="00371885"/>
    <w:rsid w:val="003E2B87"/>
    <w:rsid w:val="003F558A"/>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6A4C"/>
    <w:rsid w:val="00BC46DF"/>
    <w:rsid w:val="00C03577"/>
    <w:rsid w:val="00C53029"/>
    <w:rsid w:val="00C65FEA"/>
    <w:rsid w:val="00CA0AC2"/>
    <w:rsid w:val="00CB4D0A"/>
    <w:rsid w:val="00CC2FB3"/>
    <w:rsid w:val="00CC575A"/>
    <w:rsid w:val="00CF123B"/>
    <w:rsid w:val="00D039AC"/>
    <w:rsid w:val="00D33560"/>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9E3DB"/>
  <w15:docId w15:val="{0D0E0022-E01B-4013-8F1F-0134F40EA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673A-D9F6-4AAD-8B46-5016740592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1091</Words>
  <Characters>6219</Characters>
  <Application>Microsoft Office Word</Application>
  <DocSecurity>0</DocSecurity>
  <Lines>51</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Inma Galvan</cp:lastModifiedBy>
  <cp:revision>2</cp:revision>
  <dcterms:created xsi:type="dcterms:W3CDTF">2015-01-26T12:24:00Z</dcterms:created>
  <dcterms:modified xsi:type="dcterms:W3CDTF">2018-09-12T22:02:00Z</dcterms:modified>
</cp:coreProperties>
</file>