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A814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BDA7359" wp14:editId="1687E7E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0DAE73" w14:textId="7BF02244" w:rsidR="00607874" w:rsidRDefault="00ED030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6D7BF09" wp14:editId="149D91D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B64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FD607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D7BF0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46B64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FD6073" w14:textId="77777777" w:rsidR="00405895" w:rsidRDefault="00405895"/>
                  </w:txbxContent>
                </v:textbox>
              </v:shape>
            </w:pict>
          </mc:Fallback>
        </mc:AlternateContent>
      </w:r>
    </w:p>
    <w:p w14:paraId="16EA33CB" w14:textId="77777777" w:rsidR="00607874" w:rsidRDefault="00607874" w:rsidP="00A851DA">
      <w:pPr>
        <w:rPr>
          <w:lang w:val="en-US"/>
        </w:rPr>
      </w:pPr>
    </w:p>
    <w:p w14:paraId="31D1A732" w14:textId="77777777" w:rsidR="00607874" w:rsidRDefault="00607874" w:rsidP="00A851DA">
      <w:pPr>
        <w:rPr>
          <w:lang w:val="en-US"/>
        </w:rPr>
      </w:pPr>
    </w:p>
    <w:p w14:paraId="530808B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828E2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42853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FD1559" w14:textId="7DB1DBD1" w:rsidR="00A851DA" w:rsidRPr="00B0415E" w:rsidRDefault="00E50A48">
            <w:pPr>
              <w:pStyle w:val="Default"/>
              <w:rPr>
                <w:rFonts w:asciiTheme="minorHAnsi" w:hAnsiTheme="minorHAnsi"/>
              </w:rPr>
            </w:pPr>
            <w:r>
              <w:rPr>
                <w:rFonts w:asciiTheme="minorHAnsi" w:hAnsiTheme="minorHAnsi"/>
              </w:rPr>
              <w:t xml:space="preserve">Alicia Gilbert </w:t>
            </w:r>
          </w:p>
        </w:tc>
      </w:tr>
      <w:tr w:rsidR="00A851DA" w:rsidRPr="00B0415E" w14:paraId="214CE9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76F98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4E9F95" w14:textId="5251E6BB" w:rsidR="00A851DA" w:rsidRPr="00B0415E" w:rsidRDefault="00E50A48">
            <w:pPr>
              <w:pStyle w:val="Default"/>
              <w:rPr>
                <w:rFonts w:asciiTheme="minorHAnsi" w:hAnsiTheme="minorHAnsi"/>
              </w:rPr>
            </w:pPr>
            <w:r>
              <w:rPr>
                <w:rFonts w:ascii="Helvetica" w:hAnsi="Helvetica" w:cs="Helvetica"/>
                <w:color w:val="666666"/>
                <w:sz w:val="18"/>
                <w:szCs w:val="18"/>
                <w:shd w:val="clear" w:color="auto" w:fill="FFFFFF"/>
              </w:rPr>
              <w:t>21833</w:t>
            </w:r>
          </w:p>
        </w:tc>
      </w:tr>
      <w:tr w:rsidR="00A851DA" w:rsidRPr="00B0415E" w14:paraId="7E571B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9A393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D91D2F7" w14:textId="33141000" w:rsidR="00A851DA" w:rsidRPr="00B0415E" w:rsidRDefault="00E50A48">
            <w:pPr>
              <w:pStyle w:val="Default"/>
              <w:rPr>
                <w:rFonts w:asciiTheme="minorHAnsi" w:hAnsiTheme="minorHAnsi"/>
              </w:rPr>
            </w:pPr>
            <w:r>
              <w:rPr>
                <w:rFonts w:ascii="Helvetica" w:hAnsi="Helvetica" w:cs="Helvetica"/>
                <w:color w:val="666666"/>
                <w:sz w:val="18"/>
                <w:szCs w:val="18"/>
                <w:shd w:val="clear" w:color="auto" w:fill="F2F1F1"/>
              </w:rPr>
              <w:t>Diploma in Construction Management</w:t>
            </w:r>
          </w:p>
        </w:tc>
      </w:tr>
      <w:tr w:rsidR="00A851DA" w:rsidRPr="00B0415E" w14:paraId="408CE0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C152C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91FC68" w14:textId="403039EB" w:rsidR="00A851DA" w:rsidRPr="00B0415E" w:rsidRDefault="003E57F9">
            <w:r>
              <w:t>9</w:t>
            </w:r>
          </w:p>
        </w:tc>
      </w:tr>
    </w:tbl>
    <w:p w14:paraId="77878381" w14:textId="77777777" w:rsidR="00CC2FB3" w:rsidRDefault="00CC2FB3" w:rsidP="00A851DA">
      <w:pPr>
        <w:rPr>
          <w:b/>
          <w:lang w:val="en-US"/>
        </w:rPr>
      </w:pPr>
    </w:p>
    <w:p w14:paraId="24CCEF84" w14:textId="77777777" w:rsidR="00443E6F" w:rsidRDefault="00527C11" w:rsidP="00A851DA">
      <w:pPr>
        <w:rPr>
          <w:b/>
          <w:sz w:val="28"/>
          <w:lang w:val="en-US"/>
        </w:rPr>
      </w:pPr>
      <w:r w:rsidRPr="00443E6F">
        <w:rPr>
          <w:b/>
          <w:sz w:val="28"/>
          <w:lang w:val="en-US"/>
        </w:rPr>
        <w:t>Marking Criteria:</w:t>
      </w:r>
    </w:p>
    <w:p w14:paraId="650D53F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B5B5A1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A8D5752" w14:textId="77777777" w:rsidTr="00CC2FB3">
        <w:tc>
          <w:tcPr>
            <w:tcW w:w="9242" w:type="dxa"/>
          </w:tcPr>
          <w:p w14:paraId="0A9AF32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56EE2C0" w14:textId="77777777" w:rsidR="00CC2FB3" w:rsidRDefault="00CC2FB3" w:rsidP="00A851DA">
            <w:pPr>
              <w:rPr>
                <w:b/>
              </w:rPr>
            </w:pPr>
          </w:p>
          <w:p w14:paraId="39FDD9CF" w14:textId="77777777" w:rsidR="00CC2FB3" w:rsidRDefault="00CC2FB3" w:rsidP="00A851DA">
            <w:pPr>
              <w:rPr>
                <w:b/>
              </w:rPr>
            </w:pPr>
          </w:p>
          <w:p w14:paraId="5A99AFFE" w14:textId="1E55F197" w:rsidR="00CC2FB3" w:rsidRDefault="00E50A48" w:rsidP="00A851DA">
            <w:pPr>
              <w:rPr>
                <w:b/>
              </w:rPr>
            </w:pPr>
            <w:r>
              <w:rPr>
                <w:b/>
              </w:rPr>
              <w:t>Please see attached the assessment for module one. Please let me know if I need to add any further information or amendments.</w:t>
            </w:r>
          </w:p>
          <w:p w14:paraId="5124F910" w14:textId="77777777" w:rsidR="00CC2FB3" w:rsidRDefault="00CC2FB3" w:rsidP="00A851DA">
            <w:pPr>
              <w:rPr>
                <w:b/>
              </w:rPr>
            </w:pPr>
          </w:p>
          <w:p w14:paraId="1273ABAA" w14:textId="77777777" w:rsidR="00CC2FB3" w:rsidRDefault="00CC2FB3" w:rsidP="00A851DA">
            <w:pPr>
              <w:rPr>
                <w:b/>
              </w:rPr>
            </w:pPr>
          </w:p>
        </w:tc>
      </w:tr>
    </w:tbl>
    <w:p w14:paraId="1B5BD85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86EB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C16B68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65061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4A6E71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FCFF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EA70C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22"/>
        <w:gridCol w:w="1247"/>
        <w:gridCol w:w="1593"/>
      </w:tblGrid>
      <w:tr w:rsidR="00405895" w:rsidRPr="00B0415E" w14:paraId="742FA974" w14:textId="77777777" w:rsidTr="00405895">
        <w:tc>
          <w:tcPr>
            <w:tcW w:w="2310" w:type="dxa"/>
            <w:shd w:val="clear" w:color="auto" w:fill="D9D9D9" w:themeFill="background1" w:themeFillShade="D9"/>
          </w:tcPr>
          <w:p w14:paraId="09F4B0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25BE2F" w14:textId="687B4030" w:rsidR="00405895" w:rsidRPr="00E50A48" w:rsidRDefault="00E50A48" w:rsidP="00E50A48">
            <w:pPr>
              <w:pStyle w:val="ListParagraph"/>
              <w:numPr>
                <w:ilvl w:val="0"/>
                <w:numId w:val="2"/>
              </w:numPr>
              <w:rPr>
                <w:rFonts w:cs="Bliss-Regular"/>
                <w:color w:val="000000"/>
              </w:rPr>
            </w:pPr>
            <w:r>
              <w:rPr>
                <w:rFonts w:cs="Bliss-Regular"/>
                <w:color w:val="000000"/>
              </w:rPr>
              <w:t>Gilbert</w:t>
            </w:r>
          </w:p>
        </w:tc>
        <w:tc>
          <w:tcPr>
            <w:tcW w:w="1276" w:type="dxa"/>
            <w:shd w:val="clear" w:color="auto" w:fill="D9D9D9" w:themeFill="background1" w:themeFillShade="D9"/>
          </w:tcPr>
          <w:p w14:paraId="41FDC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F5327EE" w14:textId="57E68B61" w:rsidR="00405895" w:rsidRPr="00B0415E" w:rsidRDefault="00625539" w:rsidP="00A851DA">
            <w:pPr>
              <w:rPr>
                <w:rFonts w:cs="Bliss-Regular"/>
                <w:color w:val="000000"/>
              </w:rPr>
            </w:pPr>
            <w:r>
              <w:rPr>
                <w:rFonts w:cs="Bliss-Regular"/>
                <w:color w:val="000000"/>
              </w:rPr>
              <w:t>05.11.18</w:t>
            </w:r>
            <w:bookmarkStart w:id="0" w:name="_GoBack"/>
            <w:bookmarkEnd w:id="0"/>
          </w:p>
        </w:tc>
      </w:tr>
    </w:tbl>
    <w:p w14:paraId="6384B8BB" w14:textId="77777777" w:rsidR="00A851DA" w:rsidRPr="00B0415E" w:rsidRDefault="00A851DA" w:rsidP="00A851DA">
      <w:pPr>
        <w:rPr>
          <w:rFonts w:cs="Bliss-Regular"/>
          <w:color w:val="000000"/>
          <w:lang w:val="en-US"/>
        </w:rPr>
      </w:pPr>
    </w:p>
    <w:p w14:paraId="75AFC5DB" w14:textId="77777777" w:rsidR="00A851DA" w:rsidRPr="00B0415E" w:rsidRDefault="00A851DA" w:rsidP="00A851DA">
      <w:pPr>
        <w:rPr>
          <w:rFonts w:cs="Bliss-Regular"/>
          <w:color w:val="000000"/>
          <w:lang w:val="en-US"/>
        </w:rPr>
      </w:pPr>
    </w:p>
    <w:p w14:paraId="734660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27DE73" w14:textId="77777777" w:rsidTr="00B0415E">
        <w:trPr>
          <w:trHeight w:val="249"/>
        </w:trPr>
        <w:tc>
          <w:tcPr>
            <w:tcW w:w="4621" w:type="dxa"/>
            <w:shd w:val="clear" w:color="auto" w:fill="D9D9D9" w:themeFill="background1" w:themeFillShade="D9"/>
          </w:tcPr>
          <w:p w14:paraId="6DE8C8ED" w14:textId="77777777" w:rsidR="00503D7E" w:rsidRPr="00B0415E" w:rsidRDefault="00503D7E" w:rsidP="00503D7E">
            <w:pPr>
              <w:rPr>
                <w:b/>
                <w:color w:val="002060"/>
              </w:rPr>
            </w:pPr>
            <w:r w:rsidRPr="00B0415E">
              <w:rPr>
                <w:b/>
                <w:color w:val="002060"/>
              </w:rPr>
              <w:t>Total Marks</w:t>
            </w:r>
          </w:p>
        </w:tc>
        <w:tc>
          <w:tcPr>
            <w:tcW w:w="4621" w:type="dxa"/>
          </w:tcPr>
          <w:p w14:paraId="16712868" w14:textId="77777777" w:rsidR="00503D7E" w:rsidRPr="00B0415E" w:rsidRDefault="00503D7E" w:rsidP="00503D7E">
            <w:pPr>
              <w:rPr>
                <w:rFonts w:cs="Times New Roman"/>
                <w:szCs w:val="32"/>
              </w:rPr>
            </w:pPr>
          </w:p>
        </w:tc>
      </w:tr>
      <w:tr w:rsidR="00503D7E" w:rsidRPr="00B0415E" w14:paraId="0E4D0594" w14:textId="77777777" w:rsidTr="00B0415E">
        <w:tc>
          <w:tcPr>
            <w:tcW w:w="4621" w:type="dxa"/>
            <w:shd w:val="clear" w:color="auto" w:fill="D9D9D9" w:themeFill="background1" w:themeFillShade="D9"/>
          </w:tcPr>
          <w:p w14:paraId="2A8D8BE4" w14:textId="77777777" w:rsidR="00503D7E" w:rsidRPr="00B0415E" w:rsidRDefault="00503D7E" w:rsidP="00503D7E">
            <w:pPr>
              <w:rPr>
                <w:b/>
                <w:color w:val="002060"/>
              </w:rPr>
            </w:pPr>
            <w:r w:rsidRPr="00B0415E">
              <w:rPr>
                <w:b/>
                <w:color w:val="002060"/>
              </w:rPr>
              <w:t>Marks Obtained</w:t>
            </w:r>
          </w:p>
        </w:tc>
        <w:tc>
          <w:tcPr>
            <w:tcW w:w="4621" w:type="dxa"/>
          </w:tcPr>
          <w:p w14:paraId="133C6074" w14:textId="77777777" w:rsidR="00503D7E" w:rsidRPr="00B0415E" w:rsidRDefault="00503D7E" w:rsidP="00503D7E">
            <w:pPr>
              <w:rPr>
                <w:rFonts w:cs="Times New Roman"/>
                <w:szCs w:val="32"/>
              </w:rPr>
            </w:pPr>
          </w:p>
        </w:tc>
      </w:tr>
      <w:tr w:rsidR="00503D7E" w:rsidRPr="00B0415E" w14:paraId="554A32E0" w14:textId="77777777" w:rsidTr="00B0415E">
        <w:tc>
          <w:tcPr>
            <w:tcW w:w="4621" w:type="dxa"/>
            <w:shd w:val="clear" w:color="auto" w:fill="D9D9D9" w:themeFill="background1" w:themeFillShade="D9"/>
          </w:tcPr>
          <w:p w14:paraId="3BDBC486" w14:textId="77777777" w:rsidR="00503D7E" w:rsidRPr="00B0415E" w:rsidRDefault="00B0415E" w:rsidP="00503D7E">
            <w:pPr>
              <w:rPr>
                <w:b/>
                <w:color w:val="002060"/>
              </w:rPr>
            </w:pPr>
            <w:r w:rsidRPr="00B0415E">
              <w:rPr>
                <w:b/>
                <w:color w:val="002060"/>
              </w:rPr>
              <w:t>Percentage / Grade</w:t>
            </w:r>
          </w:p>
        </w:tc>
        <w:tc>
          <w:tcPr>
            <w:tcW w:w="4621" w:type="dxa"/>
          </w:tcPr>
          <w:p w14:paraId="790F26A3" w14:textId="77777777" w:rsidR="00503D7E" w:rsidRPr="00B0415E" w:rsidRDefault="00503D7E" w:rsidP="00503D7E">
            <w:pPr>
              <w:rPr>
                <w:rFonts w:cs="Times New Roman"/>
                <w:szCs w:val="32"/>
              </w:rPr>
            </w:pPr>
          </w:p>
        </w:tc>
      </w:tr>
    </w:tbl>
    <w:p w14:paraId="1A8E985D" w14:textId="77777777" w:rsidR="00A851DA" w:rsidRDefault="00A851DA" w:rsidP="00503D7E">
      <w:pPr>
        <w:rPr>
          <w:rFonts w:cs="Times New Roman"/>
          <w:sz w:val="24"/>
          <w:szCs w:val="32"/>
        </w:rPr>
      </w:pPr>
    </w:p>
    <w:p w14:paraId="6B77EB38" w14:textId="77777777" w:rsidR="00607874" w:rsidRDefault="00607874" w:rsidP="00503D7E">
      <w:pPr>
        <w:rPr>
          <w:rFonts w:cs="Times New Roman"/>
          <w:sz w:val="24"/>
          <w:szCs w:val="32"/>
        </w:rPr>
      </w:pPr>
    </w:p>
    <w:p w14:paraId="7287AF76" w14:textId="1408A94B" w:rsidR="00607874" w:rsidRDefault="00607874" w:rsidP="00503D7E">
      <w:pPr>
        <w:rPr>
          <w:rFonts w:cs="Times New Roman"/>
          <w:sz w:val="24"/>
          <w:szCs w:val="32"/>
        </w:rPr>
      </w:pPr>
    </w:p>
    <w:p w14:paraId="7C5717F9" w14:textId="00813FBB" w:rsidR="003E57F9" w:rsidRDefault="003E57F9" w:rsidP="00503D7E">
      <w:pPr>
        <w:rPr>
          <w:rFonts w:cs="Times New Roman"/>
          <w:sz w:val="24"/>
          <w:szCs w:val="32"/>
        </w:rPr>
      </w:pPr>
      <w:r>
        <w:rPr>
          <w:noProof/>
        </w:rPr>
        <w:drawing>
          <wp:inline distT="0" distB="0" distL="0" distR="0" wp14:anchorId="15180C3C" wp14:editId="58CBB3B1">
            <wp:extent cx="5731510" cy="225425"/>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225425"/>
                    </a:xfrm>
                    <a:prstGeom prst="rect">
                      <a:avLst/>
                    </a:prstGeom>
                  </pic:spPr>
                </pic:pic>
              </a:graphicData>
            </a:graphic>
          </wp:inline>
        </w:drawing>
      </w:r>
    </w:p>
    <w:p w14:paraId="6D3D4C1C" w14:textId="0F72CF77" w:rsidR="003E57F9" w:rsidRDefault="003E57F9" w:rsidP="00503D7E">
      <w:pPr>
        <w:rPr>
          <w:rFonts w:cs="Times New Roman"/>
          <w:sz w:val="24"/>
          <w:szCs w:val="32"/>
        </w:rPr>
      </w:pPr>
      <w:r>
        <w:rPr>
          <w:noProof/>
        </w:rPr>
        <w:drawing>
          <wp:inline distT="0" distB="0" distL="0" distR="0" wp14:anchorId="44FDF98F" wp14:editId="6096ACDF">
            <wp:extent cx="5731510" cy="261620"/>
            <wp:effectExtent l="0" t="0" r="254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61620"/>
                    </a:xfrm>
                    <a:prstGeom prst="rect">
                      <a:avLst/>
                    </a:prstGeom>
                  </pic:spPr>
                </pic:pic>
              </a:graphicData>
            </a:graphic>
          </wp:inline>
        </w:drawing>
      </w:r>
    </w:p>
    <w:p w14:paraId="049E0C82" w14:textId="77777777" w:rsidR="008C1400" w:rsidRDefault="002D71D2" w:rsidP="00503D7E">
      <w:pPr>
        <w:rPr>
          <w:rFonts w:cs="Times New Roman"/>
          <w:sz w:val="24"/>
          <w:szCs w:val="32"/>
        </w:rPr>
      </w:pPr>
      <w:r>
        <w:rPr>
          <w:rFonts w:cs="Times New Roman"/>
          <w:sz w:val="24"/>
          <w:szCs w:val="32"/>
        </w:rPr>
        <w:t>Elements of purchasing, the main element is ensuring your have all the products available from the start of the project to the end</w:t>
      </w:r>
      <w:r w:rsidR="008C1400">
        <w:rPr>
          <w:rFonts w:cs="Times New Roman"/>
          <w:sz w:val="24"/>
          <w:szCs w:val="32"/>
        </w:rPr>
        <w:t xml:space="preserve"> ensuring they meet all the specification stated in the initial tender. </w:t>
      </w:r>
    </w:p>
    <w:p w14:paraId="3223624E" w14:textId="674A5670" w:rsidR="00C418E6" w:rsidRDefault="008C1400" w:rsidP="00503D7E">
      <w:pPr>
        <w:rPr>
          <w:rFonts w:cs="Times New Roman"/>
          <w:sz w:val="24"/>
          <w:szCs w:val="32"/>
        </w:rPr>
      </w:pPr>
      <w:r>
        <w:rPr>
          <w:rFonts w:cs="Times New Roman"/>
          <w:sz w:val="24"/>
          <w:szCs w:val="32"/>
        </w:rPr>
        <w:t xml:space="preserve">Having the right training to procure products is important, with training in SWOT (strengths, weakness, opportunities, threats) analysis </w:t>
      </w:r>
      <w:proofErr w:type="gramStart"/>
      <w:r>
        <w:rPr>
          <w:rFonts w:cs="Times New Roman"/>
          <w:sz w:val="24"/>
          <w:szCs w:val="32"/>
        </w:rPr>
        <w:t>and also</w:t>
      </w:r>
      <w:proofErr w:type="gramEnd"/>
      <w:r>
        <w:rPr>
          <w:rFonts w:cs="Times New Roman"/>
          <w:sz w:val="24"/>
          <w:szCs w:val="32"/>
        </w:rPr>
        <w:t xml:space="preserve"> material intelligence training and good skills to have when inspecting the products. </w:t>
      </w:r>
    </w:p>
    <w:p w14:paraId="14CF1B79" w14:textId="127F2800" w:rsidR="003E57F9" w:rsidRDefault="003E57F9" w:rsidP="00503D7E">
      <w:pPr>
        <w:rPr>
          <w:rFonts w:cs="Times New Roman"/>
          <w:sz w:val="24"/>
          <w:szCs w:val="32"/>
        </w:rPr>
      </w:pPr>
      <w:r>
        <w:rPr>
          <w:noProof/>
        </w:rPr>
        <w:drawing>
          <wp:inline distT="0" distB="0" distL="0" distR="0" wp14:anchorId="69985097" wp14:editId="468EBE66">
            <wp:extent cx="5731510" cy="373380"/>
            <wp:effectExtent l="0" t="0" r="254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73380"/>
                    </a:xfrm>
                    <a:prstGeom prst="rect">
                      <a:avLst/>
                    </a:prstGeom>
                  </pic:spPr>
                </pic:pic>
              </a:graphicData>
            </a:graphic>
          </wp:inline>
        </w:drawing>
      </w:r>
    </w:p>
    <w:p w14:paraId="332E3D6D" w14:textId="11B59E0E" w:rsidR="00C418E6" w:rsidRDefault="00C418E6" w:rsidP="00503D7E">
      <w:pPr>
        <w:rPr>
          <w:rFonts w:cs="Times New Roman"/>
          <w:sz w:val="24"/>
          <w:szCs w:val="32"/>
        </w:rPr>
      </w:pPr>
      <w:r>
        <w:rPr>
          <w:rFonts w:cs="Times New Roman"/>
          <w:sz w:val="24"/>
          <w:szCs w:val="32"/>
        </w:rPr>
        <w:t xml:space="preserve">The main objectives of purchasing </w:t>
      </w:r>
      <w:r w:rsidR="000F6C95">
        <w:rPr>
          <w:rFonts w:cs="Times New Roman"/>
          <w:sz w:val="24"/>
          <w:szCs w:val="32"/>
        </w:rPr>
        <w:t>are</w:t>
      </w:r>
      <w:r>
        <w:rPr>
          <w:rFonts w:cs="Times New Roman"/>
          <w:sz w:val="24"/>
          <w:szCs w:val="32"/>
        </w:rPr>
        <w:t xml:space="preserve"> sourcing the right product and the right time for the </w:t>
      </w:r>
      <w:r w:rsidR="000F6C95">
        <w:rPr>
          <w:rFonts w:cs="Times New Roman"/>
          <w:sz w:val="24"/>
          <w:szCs w:val="32"/>
        </w:rPr>
        <w:t>lowest possible price without compromising on the product</w:t>
      </w:r>
      <w:r>
        <w:rPr>
          <w:rFonts w:cs="Times New Roman"/>
          <w:sz w:val="24"/>
          <w:szCs w:val="32"/>
        </w:rPr>
        <w:t xml:space="preserve"> quality. </w:t>
      </w:r>
      <w:r w:rsidR="000F6C95">
        <w:rPr>
          <w:rFonts w:cs="Times New Roman"/>
          <w:sz w:val="24"/>
          <w:szCs w:val="32"/>
        </w:rPr>
        <w:t>It also need</w:t>
      </w:r>
      <w:r w:rsidR="003B1393">
        <w:rPr>
          <w:rFonts w:cs="Times New Roman"/>
          <w:sz w:val="24"/>
          <w:szCs w:val="32"/>
        </w:rPr>
        <w:t>s</w:t>
      </w:r>
      <w:r w:rsidR="000F6C95">
        <w:rPr>
          <w:rFonts w:cs="Times New Roman"/>
          <w:sz w:val="24"/>
          <w:szCs w:val="32"/>
        </w:rPr>
        <w:t xml:space="preserve"> to </w:t>
      </w:r>
      <w:r w:rsidR="003B1393">
        <w:rPr>
          <w:rFonts w:cs="Times New Roman"/>
          <w:sz w:val="24"/>
          <w:szCs w:val="32"/>
        </w:rPr>
        <w:t xml:space="preserve">be </w:t>
      </w:r>
      <w:r w:rsidR="000F6C95">
        <w:rPr>
          <w:rFonts w:cs="Times New Roman"/>
          <w:sz w:val="24"/>
          <w:szCs w:val="32"/>
        </w:rPr>
        <w:t xml:space="preserve">available to be on site at the right time to prevent any delay to the project. </w:t>
      </w:r>
    </w:p>
    <w:p w14:paraId="69F3D38E" w14:textId="5417502D" w:rsidR="003E57F9" w:rsidRDefault="00B41E0E" w:rsidP="00503D7E">
      <w:pPr>
        <w:rPr>
          <w:rFonts w:cs="Times New Roman"/>
          <w:sz w:val="24"/>
          <w:szCs w:val="32"/>
        </w:rPr>
      </w:pPr>
      <w:r>
        <w:rPr>
          <w:noProof/>
        </w:rPr>
        <w:drawing>
          <wp:inline distT="0" distB="0" distL="0" distR="0" wp14:anchorId="11732E36" wp14:editId="1F85EFA7">
            <wp:extent cx="5731510" cy="246380"/>
            <wp:effectExtent l="0" t="0" r="254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246380"/>
                    </a:xfrm>
                    <a:prstGeom prst="rect">
                      <a:avLst/>
                    </a:prstGeom>
                  </pic:spPr>
                </pic:pic>
              </a:graphicData>
            </a:graphic>
          </wp:inline>
        </w:drawing>
      </w:r>
    </w:p>
    <w:p w14:paraId="1D6BAC16" w14:textId="3F90406E" w:rsidR="0056685F" w:rsidRDefault="000F6C95" w:rsidP="00503D7E">
      <w:pPr>
        <w:rPr>
          <w:rFonts w:cs="Times New Roman"/>
          <w:sz w:val="24"/>
          <w:szCs w:val="32"/>
        </w:rPr>
      </w:pPr>
      <w:r>
        <w:rPr>
          <w:rFonts w:cs="Times New Roman"/>
          <w:sz w:val="24"/>
          <w:szCs w:val="32"/>
        </w:rPr>
        <w:t xml:space="preserve">To be a good purchase / procurement manger you need to </w:t>
      </w:r>
      <w:r w:rsidR="003B1393">
        <w:rPr>
          <w:rFonts w:cs="Times New Roman"/>
          <w:sz w:val="24"/>
          <w:szCs w:val="32"/>
        </w:rPr>
        <w:t>have good</w:t>
      </w:r>
      <w:r>
        <w:rPr>
          <w:rFonts w:cs="Times New Roman"/>
          <w:sz w:val="24"/>
          <w:szCs w:val="32"/>
        </w:rPr>
        <w:t xml:space="preserve"> organis</w:t>
      </w:r>
      <w:r w:rsidR="003B1393">
        <w:rPr>
          <w:rFonts w:cs="Times New Roman"/>
          <w:sz w:val="24"/>
          <w:szCs w:val="32"/>
        </w:rPr>
        <w:t>ational skills</w:t>
      </w:r>
      <w:r>
        <w:rPr>
          <w:rFonts w:cs="Times New Roman"/>
          <w:sz w:val="24"/>
          <w:szCs w:val="32"/>
        </w:rPr>
        <w:t>, have a good knowledge of products required for the project</w:t>
      </w:r>
      <w:r w:rsidR="003B1393">
        <w:rPr>
          <w:rFonts w:cs="Times New Roman"/>
          <w:sz w:val="24"/>
          <w:szCs w:val="32"/>
        </w:rPr>
        <w:t xml:space="preserve"> and the length of time to them the product onto site. They will also need good communicational skills. </w:t>
      </w:r>
    </w:p>
    <w:p w14:paraId="0603FED7" w14:textId="46B58462" w:rsidR="00B41E0E" w:rsidRDefault="0056685F" w:rsidP="00503D7E">
      <w:pPr>
        <w:rPr>
          <w:rFonts w:cs="Times New Roman"/>
          <w:sz w:val="24"/>
          <w:szCs w:val="32"/>
        </w:rPr>
      </w:pPr>
      <w:r>
        <w:rPr>
          <w:noProof/>
        </w:rPr>
        <w:drawing>
          <wp:inline distT="0" distB="0" distL="0" distR="0" wp14:anchorId="6C27847B" wp14:editId="66B79256">
            <wp:extent cx="5731510" cy="302895"/>
            <wp:effectExtent l="0" t="0" r="254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02895"/>
                    </a:xfrm>
                    <a:prstGeom prst="rect">
                      <a:avLst/>
                    </a:prstGeom>
                  </pic:spPr>
                </pic:pic>
              </a:graphicData>
            </a:graphic>
          </wp:inline>
        </w:drawing>
      </w:r>
    </w:p>
    <w:p w14:paraId="016FF9FA" w14:textId="2AA4F41A" w:rsidR="00553F7C" w:rsidRDefault="000F6C95" w:rsidP="00503D7E">
      <w:pPr>
        <w:rPr>
          <w:rFonts w:cs="Times New Roman"/>
          <w:sz w:val="24"/>
          <w:szCs w:val="32"/>
        </w:rPr>
      </w:pPr>
      <w:r>
        <w:rPr>
          <w:rFonts w:cs="Times New Roman"/>
          <w:sz w:val="24"/>
          <w:szCs w:val="32"/>
        </w:rPr>
        <w:t xml:space="preserve">Stores are where the materials / products are kept until they are needed for the project. </w:t>
      </w:r>
      <w:r w:rsidR="00553F7C">
        <w:rPr>
          <w:rFonts w:cs="Times New Roman"/>
          <w:sz w:val="24"/>
          <w:szCs w:val="32"/>
        </w:rPr>
        <w:t xml:space="preserve">These items must be stored correct to preserve their product-life and to ensure they will be ready for use when needed to prevent any delays. Necessary paperwork should be completed to ensure all products are accounted for and quality of the product is suitable to be used. </w:t>
      </w:r>
    </w:p>
    <w:p w14:paraId="5079D445" w14:textId="77777777" w:rsidR="000F6C95" w:rsidRDefault="000F6C95" w:rsidP="00503D7E">
      <w:pPr>
        <w:rPr>
          <w:rFonts w:cs="Times New Roman"/>
          <w:sz w:val="24"/>
          <w:szCs w:val="32"/>
        </w:rPr>
      </w:pPr>
    </w:p>
    <w:p w14:paraId="64AD50E5" w14:textId="5C3DF8AC" w:rsidR="0056685F" w:rsidRDefault="0056685F" w:rsidP="00503D7E">
      <w:pPr>
        <w:rPr>
          <w:rFonts w:cs="Times New Roman"/>
          <w:sz w:val="24"/>
          <w:szCs w:val="32"/>
        </w:rPr>
      </w:pPr>
      <w:r>
        <w:rPr>
          <w:noProof/>
        </w:rPr>
        <w:drawing>
          <wp:inline distT="0" distB="0" distL="0" distR="0" wp14:anchorId="0CA74FFE" wp14:editId="225D4D9F">
            <wp:extent cx="5731510" cy="23685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36855"/>
                    </a:xfrm>
                    <a:prstGeom prst="rect">
                      <a:avLst/>
                    </a:prstGeom>
                  </pic:spPr>
                </pic:pic>
              </a:graphicData>
            </a:graphic>
          </wp:inline>
        </w:drawing>
      </w:r>
    </w:p>
    <w:p w14:paraId="38E233BD" w14:textId="70451342" w:rsidR="00EF0C6B" w:rsidRDefault="00553F7C" w:rsidP="00503D7E">
      <w:pPr>
        <w:rPr>
          <w:rFonts w:cs="Times New Roman"/>
          <w:sz w:val="24"/>
          <w:szCs w:val="32"/>
        </w:rPr>
      </w:pPr>
      <w:r>
        <w:rPr>
          <w:rFonts w:cs="Times New Roman"/>
          <w:sz w:val="24"/>
          <w:szCs w:val="32"/>
        </w:rPr>
        <w:t>The layout of the stores should be discuss</w:t>
      </w:r>
      <w:r w:rsidR="00EF0C6B">
        <w:rPr>
          <w:rFonts w:cs="Times New Roman"/>
          <w:sz w:val="24"/>
          <w:szCs w:val="32"/>
        </w:rPr>
        <w:t xml:space="preserve">ed and analysed to get the best possible layout. The general criteria which need to be met are; items should be easy to locate and remove from store. Items should be stored currently and safely with appropriate safety labels and warnings. Stores should have appropriate lighting, fire prevention equipment and security measures in place. </w:t>
      </w:r>
    </w:p>
    <w:p w14:paraId="5CC38BE1" w14:textId="77777777" w:rsidR="0056685F" w:rsidRDefault="0056685F" w:rsidP="00503D7E">
      <w:pPr>
        <w:rPr>
          <w:rFonts w:cs="Times New Roman"/>
          <w:sz w:val="24"/>
          <w:szCs w:val="32"/>
        </w:rPr>
      </w:pPr>
    </w:p>
    <w:p w14:paraId="37340B28" w14:textId="5EEF8093" w:rsidR="0056685F" w:rsidRDefault="0056685F" w:rsidP="00503D7E">
      <w:pPr>
        <w:rPr>
          <w:rFonts w:cs="Times New Roman"/>
          <w:sz w:val="24"/>
          <w:szCs w:val="32"/>
        </w:rPr>
      </w:pPr>
      <w:r>
        <w:rPr>
          <w:noProof/>
        </w:rPr>
        <w:drawing>
          <wp:inline distT="0" distB="0" distL="0" distR="0" wp14:anchorId="5E92311A" wp14:editId="2A3E6707">
            <wp:extent cx="5731510" cy="30734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07340"/>
                    </a:xfrm>
                    <a:prstGeom prst="rect">
                      <a:avLst/>
                    </a:prstGeom>
                  </pic:spPr>
                </pic:pic>
              </a:graphicData>
            </a:graphic>
          </wp:inline>
        </w:drawing>
      </w:r>
    </w:p>
    <w:p w14:paraId="1364A4A6" w14:textId="3B63A0B8" w:rsidR="0056685F" w:rsidRDefault="002D71D2" w:rsidP="00503D7E">
      <w:pPr>
        <w:rPr>
          <w:rFonts w:cs="Times New Roman"/>
          <w:sz w:val="24"/>
          <w:szCs w:val="32"/>
        </w:rPr>
      </w:pPr>
      <w:r>
        <w:rPr>
          <w:rFonts w:cs="Times New Roman"/>
          <w:sz w:val="24"/>
          <w:szCs w:val="32"/>
        </w:rPr>
        <w:t xml:space="preserve">Stock valuation is how much the products are worth which you have in stores, whereas stock verification is how many of each product you have in stores. </w:t>
      </w:r>
    </w:p>
    <w:p w14:paraId="702F7FE9" w14:textId="1399B214" w:rsidR="0056685F" w:rsidRDefault="0056685F" w:rsidP="00503D7E">
      <w:pPr>
        <w:rPr>
          <w:rFonts w:cs="Times New Roman"/>
          <w:sz w:val="24"/>
          <w:szCs w:val="32"/>
        </w:rPr>
      </w:pPr>
      <w:r>
        <w:rPr>
          <w:noProof/>
        </w:rPr>
        <w:drawing>
          <wp:inline distT="0" distB="0" distL="0" distR="0" wp14:anchorId="05AEC5FA" wp14:editId="285D051B">
            <wp:extent cx="5731510" cy="243205"/>
            <wp:effectExtent l="0" t="0" r="254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243205"/>
                    </a:xfrm>
                    <a:prstGeom prst="rect">
                      <a:avLst/>
                    </a:prstGeom>
                  </pic:spPr>
                </pic:pic>
              </a:graphicData>
            </a:graphic>
          </wp:inline>
        </w:drawing>
      </w:r>
    </w:p>
    <w:p w14:paraId="51256ACE" w14:textId="475DDB04" w:rsidR="00580EFB" w:rsidRDefault="003B1393" w:rsidP="00580EFB">
      <w:pPr>
        <w:spacing w:after="0" w:line="240" w:lineRule="auto"/>
        <w:rPr>
          <w:rFonts w:cs="Times New Roman"/>
          <w:sz w:val="24"/>
          <w:szCs w:val="32"/>
        </w:rPr>
      </w:pPr>
      <w:r>
        <w:rPr>
          <w:rFonts w:cs="Times New Roman"/>
          <w:sz w:val="24"/>
          <w:szCs w:val="32"/>
        </w:rPr>
        <w:t xml:space="preserve">The material procurement cycle </w:t>
      </w:r>
      <w:r w:rsidR="00580EFB">
        <w:rPr>
          <w:rFonts w:cs="Times New Roman"/>
          <w:sz w:val="24"/>
          <w:szCs w:val="32"/>
        </w:rPr>
        <w:t>show</w:t>
      </w:r>
      <w:r w:rsidR="006B1FDB">
        <w:rPr>
          <w:rFonts w:cs="Times New Roman"/>
          <w:sz w:val="24"/>
          <w:szCs w:val="32"/>
        </w:rPr>
        <w:t>s</w:t>
      </w:r>
      <w:r w:rsidR="00580EFB">
        <w:rPr>
          <w:rFonts w:cs="Times New Roman"/>
          <w:sz w:val="24"/>
          <w:szCs w:val="32"/>
        </w:rPr>
        <w:t xml:space="preserve"> the system from indenting of the product to it being used on site.  </w:t>
      </w:r>
    </w:p>
    <w:p w14:paraId="3775AAF0" w14:textId="39DD793F" w:rsidR="00580EFB" w:rsidRDefault="00580EFB" w:rsidP="00580EFB">
      <w:pPr>
        <w:spacing w:after="0" w:line="240" w:lineRule="auto"/>
        <w:rPr>
          <w:rFonts w:cs="Times New Roman"/>
          <w:sz w:val="24"/>
          <w:szCs w:val="32"/>
        </w:rPr>
      </w:pPr>
      <w:r>
        <w:rPr>
          <w:rFonts w:cs="Times New Roman"/>
          <w:sz w:val="24"/>
          <w:szCs w:val="32"/>
        </w:rPr>
        <w:t>The first stage is indenting</w:t>
      </w:r>
      <w:r w:rsidR="002D71D2">
        <w:rPr>
          <w:rFonts w:cs="Times New Roman"/>
          <w:sz w:val="24"/>
          <w:szCs w:val="32"/>
        </w:rPr>
        <w:t>,</w:t>
      </w:r>
      <w:r>
        <w:rPr>
          <w:rFonts w:cs="Times New Roman"/>
          <w:sz w:val="24"/>
          <w:szCs w:val="32"/>
        </w:rPr>
        <w:t xml:space="preserve"> this is when the product is requested</w:t>
      </w:r>
      <w:r w:rsidR="006B1FDB">
        <w:rPr>
          <w:rFonts w:cs="Times New Roman"/>
          <w:sz w:val="24"/>
          <w:szCs w:val="32"/>
        </w:rPr>
        <w:t xml:space="preserve"> with a </w:t>
      </w:r>
      <w:r>
        <w:rPr>
          <w:rFonts w:cs="Times New Roman"/>
          <w:sz w:val="24"/>
          <w:szCs w:val="32"/>
        </w:rPr>
        <w:t xml:space="preserve">specification. </w:t>
      </w:r>
      <w:r w:rsidR="006B1FDB">
        <w:rPr>
          <w:rFonts w:cs="Times New Roman"/>
          <w:sz w:val="24"/>
          <w:szCs w:val="32"/>
        </w:rPr>
        <w:t xml:space="preserve">It then goes to the enquiry stage where vendors can submit quotes, this is then </w:t>
      </w:r>
      <w:proofErr w:type="gramStart"/>
      <w:r w:rsidR="006B1FDB">
        <w:rPr>
          <w:rFonts w:cs="Times New Roman"/>
          <w:sz w:val="24"/>
          <w:szCs w:val="32"/>
        </w:rPr>
        <w:t>agreed</w:t>
      </w:r>
      <w:proofErr w:type="gramEnd"/>
      <w:r w:rsidR="006B1FDB">
        <w:rPr>
          <w:rFonts w:cs="Times New Roman"/>
          <w:sz w:val="24"/>
          <w:szCs w:val="32"/>
        </w:rPr>
        <w:t xml:space="preserve"> and the order is processed. The product is delivered, inspection and payment </w:t>
      </w:r>
      <w:proofErr w:type="gramStart"/>
      <w:r w:rsidR="006B1FDB">
        <w:rPr>
          <w:rFonts w:cs="Times New Roman"/>
          <w:sz w:val="24"/>
          <w:szCs w:val="32"/>
        </w:rPr>
        <w:t>is</w:t>
      </w:r>
      <w:proofErr w:type="gramEnd"/>
      <w:r w:rsidR="006B1FDB">
        <w:rPr>
          <w:rFonts w:cs="Times New Roman"/>
          <w:sz w:val="24"/>
          <w:szCs w:val="32"/>
        </w:rPr>
        <w:t xml:space="preserve"> made. The product then goes into storage</w:t>
      </w:r>
      <w:r w:rsidR="002D71D2">
        <w:rPr>
          <w:rFonts w:cs="Times New Roman"/>
          <w:sz w:val="24"/>
          <w:szCs w:val="32"/>
        </w:rPr>
        <w:t xml:space="preserve"> and records are updated</w:t>
      </w:r>
      <w:r w:rsidR="006B1FDB">
        <w:rPr>
          <w:rFonts w:cs="Times New Roman"/>
          <w:sz w:val="24"/>
          <w:szCs w:val="32"/>
        </w:rPr>
        <w:t>. From her</w:t>
      </w:r>
      <w:r w:rsidR="002D71D2">
        <w:rPr>
          <w:rFonts w:cs="Times New Roman"/>
          <w:sz w:val="24"/>
          <w:szCs w:val="32"/>
        </w:rPr>
        <w:t xml:space="preserve">e products then go to site or they are identified as scrap, surplus and disposed of, with records been updated as the procedure goes on. </w:t>
      </w:r>
    </w:p>
    <w:p w14:paraId="5DC518B4" w14:textId="77777777" w:rsidR="00580EFB" w:rsidRDefault="00580EFB" w:rsidP="00580EFB">
      <w:pPr>
        <w:spacing w:after="0" w:line="240" w:lineRule="auto"/>
        <w:rPr>
          <w:rFonts w:cs="Times New Roman"/>
          <w:sz w:val="24"/>
          <w:szCs w:val="32"/>
        </w:rPr>
      </w:pPr>
    </w:p>
    <w:p w14:paraId="40CF5EED" w14:textId="0014823B" w:rsidR="0056685F" w:rsidRDefault="0056685F" w:rsidP="00503D7E">
      <w:pPr>
        <w:rPr>
          <w:rFonts w:cs="Times New Roman"/>
          <w:sz w:val="24"/>
          <w:szCs w:val="32"/>
        </w:rPr>
      </w:pPr>
      <w:r>
        <w:rPr>
          <w:noProof/>
        </w:rPr>
        <w:drawing>
          <wp:inline distT="0" distB="0" distL="0" distR="0" wp14:anchorId="2DD4AFC8" wp14:editId="2022049A">
            <wp:extent cx="5731510" cy="241300"/>
            <wp:effectExtent l="0" t="0" r="254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241300"/>
                    </a:xfrm>
                    <a:prstGeom prst="rect">
                      <a:avLst/>
                    </a:prstGeom>
                  </pic:spPr>
                </pic:pic>
              </a:graphicData>
            </a:graphic>
          </wp:inline>
        </w:drawing>
      </w:r>
    </w:p>
    <w:p w14:paraId="6A24553D" w14:textId="6FD85095" w:rsidR="0056685F" w:rsidRDefault="0056685F" w:rsidP="0056685F">
      <w:pPr>
        <w:spacing w:after="0" w:line="240" w:lineRule="auto"/>
        <w:rPr>
          <w:rFonts w:cs="Times New Roman"/>
          <w:sz w:val="24"/>
          <w:szCs w:val="32"/>
        </w:rPr>
      </w:pPr>
      <w:r>
        <w:rPr>
          <w:rFonts w:cs="Times New Roman"/>
          <w:sz w:val="24"/>
          <w:szCs w:val="32"/>
        </w:rPr>
        <w:t xml:space="preserve">There are 3 types of tendering; open tender, limited tender and simple tender. </w:t>
      </w:r>
    </w:p>
    <w:p w14:paraId="589849E1" w14:textId="7BBFDB78" w:rsidR="0056685F" w:rsidRDefault="0056685F" w:rsidP="0056685F">
      <w:pPr>
        <w:spacing w:after="0" w:line="240" w:lineRule="auto"/>
        <w:rPr>
          <w:rFonts w:cs="Times New Roman"/>
          <w:sz w:val="24"/>
          <w:szCs w:val="32"/>
        </w:rPr>
      </w:pPr>
      <w:r>
        <w:rPr>
          <w:rFonts w:cs="Times New Roman"/>
          <w:sz w:val="24"/>
          <w:szCs w:val="32"/>
        </w:rPr>
        <w:t xml:space="preserve">Open tender started with Notices Inviting Tenders also known as NITs. </w:t>
      </w:r>
      <w:r w:rsidR="0005020F">
        <w:rPr>
          <w:rFonts w:cs="Times New Roman"/>
          <w:sz w:val="24"/>
          <w:szCs w:val="32"/>
        </w:rPr>
        <w:t>Tenders then purchase the tender documents, these state all the terms and conditions of the tender. Tenderers then submit quote and agree to meet all the terms and conditions or some to some agreed arrangement with the client if they are unable to commit to every part of the specification. Tenders must be clear, easy to read and understandable. However</w:t>
      </w:r>
      <w:r w:rsidR="00580EFB">
        <w:rPr>
          <w:rFonts w:cs="Times New Roman"/>
          <w:sz w:val="24"/>
          <w:szCs w:val="32"/>
        </w:rPr>
        <w:t>;</w:t>
      </w:r>
      <w:r w:rsidR="0005020F">
        <w:rPr>
          <w:rFonts w:cs="Times New Roman"/>
          <w:sz w:val="24"/>
          <w:szCs w:val="32"/>
        </w:rPr>
        <w:t xml:space="preserve"> the main problem with an open tender are tenders maybe submitted with very low quotes to win the contract for them then to have to renegotiate terms for an increase quote, these are known as rogue bidders. </w:t>
      </w:r>
    </w:p>
    <w:p w14:paraId="5A62C0C1" w14:textId="69DAD39C" w:rsidR="00607874" w:rsidRDefault="00607874" w:rsidP="00503D7E">
      <w:pPr>
        <w:rPr>
          <w:rFonts w:cs="Times New Roman"/>
          <w:sz w:val="24"/>
          <w:szCs w:val="32"/>
        </w:rPr>
      </w:pPr>
    </w:p>
    <w:p w14:paraId="0AF4FBD0" w14:textId="07B64445" w:rsidR="0005020F" w:rsidRDefault="0005020F" w:rsidP="00503D7E">
      <w:pPr>
        <w:rPr>
          <w:rFonts w:cs="Times New Roman"/>
          <w:sz w:val="24"/>
          <w:szCs w:val="32"/>
        </w:rPr>
      </w:pPr>
      <w:r>
        <w:rPr>
          <w:rFonts w:cs="Times New Roman"/>
          <w:sz w:val="24"/>
          <w:szCs w:val="32"/>
        </w:rPr>
        <w:t xml:space="preserve">Limited Tender is designed to solve the rogue bidder problem by only having a limited number of bidders, these are selected by a pre-defined specification. </w:t>
      </w:r>
      <w:r w:rsidR="00C418E6">
        <w:rPr>
          <w:rFonts w:cs="Times New Roman"/>
          <w:sz w:val="24"/>
          <w:szCs w:val="32"/>
        </w:rPr>
        <w:t xml:space="preserve">The pre-defined specification needs to be </w:t>
      </w:r>
      <w:proofErr w:type="gramStart"/>
      <w:r w:rsidR="00C418E6">
        <w:rPr>
          <w:rFonts w:cs="Times New Roman"/>
          <w:sz w:val="24"/>
          <w:szCs w:val="32"/>
        </w:rPr>
        <w:t>fair</w:t>
      </w:r>
      <w:proofErr w:type="gramEnd"/>
      <w:r w:rsidR="00C418E6">
        <w:rPr>
          <w:rFonts w:cs="Times New Roman"/>
          <w:sz w:val="24"/>
          <w:szCs w:val="32"/>
        </w:rPr>
        <w:t xml:space="preserve"> so bidders not ruled out unfairly. </w:t>
      </w:r>
    </w:p>
    <w:p w14:paraId="7D014E1A" w14:textId="25D300E0" w:rsidR="00C418E6" w:rsidRDefault="00C418E6" w:rsidP="00503D7E">
      <w:pPr>
        <w:rPr>
          <w:rFonts w:cs="Times New Roman"/>
          <w:sz w:val="24"/>
          <w:szCs w:val="32"/>
        </w:rPr>
      </w:pPr>
      <w:r>
        <w:rPr>
          <w:rFonts w:cs="Times New Roman"/>
          <w:sz w:val="24"/>
          <w:szCs w:val="32"/>
        </w:rPr>
        <w:t xml:space="preserve">Simple Tender is ideal for proprietary items, its useful for repetitive orders and reduces time on order these products, however this type of tender should </w:t>
      </w:r>
      <w:r w:rsidR="003B1393">
        <w:rPr>
          <w:rFonts w:cs="Times New Roman"/>
          <w:sz w:val="24"/>
          <w:szCs w:val="32"/>
        </w:rPr>
        <w:t xml:space="preserve">be </w:t>
      </w:r>
      <w:r>
        <w:rPr>
          <w:rFonts w:cs="Times New Roman"/>
          <w:sz w:val="24"/>
          <w:szCs w:val="32"/>
        </w:rPr>
        <w:t xml:space="preserve">avoided to prevent unfair pricing or blackmail. </w:t>
      </w:r>
    </w:p>
    <w:p w14:paraId="19898B33" w14:textId="77777777" w:rsidR="00607874" w:rsidRDefault="00607874" w:rsidP="00503D7E">
      <w:pPr>
        <w:rPr>
          <w:rFonts w:cs="Times New Roman"/>
          <w:sz w:val="24"/>
          <w:szCs w:val="32"/>
        </w:rPr>
      </w:pPr>
    </w:p>
    <w:p w14:paraId="4700D1CC" w14:textId="77777777" w:rsidR="00EA30AB" w:rsidRDefault="00EA30AB" w:rsidP="00503D7E">
      <w:pPr>
        <w:rPr>
          <w:rFonts w:cs="Times New Roman"/>
          <w:sz w:val="24"/>
          <w:szCs w:val="32"/>
        </w:rPr>
      </w:pPr>
    </w:p>
    <w:p w14:paraId="057D6790" w14:textId="77777777" w:rsidR="00EA30AB" w:rsidRDefault="00EA30AB" w:rsidP="00503D7E">
      <w:pPr>
        <w:rPr>
          <w:rFonts w:cs="Times New Roman"/>
          <w:sz w:val="24"/>
          <w:szCs w:val="32"/>
        </w:rPr>
      </w:pPr>
    </w:p>
    <w:p w14:paraId="36FABAB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D1C3C" w14:textId="77777777" w:rsidR="00C53029" w:rsidRDefault="00C53029" w:rsidP="00CB4D0A">
      <w:pPr>
        <w:spacing w:after="0" w:line="240" w:lineRule="auto"/>
      </w:pPr>
      <w:r>
        <w:separator/>
      </w:r>
    </w:p>
  </w:endnote>
  <w:endnote w:type="continuationSeparator" w:id="0">
    <w:p w14:paraId="72CB3AF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8B8BA" w14:textId="77777777" w:rsidR="00C53029" w:rsidRDefault="00C53029" w:rsidP="00CB4D0A">
      <w:pPr>
        <w:spacing w:after="0" w:line="240" w:lineRule="auto"/>
      </w:pPr>
      <w:r>
        <w:separator/>
      </w:r>
    </w:p>
  </w:footnote>
  <w:footnote w:type="continuationSeparator" w:id="0">
    <w:p w14:paraId="0D1F0E3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C020F0"/>
    <w:multiLevelType w:val="hybridMultilevel"/>
    <w:tmpl w:val="0CD83FE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020F"/>
    <w:rsid w:val="00055992"/>
    <w:rsid w:val="000820E8"/>
    <w:rsid w:val="00093D48"/>
    <w:rsid w:val="000F6C95"/>
    <w:rsid w:val="001175EE"/>
    <w:rsid w:val="00157CF6"/>
    <w:rsid w:val="0016619D"/>
    <w:rsid w:val="00182416"/>
    <w:rsid w:val="00187EB4"/>
    <w:rsid w:val="001A323F"/>
    <w:rsid w:val="001F0481"/>
    <w:rsid w:val="00200C92"/>
    <w:rsid w:val="0020451E"/>
    <w:rsid w:val="00206B9D"/>
    <w:rsid w:val="0023259C"/>
    <w:rsid w:val="002B0BD7"/>
    <w:rsid w:val="002B573D"/>
    <w:rsid w:val="002C5CB2"/>
    <w:rsid w:val="002D71D2"/>
    <w:rsid w:val="002F779F"/>
    <w:rsid w:val="00371885"/>
    <w:rsid w:val="003B1393"/>
    <w:rsid w:val="003E2B87"/>
    <w:rsid w:val="003E57F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3F7C"/>
    <w:rsid w:val="0056685F"/>
    <w:rsid w:val="00574D64"/>
    <w:rsid w:val="00580EFB"/>
    <w:rsid w:val="00591365"/>
    <w:rsid w:val="005B1113"/>
    <w:rsid w:val="005B31E4"/>
    <w:rsid w:val="005C376E"/>
    <w:rsid w:val="005E0E3D"/>
    <w:rsid w:val="006034F6"/>
    <w:rsid w:val="00607874"/>
    <w:rsid w:val="00607E77"/>
    <w:rsid w:val="00617BB3"/>
    <w:rsid w:val="00625539"/>
    <w:rsid w:val="00645CDD"/>
    <w:rsid w:val="006823A7"/>
    <w:rsid w:val="00687EE8"/>
    <w:rsid w:val="006B1FDB"/>
    <w:rsid w:val="0070347F"/>
    <w:rsid w:val="0070678E"/>
    <w:rsid w:val="00831C11"/>
    <w:rsid w:val="008A60B4"/>
    <w:rsid w:val="008B3C31"/>
    <w:rsid w:val="008B64FE"/>
    <w:rsid w:val="008C1400"/>
    <w:rsid w:val="00935BF7"/>
    <w:rsid w:val="0095442C"/>
    <w:rsid w:val="00983942"/>
    <w:rsid w:val="009C37E0"/>
    <w:rsid w:val="009E41F4"/>
    <w:rsid w:val="00A14B66"/>
    <w:rsid w:val="00A65CF7"/>
    <w:rsid w:val="00A81AB4"/>
    <w:rsid w:val="00A851DA"/>
    <w:rsid w:val="00A8564E"/>
    <w:rsid w:val="00AC7D5B"/>
    <w:rsid w:val="00AE1481"/>
    <w:rsid w:val="00B0415E"/>
    <w:rsid w:val="00B04678"/>
    <w:rsid w:val="00B41E0E"/>
    <w:rsid w:val="00BC46DF"/>
    <w:rsid w:val="00C03577"/>
    <w:rsid w:val="00C418E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0A48"/>
    <w:rsid w:val="00E54832"/>
    <w:rsid w:val="00E56A90"/>
    <w:rsid w:val="00E641CC"/>
    <w:rsid w:val="00EA30AB"/>
    <w:rsid w:val="00EB3925"/>
    <w:rsid w:val="00ED030E"/>
    <w:rsid w:val="00EF0C6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2BB4785E"/>
  <w15:docId w15:val="{517E2C08-3DE4-426D-AB15-37EC5DCD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67834-794C-494E-81F2-EB20AA581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Alicia Gilbert</cp:lastModifiedBy>
  <cp:revision>6</cp:revision>
  <cp:lastPrinted>2018-06-21T11:11:00Z</cp:lastPrinted>
  <dcterms:created xsi:type="dcterms:W3CDTF">2018-11-02T12:58:00Z</dcterms:created>
  <dcterms:modified xsi:type="dcterms:W3CDTF">2018-11-05T12:48:00Z</dcterms:modified>
</cp:coreProperties>
</file>