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456488" w14:textId="77777777"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14:anchorId="0B0978CF" wp14:editId="056C466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72E8D99" w14:textId="77777777" w:rsidR="00607874" w:rsidRDefault="002171FA" w:rsidP="00A851DA">
      <w:pPr>
        <w:rPr>
          <w:lang w:val="en-US"/>
        </w:rPr>
      </w:pPr>
      <w:r>
        <w:rPr>
          <w:noProof/>
        </w:rPr>
        <mc:AlternateContent>
          <mc:Choice Requires="wps">
            <w:drawing>
              <wp:anchor distT="0" distB="0" distL="114300" distR="114300" simplePos="0" relativeHeight="251660288" behindDoc="0" locked="0" layoutInCell="1" allowOverlap="1" wp14:anchorId="25D6003D" wp14:editId="1DD3F2B0">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66F8FD" w14:textId="77777777" w:rsidR="00897EE2" w:rsidRDefault="00897EE2" w:rsidP="00405895">
                            <w:pPr>
                              <w:jc w:val="center"/>
                              <w:rPr>
                                <w:b/>
                                <w:bCs/>
                                <w:color w:val="002060"/>
                                <w:sz w:val="44"/>
                                <w:szCs w:val="40"/>
                              </w:rPr>
                            </w:pPr>
                            <w:r>
                              <w:rPr>
                                <w:sz w:val="24"/>
                              </w:rPr>
                              <w:t xml:space="preserve">   </w:t>
                            </w:r>
                            <w:r>
                              <w:rPr>
                                <w:b/>
                                <w:bCs/>
                                <w:color w:val="002060"/>
                                <w:sz w:val="44"/>
                                <w:szCs w:val="40"/>
                              </w:rPr>
                              <w:t>Assignment Cover Sheet</w:t>
                            </w:r>
                          </w:p>
                          <w:p w14:paraId="206AB251" w14:textId="77777777" w:rsidR="00897EE2" w:rsidRDefault="00897E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D6003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14:paraId="0366F8FD" w14:textId="77777777" w:rsidR="00897EE2" w:rsidRDefault="00897EE2" w:rsidP="00405895">
                      <w:pPr>
                        <w:jc w:val="center"/>
                        <w:rPr>
                          <w:b/>
                          <w:bCs/>
                          <w:color w:val="002060"/>
                          <w:sz w:val="44"/>
                          <w:szCs w:val="40"/>
                        </w:rPr>
                      </w:pPr>
                      <w:r>
                        <w:rPr>
                          <w:sz w:val="24"/>
                        </w:rPr>
                        <w:t xml:space="preserve">   </w:t>
                      </w:r>
                      <w:r>
                        <w:rPr>
                          <w:b/>
                          <w:bCs/>
                          <w:color w:val="002060"/>
                          <w:sz w:val="44"/>
                          <w:szCs w:val="40"/>
                        </w:rPr>
                        <w:t>Assignment Cover Sheet</w:t>
                      </w:r>
                    </w:p>
                    <w:p w14:paraId="206AB251" w14:textId="77777777" w:rsidR="00897EE2" w:rsidRDefault="00897EE2"/>
                  </w:txbxContent>
                </v:textbox>
              </v:shape>
            </w:pict>
          </mc:Fallback>
        </mc:AlternateContent>
      </w:r>
    </w:p>
    <w:p w14:paraId="3FFAF867" w14:textId="77777777" w:rsidR="00607874" w:rsidRDefault="00607874" w:rsidP="00A851DA">
      <w:pPr>
        <w:rPr>
          <w:lang w:val="en-US"/>
        </w:rPr>
      </w:pPr>
    </w:p>
    <w:p w14:paraId="1A186EBF" w14:textId="77777777" w:rsidR="00607874" w:rsidRPr="007B6BFB" w:rsidRDefault="00607874" w:rsidP="00A851DA">
      <w:pPr>
        <w:rPr>
          <w:lang w:val="en-AU"/>
        </w:rPr>
      </w:pPr>
    </w:p>
    <w:p w14:paraId="365D5B5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FB4B2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87180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7B11662" w14:textId="77777777" w:rsidR="00A851DA" w:rsidRPr="00B0415E" w:rsidRDefault="00E52C0B">
            <w:pPr>
              <w:pStyle w:val="Default"/>
              <w:rPr>
                <w:rFonts w:asciiTheme="minorHAnsi" w:hAnsiTheme="minorHAnsi"/>
              </w:rPr>
            </w:pPr>
            <w:r>
              <w:rPr>
                <w:rFonts w:asciiTheme="minorHAnsi" w:hAnsiTheme="minorHAnsi"/>
              </w:rPr>
              <w:t xml:space="preserve">James Keown </w:t>
            </w:r>
          </w:p>
        </w:tc>
      </w:tr>
      <w:tr w:rsidR="00A851DA" w:rsidRPr="00B0415E" w14:paraId="6C3F85D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1D825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11E235D" w14:textId="77777777" w:rsidR="00A851DA" w:rsidRPr="00BF7C26" w:rsidRDefault="00BF7C26">
            <w:pPr>
              <w:pStyle w:val="Default"/>
              <w:rPr>
                <w:rFonts w:asciiTheme="minorHAnsi" w:hAnsiTheme="minorHAnsi"/>
                <w:lang w:val="en-AU"/>
              </w:rPr>
            </w:pPr>
            <w:r>
              <w:rPr>
                <w:rFonts w:asciiTheme="minorHAnsi" w:hAnsiTheme="minorHAnsi"/>
              </w:rPr>
              <w:t>7979</w:t>
            </w:r>
          </w:p>
        </w:tc>
      </w:tr>
      <w:tr w:rsidR="00A851DA" w:rsidRPr="00B0415E" w14:paraId="7AA5ACE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FF82B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4479ED8" w14:textId="77777777" w:rsidR="00A851DA" w:rsidRPr="00B0415E" w:rsidRDefault="0087389C">
            <w:pPr>
              <w:pStyle w:val="Default"/>
              <w:rPr>
                <w:rFonts w:asciiTheme="minorHAnsi" w:hAnsiTheme="minorHAnsi"/>
              </w:rPr>
            </w:pPr>
            <w:r>
              <w:t xml:space="preserve">Diploma in </w:t>
            </w:r>
            <w:r w:rsidR="00035BF0">
              <w:t xml:space="preserve">Construction Management </w:t>
            </w:r>
          </w:p>
        </w:tc>
      </w:tr>
      <w:tr w:rsidR="00A851DA" w:rsidRPr="00B0415E" w14:paraId="2DE4D6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E7954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F579466" w14:textId="5F1CE673" w:rsidR="00A851DA" w:rsidRPr="00B0415E" w:rsidRDefault="00397506" w:rsidP="00C72650">
            <w:r>
              <w:t>9</w:t>
            </w:r>
            <w:r w:rsidR="006D6FBE">
              <w:t xml:space="preserve"> / </w:t>
            </w:r>
            <w:r w:rsidR="00003FBF">
              <w:t xml:space="preserve">Purchase and Storage Management </w:t>
            </w:r>
            <w:r w:rsidR="00C72650">
              <w:t xml:space="preserve"> </w:t>
            </w:r>
            <w:r w:rsidR="006D6FBE">
              <w:t xml:space="preserve"> </w:t>
            </w:r>
          </w:p>
        </w:tc>
      </w:tr>
    </w:tbl>
    <w:p w14:paraId="3EFF6D72" w14:textId="77777777" w:rsidR="00CC2FB3" w:rsidRDefault="00CC2FB3" w:rsidP="00A851DA">
      <w:pPr>
        <w:rPr>
          <w:b/>
          <w:lang w:val="en-US"/>
        </w:rPr>
      </w:pPr>
    </w:p>
    <w:p w14:paraId="68167DD6" w14:textId="77777777" w:rsidR="00443E6F" w:rsidRDefault="00527C11" w:rsidP="00A851DA">
      <w:pPr>
        <w:rPr>
          <w:b/>
          <w:sz w:val="28"/>
          <w:lang w:val="en-US"/>
        </w:rPr>
      </w:pPr>
      <w:r w:rsidRPr="00443E6F">
        <w:rPr>
          <w:b/>
          <w:sz w:val="28"/>
          <w:lang w:val="en-US"/>
        </w:rPr>
        <w:t>Marking Criteria:</w:t>
      </w:r>
      <w:bookmarkStart w:id="0" w:name="_GoBack"/>
      <w:bookmarkEnd w:id="0"/>
    </w:p>
    <w:p w14:paraId="41E66943" w14:textId="77777777"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F61061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r w:rsidR="00006169">
        <w:rPr>
          <w:lang w:val="en-US"/>
        </w:rPr>
        <w:t xml:space="preserve">  </w:t>
      </w:r>
    </w:p>
    <w:tbl>
      <w:tblPr>
        <w:tblStyle w:val="TableGrid"/>
        <w:tblW w:w="0" w:type="auto"/>
        <w:tblLook w:val="04A0" w:firstRow="1" w:lastRow="0" w:firstColumn="1" w:lastColumn="0" w:noHBand="0" w:noVBand="1"/>
      </w:tblPr>
      <w:tblGrid>
        <w:gridCol w:w="9016"/>
      </w:tblGrid>
      <w:tr w:rsidR="00CC2FB3" w14:paraId="10F72DC0" w14:textId="77777777" w:rsidTr="00CC2FB3">
        <w:tc>
          <w:tcPr>
            <w:tcW w:w="9242" w:type="dxa"/>
          </w:tcPr>
          <w:p w14:paraId="083420B0" w14:textId="77777777" w:rsidR="00A55544" w:rsidRDefault="00A55544" w:rsidP="00A55544">
            <w:pPr>
              <w:pStyle w:val="ListParagraph"/>
              <w:ind w:left="454"/>
              <w:rPr>
                <w:rFonts w:ascii="Arial" w:eastAsiaTheme="minorEastAsia" w:hAnsi="Arial" w:cs="Arial"/>
                <w:sz w:val="24"/>
                <w:szCs w:val="24"/>
              </w:rPr>
            </w:pPr>
          </w:p>
          <w:p w14:paraId="52D6C279" w14:textId="77777777" w:rsidR="00791362" w:rsidRPr="00A55544" w:rsidRDefault="00791362" w:rsidP="00A55544">
            <w:pPr>
              <w:pStyle w:val="ListParagraph"/>
              <w:ind w:left="454"/>
              <w:rPr>
                <w:rFonts w:ascii="Arial" w:eastAsiaTheme="minorEastAsia" w:hAnsi="Arial" w:cs="Arial"/>
                <w:sz w:val="24"/>
                <w:szCs w:val="24"/>
              </w:rPr>
            </w:pPr>
          </w:p>
          <w:p w14:paraId="13EF8130" w14:textId="7963975B" w:rsidR="00397506" w:rsidRPr="00397506" w:rsidRDefault="00E52C0B" w:rsidP="00397506">
            <w:pPr>
              <w:pStyle w:val="ListParagraph"/>
              <w:numPr>
                <w:ilvl w:val="0"/>
                <w:numId w:val="18"/>
              </w:numPr>
              <w:ind w:left="454"/>
              <w:rPr>
                <w:rFonts w:ascii="Arial" w:hAnsi="Arial" w:cs="Arial"/>
                <w:sz w:val="24"/>
                <w:szCs w:val="24"/>
              </w:rPr>
            </w:pPr>
            <w:r w:rsidRPr="00AC5451">
              <w:rPr>
                <w:rFonts w:ascii="Arial" w:hAnsi="Arial" w:cs="Arial"/>
                <w:b/>
                <w:sz w:val="24"/>
                <w:szCs w:val="24"/>
              </w:rPr>
              <w:t>i.</w:t>
            </w:r>
            <w:r w:rsidR="002728B0" w:rsidRPr="00AC5451">
              <w:rPr>
                <w:rFonts w:ascii="Arial" w:hAnsi="Arial" w:cs="Arial"/>
                <w:b/>
                <w:sz w:val="24"/>
                <w:szCs w:val="24"/>
              </w:rPr>
              <w:t xml:space="preserve"> </w:t>
            </w:r>
            <w:r w:rsidR="00397506" w:rsidRPr="00397506">
              <w:rPr>
                <w:rFonts w:ascii="Arial" w:hAnsi="Arial" w:cs="Arial"/>
                <w:sz w:val="24"/>
                <w:szCs w:val="24"/>
              </w:rPr>
              <w:t xml:space="preserve">There are </w:t>
            </w:r>
            <w:r w:rsidR="00897EE2" w:rsidRPr="00397506">
              <w:rPr>
                <w:rFonts w:ascii="Arial" w:hAnsi="Arial" w:cs="Arial"/>
                <w:sz w:val="24"/>
                <w:szCs w:val="24"/>
              </w:rPr>
              <w:t>several</w:t>
            </w:r>
            <w:r w:rsidR="00397506">
              <w:rPr>
                <w:rFonts w:ascii="Arial" w:hAnsi="Arial" w:cs="Arial"/>
                <w:sz w:val="24"/>
                <w:szCs w:val="24"/>
              </w:rPr>
              <w:t xml:space="preserve"> </w:t>
            </w:r>
            <w:r w:rsidR="00397506" w:rsidRPr="00397506">
              <w:rPr>
                <w:rFonts w:ascii="Arial" w:hAnsi="Arial" w:cs="Arial"/>
                <w:sz w:val="24"/>
                <w:szCs w:val="24"/>
              </w:rPr>
              <w:t>elements involved in the purchasing process.  These include the following:</w:t>
            </w:r>
            <w:r w:rsidR="00397506">
              <w:rPr>
                <w:rFonts w:ascii="Arial" w:hAnsi="Arial" w:cs="Arial"/>
                <w:b/>
                <w:sz w:val="24"/>
                <w:szCs w:val="24"/>
              </w:rPr>
              <w:t xml:space="preserve"> </w:t>
            </w:r>
          </w:p>
          <w:p w14:paraId="663BD11F" w14:textId="77777777" w:rsidR="00397506" w:rsidRDefault="00397506" w:rsidP="00397506">
            <w:pPr>
              <w:rPr>
                <w:rFonts w:ascii="Arial" w:hAnsi="Arial" w:cs="Arial"/>
                <w:sz w:val="24"/>
                <w:szCs w:val="24"/>
              </w:rPr>
            </w:pPr>
          </w:p>
          <w:p w14:paraId="1FD2856E" w14:textId="77777777" w:rsidR="00397506" w:rsidRPr="00B64722" w:rsidRDefault="00247137" w:rsidP="00397506">
            <w:pPr>
              <w:pStyle w:val="ListParagraph"/>
              <w:numPr>
                <w:ilvl w:val="0"/>
                <w:numId w:val="21"/>
              </w:numPr>
              <w:rPr>
                <w:rFonts w:ascii="Arial" w:hAnsi="Arial" w:cs="Arial"/>
                <w:sz w:val="24"/>
                <w:szCs w:val="24"/>
              </w:rPr>
            </w:pPr>
            <w:r w:rsidRPr="00247137">
              <w:rPr>
                <w:rFonts w:ascii="Arial" w:hAnsi="Arial" w:cs="Arial"/>
                <w:b/>
                <w:sz w:val="24"/>
                <w:szCs w:val="24"/>
              </w:rPr>
              <w:t xml:space="preserve">Right Material </w:t>
            </w:r>
            <w:r w:rsidR="00B64722">
              <w:rPr>
                <w:rFonts w:ascii="Arial" w:hAnsi="Arial" w:cs="Arial"/>
                <w:b/>
                <w:sz w:val="24"/>
                <w:szCs w:val="24"/>
              </w:rPr>
              <w:t xml:space="preserve">– </w:t>
            </w:r>
            <w:r w:rsidR="00600216" w:rsidRPr="00600216">
              <w:rPr>
                <w:rFonts w:ascii="Arial" w:hAnsi="Arial" w:cs="Arial"/>
                <w:sz w:val="24"/>
                <w:szCs w:val="24"/>
              </w:rPr>
              <w:t>Ensure m</w:t>
            </w:r>
            <w:r w:rsidR="00B64722" w:rsidRPr="00600216">
              <w:rPr>
                <w:rFonts w:ascii="Arial" w:hAnsi="Arial" w:cs="Arial"/>
                <w:sz w:val="24"/>
                <w:szCs w:val="24"/>
              </w:rPr>
              <w:t>aterial</w:t>
            </w:r>
            <w:r w:rsidR="00B64722" w:rsidRPr="00B64722">
              <w:rPr>
                <w:rFonts w:ascii="Arial" w:hAnsi="Arial" w:cs="Arial"/>
                <w:sz w:val="24"/>
                <w:szCs w:val="24"/>
              </w:rPr>
              <w:t xml:space="preserve"> being supplied meets the correct industry standards.  </w:t>
            </w:r>
          </w:p>
          <w:p w14:paraId="6A558767" w14:textId="77777777" w:rsidR="00247137" w:rsidRPr="000F53EE" w:rsidRDefault="00247137" w:rsidP="00397506">
            <w:pPr>
              <w:pStyle w:val="ListParagraph"/>
              <w:numPr>
                <w:ilvl w:val="0"/>
                <w:numId w:val="21"/>
              </w:numPr>
              <w:rPr>
                <w:rFonts w:ascii="Arial" w:hAnsi="Arial" w:cs="Arial"/>
                <w:sz w:val="24"/>
                <w:szCs w:val="24"/>
              </w:rPr>
            </w:pPr>
            <w:r w:rsidRPr="00247137">
              <w:rPr>
                <w:rFonts w:ascii="Arial" w:hAnsi="Arial" w:cs="Arial"/>
                <w:b/>
                <w:sz w:val="24"/>
                <w:szCs w:val="24"/>
              </w:rPr>
              <w:t xml:space="preserve">Right Quality </w:t>
            </w:r>
            <w:r w:rsidR="000F53EE">
              <w:rPr>
                <w:rFonts w:ascii="Arial" w:hAnsi="Arial" w:cs="Arial"/>
                <w:b/>
                <w:sz w:val="24"/>
                <w:szCs w:val="24"/>
              </w:rPr>
              <w:t xml:space="preserve">– </w:t>
            </w:r>
            <w:r w:rsidR="000F53EE" w:rsidRPr="000F53EE">
              <w:rPr>
                <w:rFonts w:ascii="Arial" w:hAnsi="Arial" w:cs="Arial"/>
                <w:sz w:val="24"/>
                <w:szCs w:val="24"/>
              </w:rPr>
              <w:t xml:space="preserve">Ensure the material being ordered will meet the required project specifications.  </w:t>
            </w:r>
          </w:p>
          <w:p w14:paraId="6E386E54" w14:textId="44D51CD9" w:rsidR="00247137" w:rsidRPr="00B64722" w:rsidRDefault="00247137" w:rsidP="00397506">
            <w:pPr>
              <w:pStyle w:val="ListParagraph"/>
              <w:numPr>
                <w:ilvl w:val="0"/>
                <w:numId w:val="21"/>
              </w:numPr>
              <w:rPr>
                <w:rFonts w:ascii="Arial" w:hAnsi="Arial" w:cs="Arial"/>
                <w:sz w:val="24"/>
                <w:szCs w:val="24"/>
              </w:rPr>
            </w:pPr>
            <w:r w:rsidRPr="00247137">
              <w:rPr>
                <w:rFonts w:ascii="Arial" w:hAnsi="Arial" w:cs="Arial"/>
                <w:b/>
                <w:sz w:val="24"/>
                <w:szCs w:val="24"/>
              </w:rPr>
              <w:t xml:space="preserve">Right </w:t>
            </w:r>
            <w:r w:rsidR="00F27FFA">
              <w:rPr>
                <w:rFonts w:ascii="Arial" w:hAnsi="Arial" w:cs="Arial"/>
                <w:b/>
                <w:sz w:val="24"/>
                <w:szCs w:val="24"/>
              </w:rPr>
              <w:t>P</w:t>
            </w:r>
            <w:r w:rsidRPr="00247137">
              <w:rPr>
                <w:rFonts w:ascii="Arial" w:hAnsi="Arial" w:cs="Arial"/>
                <w:b/>
                <w:sz w:val="24"/>
                <w:szCs w:val="24"/>
              </w:rPr>
              <w:t xml:space="preserve">lace of </w:t>
            </w:r>
            <w:r w:rsidR="00F27FFA">
              <w:rPr>
                <w:rFonts w:ascii="Arial" w:hAnsi="Arial" w:cs="Arial"/>
                <w:b/>
                <w:sz w:val="24"/>
                <w:szCs w:val="24"/>
              </w:rPr>
              <w:t>D</w:t>
            </w:r>
            <w:r w:rsidRPr="00247137">
              <w:rPr>
                <w:rFonts w:ascii="Arial" w:hAnsi="Arial" w:cs="Arial"/>
                <w:b/>
                <w:sz w:val="24"/>
                <w:szCs w:val="24"/>
              </w:rPr>
              <w:t xml:space="preserve">elivery </w:t>
            </w:r>
            <w:r w:rsidR="00B64722">
              <w:rPr>
                <w:rFonts w:ascii="Arial" w:hAnsi="Arial" w:cs="Arial"/>
                <w:b/>
                <w:sz w:val="24"/>
                <w:szCs w:val="24"/>
              </w:rPr>
              <w:t xml:space="preserve">– </w:t>
            </w:r>
            <w:r w:rsidR="00F27FFA" w:rsidRPr="00F27FFA">
              <w:rPr>
                <w:rFonts w:ascii="Arial" w:hAnsi="Arial" w:cs="Arial"/>
                <w:sz w:val="24"/>
                <w:szCs w:val="24"/>
              </w:rPr>
              <w:t>Ensure the s</w:t>
            </w:r>
            <w:r w:rsidR="00B64722" w:rsidRPr="00F27FFA">
              <w:rPr>
                <w:rFonts w:ascii="Arial" w:hAnsi="Arial" w:cs="Arial"/>
                <w:sz w:val="24"/>
                <w:szCs w:val="24"/>
              </w:rPr>
              <w:t>upplier</w:t>
            </w:r>
            <w:r w:rsidR="00B64722" w:rsidRPr="00B64722">
              <w:rPr>
                <w:rFonts w:ascii="Arial" w:hAnsi="Arial" w:cs="Arial"/>
                <w:sz w:val="24"/>
                <w:szCs w:val="24"/>
              </w:rPr>
              <w:t xml:space="preserve"> can deliver to the required location</w:t>
            </w:r>
            <w:r w:rsidR="00B64722">
              <w:rPr>
                <w:rFonts w:ascii="Arial" w:hAnsi="Arial" w:cs="Arial"/>
                <w:sz w:val="24"/>
                <w:szCs w:val="24"/>
              </w:rPr>
              <w:t xml:space="preserve"> or site</w:t>
            </w:r>
            <w:r w:rsidR="00B64722" w:rsidRPr="00B64722">
              <w:rPr>
                <w:rFonts w:ascii="Arial" w:hAnsi="Arial" w:cs="Arial"/>
                <w:sz w:val="24"/>
                <w:szCs w:val="24"/>
              </w:rPr>
              <w:t xml:space="preserve">. </w:t>
            </w:r>
          </w:p>
          <w:p w14:paraId="05ED8CA6" w14:textId="77777777" w:rsidR="00247137" w:rsidRPr="000F53EE" w:rsidRDefault="00247137" w:rsidP="00397506">
            <w:pPr>
              <w:pStyle w:val="ListParagraph"/>
              <w:numPr>
                <w:ilvl w:val="0"/>
                <w:numId w:val="21"/>
              </w:numPr>
              <w:rPr>
                <w:rFonts w:ascii="Arial" w:hAnsi="Arial" w:cs="Arial"/>
                <w:sz w:val="24"/>
                <w:szCs w:val="24"/>
              </w:rPr>
            </w:pPr>
            <w:r w:rsidRPr="00247137">
              <w:rPr>
                <w:rFonts w:ascii="Arial" w:hAnsi="Arial" w:cs="Arial"/>
                <w:b/>
                <w:sz w:val="24"/>
                <w:szCs w:val="24"/>
              </w:rPr>
              <w:t xml:space="preserve">Right Quantity </w:t>
            </w:r>
            <w:r w:rsidR="000F53EE">
              <w:rPr>
                <w:rFonts w:ascii="Arial" w:hAnsi="Arial" w:cs="Arial"/>
                <w:b/>
                <w:sz w:val="24"/>
                <w:szCs w:val="24"/>
              </w:rPr>
              <w:t xml:space="preserve">– </w:t>
            </w:r>
            <w:r w:rsidR="000F53EE" w:rsidRPr="000F53EE">
              <w:rPr>
                <w:rFonts w:ascii="Arial" w:hAnsi="Arial" w:cs="Arial"/>
                <w:sz w:val="24"/>
                <w:szCs w:val="24"/>
              </w:rPr>
              <w:t xml:space="preserve">Take off and bill of materials (BOM) is in line with what is being ordered. </w:t>
            </w:r>
          </w:p>
          <w:p w14:paraId="053960CC" w14:textId="77777777" w:rsidR="00247137" w:rsidRPr="00247137" w:rsidRDefault="00247137" w:rsidP="00397506">
            <w:pPr>
              <w:pStyle w:val="ListParagraph"/>
              <w:numPr>
                <w:ilvl w:val="0"/>
                <w:numId w:val="21"/>
              </w:numPr>
              <w:rPr>
                <w:rFonts w:ascii="Arial" w:hAnsi="Arial" w:cs="Arial"/>
                <w:b/>
                <w:sz w:val="24"/>
                <w:szCs w:val="24"/>
              </w:rPr>
            </w:pPr>
            <w:r w:rsidRPr="00247137">
              <w:rPr>
                <w:rFonts w:ascii="Arial" w:hAnsi="Arial" w:cs="Arial"/>
                <w:b/>
                <w:sz w:val="24"/>
                <w:szCs w:val="24"/>
              </w:rPr>
              <w:t>Right Source</w:t>
            </w:r>
            <w:r w:rsidR="00821B24">
              <w:rPr>
                <w:rFonts w:ascii="Arial" w:hAnsi="Arial" w:cs="Arial"/>
                <w:b/>
                <w:sz w:val="24"/>
                <w:szCs w:val="24"/>
              </w:rPr>
              <w:t xml:space="preserve"> – </w:t>
            </w:r>
            <w:r w:rsidR="00821B24" w:rsidRPr="00821B24">
              <w:rPr>
                <w:rFonts w:ascii="Arial" w:hAnsi="Arial" w:cs="Arial"/>
                <w:sz w:val="24"/>
                <w:szCs w:val="24"/>
              </w:rPr>
              <w:t>Reliable vendor with good quality product.</w:t>
            </w:r>
            <w:r w:rsidR="00821B24">
              <w:rPr>
                <w:rFonts w:ascii="Arial" w:hAnsi="Arial" w:cs="Arial"/>
                <w:b/>
                <w:sz w:val="24"/>
                <w:szCs w:val="24"/>
              </w:rPr>
              <w:t xml:space="preserve"> </w:t>
            </w:r>
          </w:p>
          <w:p w14:paraId="05433732" w14:textId="79923C09" w:rsidR="00247137" w:rsidRPr="00247137" w:rsidRDefault="00247137" w:rsidP="00397506">
            <w:pPr>
              <w:pStyle w:val="ListParagraph"/>
              <w:numPr>
                <w:ilvl w:val="0"/>
                <w:numId w:val="21"/>
              </w:numPr>
              <w:rPr>
                <w:rFonts w:ascii="Arial" w:hAnsi="Arial" w:cs="Arial"/>
                <w:b/>
                <w:sz w:val="24"/>
                <w:szCs w:val="24"/>
              </w:rPr>
            </w:pPr>
            <w:r w:rsidRPr="00247137">
              <w:rPr>
                <w:rFonts w:ascii="Arial" w:hAnsi="Arial" w:cs="Arial"/>
                <w:b/>
                <w:sz w:val="24"/>
                <w:szCs w:val="24"/>
              </w:rPr>
              <w:t xml:space="preserve">Right Contracts </w:t>
            </w:r>
            <w:r w:rsidR="00821B24">
              <w:rPr>
                <w:rFonts w:ascii="Arial" w:hAnsi="Arial" w:cs="Arial"/>
                <w:b/>
                <w:sz w:val="24"/>
                <w:szCs w:val="24"/>
              </w:rPr>
              <w:t xml:space="preserve">– </w:t>
            </w:r>
            <w:r w:rsidR="00821B24" w:rsidRPr="00821B24">
              <w:rPr>
                <w:rFonts w:ascii="Arial" w:hAnsi="Arial" w:cs="Arial"/>
                <w:sz w:val="24"/>
                <w:szCs w:val="24"/>
              </w:rPr>
              <w:t xml:space="preserve">Good terms of trade that are formally agreed </w:t>
            </w:r>
            <w:r w:rsidR="00F27FFA">
              <w:rPr>
                <w:rFonts w:ascii="Arial" w:hAnsi="Arial" w:cs="Arial"/>
                <w:sz w:val="24"/>
                <w:szCs w:val="24"/>
              </w:rPr>
              <w:t>u</w:t>
            </w:r>
            <w:r w:rsidR="00F27FFA" w:rsidRPr="00821B24">
              <w:rPr>
                <w:rFonts w:ascii="Arial" w:hAnsi="Arial" w:cs="Arial"/>
                <w:sz w:val="24"/>
                <w:szCs w:val="24"/>
              </w:rPr>
              <w:t>pon</w:t>
            </w:r>
            <w:r w:rsidR="00821B24" w:rsidRPr="00821B24">
              <w:rPr>
                <w:rFonts w:ascii="Arial" w:hAnsi="Arial" w:cs="Arial"/>
                <w:sz w:val="24"/>
                <w:szCs w:val="24"/>
              </w:rPr>
              <w:t>.</w:t>
            </w:r>
            <w:r w:rsidR="00821B24">
              <w:rPr>
                <w:rFonts w:ascii="Arial" w:hAnsi="Arial" w:cs="Arial"/>
                <w:b/>
                <w:sz w:val="24"/>
                <w:szCs w:val="24"/>
              </w:rPr>
              <w:t xml:space="preserve"> </w:t>
            </w:r>
          </w:p>
          <w:p w14:paraId="7EA93EC5" w14:textId="77777777" w:rsidR="00247137" w:rsidRPr="00247137" w:rsidRDefault="00247137" w:rsidP="00397506">
            <w:pPr>
              <w:pStyle w:val="ListParagraph"/>
              <w:numPr>
                <w:ilvl w:val="0"/>
                <w:numId w:val="21"/>
              </w:numPr>
              <w:rPr>
                <w:rFonts w:ascii="Arial" w:hAnsi="Arial" w:cs="Arial"/>
                <w:b/>
                <w:sz w:val="24"/>
                <w:szCs w:val="24"/>
              </w:rPr>
            </w:pPr>
            <w:r w:rsidRPr="00247137">
              <w:rPr>
                <w:rFonts w:ascii="Arial" w:hAnsi="Arial" w:cs="Arial"/>
                <w:b/>
                <w:sz w:val="24"/>
                <w:szCs w:val="24"/>
              </w:rPr>
              <w:t xml:space="preserve">Right Transportation </w:t>
            </w:r>
            <w:r w:rsidR="00577D53">
              <w:rPr>
                <w:rFonts w:ascii="Arial" w:hAnsi="Arial" w:cs="Arial"/>
                <w:b/>
                <w:sz w:val="24"/>
                <w:szCs w:val="24"/>
              </w:rPr>
              <w:t xml:space="preserve">- </w:t>
            </w:r>
            <w:r w:rsidR="00577D53" w:rsidRPr="00577D53">
              <w:rPr>
                <w:rFonts w:ascii="Arial" w:hAnsi="Arial" w:cs="Arial"/>
                <w:sz w:val="24"/>
                <w:szCs w:val="24"/>
              </w:rPr>
              <w:t>S</w:t>
            </w:r>
            <w:r w:rsidR="00556647" w:rsidRPr="00556647">
              <w:rPr>
                <w:rFonts w:ascii="Arial" w:hAnsi="Arial" w:cs="Arial"/>
                <w:sz w:val="24"/>
                <w:szCs w:val="24"/>
              </w:rPr>
              <w:t>ervices procured at a good price</w:t>
            </w:r>
            <w:r w:rsidR="00556647">
              <w:rPr>
                <w:rFonts w:ascii="Arial" w:hAnsi="Arial" w:cs="Arial"/>
                <w:sz w:val="24"/>
                <w:szCs w:val="24"/>
              </w:rPr>
              <w:t xml:space="preserve">, and with a reliable service provider.  </w:t>
            </w:r>
            <w:r w:rsidR="00556647">
              <w:rPr>
                <w:rFonts w:ascii="Arial" w:hAnsi="Arial" w:cs="Arial"/>
                <w:b/>
                <w:sz w:val="24"/>
                <w:szCs w:val="24"/>
              </w:rPr>
              <w:t xml:space="preserve"> </w:t>
            </w:r>
          </w:p>
          <w:p w14:paraId="3DDA01F4" w14:textId="77777777" w:rsidR="00247137" w:rsidRPr="00247137" w:rsidRDefault="00247137" w:rsidP="00397506">
            <w:pPr>
              <w:pStyle w:val="ListParagraph"/>
              <w:numPr>
                <w:ilvl w:val="0"/>
                <w:numId w:val="21"/>
              </w:numPr>
              <w:rPr>
                <w:rFonts w:ascii="Arial" w:hAnsi="Arial" w:cs="Arial"/>
                <w:b/>
                <w:sz w:val="24"/>
                <w:szCs w:val="24"/>
              </w:rPr>
            </w:pPr>
            <w:r w:rsidRPr="00247137">
              <w:rPr>
                <w:rFonts w:ascii="Arial" w:hAnsi="Arial" w:cs="Arial"/>
                <w:b/>
                <w:sz w:val="24"/>
                <w:szCs w:val="24"/>
              </w:rPr>
              <w:t>Right Time</w:t>
            </w:r>
            <w:r w:rsidR="00B64722">
              <w:rPr>
                <w:rFonts w:ascii="Arial" w:hAnsi="Arial" w:cs="Arial"/>
                <w:b/>
                <w:sz w:val="24"/>
                <w:szCs w:val="24"/>
              </w:rPr>
              <w:t xml:space="preserve"> – </w:t>
            </w:r>
            <w:r w:rsidR="00B64722" w:rsidRPr="00B64722">
              <w:rPr>
                <w:rFonts w:ascii="Arial" w:hAnsi="Arial" w:cs="Arial"/>
                <w:sz w:val="24"/>
                <w:szCs w:val="24"/>
              </w:rPr>
              <w:t>Supply lead-times will meet the requirements of the construction schedule.</w:t>
            </w:r>
            <w:r w:rsidR="00B64722">
              <w:rPr>
                <w:rFonts w:ascii="Arial" w:hAnsi="Arial" w:cs="Arial"/>
                <w:b/>
                <w:sz w:val="24"/>
                <w:szCs w:val="24"/>
              </w:rPr>
              <w:t xml:space="preserve">  </w:t>
            </w:r>
          </w:p>
          <w:p w14:paraId="6F89C72D" w14:textId="6D3E4DE9" w:rsidR="00247137" w:rsidRPr="00556647" w:rsidRDefault="00247137" w:rsidP="00397506">
            <w:pPr>
              <w:pStyle w:val="ListParagraph"/>
              <w:numPr>
                <w:ilvl w:val="0"/>
                <w:numId w:val="21"/>
              </w:numPr>
              <w:rPr>
                <w:rFonts w:ascii="Arial" w:hAnsi="Arial" w:cs="Arial"/>
                <w:sz w:val="24"/>
                <w:szCs w:val="24"/>
              </w:rPr>
            </w:pPr>
            <w:r w:rsidRPr="00247137">
              <w:rPr>
                <w:rFonts w:ascii="Arial" w:hAnsi="Arial" w:cs="Arial"/>
                <w:b/>
                <w:sz w:val="24"/>
                <w:szCs w:val="24"/>
              </w:rPr>
              <w:t xml:space="preserve">Right Price </w:t>
            </w:r>
            <w:r w:rsidR="000F53EE">
              <w:rPr>
                <w:rFonts w:ascii="Arial" w:hAnsi="Arial" w:cs="Arial"/>
                <w:b/>
                <w:sz w:val="24"/>
                <w:szCs w:val="24"/>
              </w:rPr>
              <w:t xml:space="preserve">- </w:t>
            </w:r>
            <w:r w:rsidR="000F53EE" w:rsidRPr="00556647">
              <w:rPr>
                <w:rFonts w:ascii="Arial" w:hAnsi="Arial" w:cs="Arial"/>
                <w:sz w:val="24"/>
                <w:szCs w:val="24"/>
              </w:rPr>
              <w:t xml:space="preserve">Price needs to be </w:t>
            </w:r>
            <w:r w:rsidR="00E3058F" w:rsidRPr="00556647">
              <w:rPr>
                <w:rFonts w:ascii="Arial" w:hAnsi="Arial" w:cs="Arial"/>
                <w:sz w:val="24"/>
                <w:szCs w:val="24"/>
              </w:rPr>
              <w:t>market competitive</w:t>
            </w:r>
            <w:r w:rsidR="00F27FFA">
              <w:rPr>
                <w:rFonts w:ascii="Arial" w:hAnsi="Arial" w:cs="Arial"/>
                <w:sz w:val="24"/>
                <w:szCs w:val="24"/>
              </w:rPr>
              <w:t xml:space="preserve"> and fixed for as long as possible</w:t>
            </w:r>
            <w:r w:rsidR="00E3058F" w:rsidRPr="00556647">
              <w:rPr>
                <w:rFonts w:ascii="Arial" w:hAnsi="Arial" w:cs="Arial"/>
                <w:sz w:val="24"/>
                <w:szCs w:val="24"/>
              </w:rPr>
              <w:t xml:space="preserve">.  </w:t>
            </w:r>
          </w:p>
          <w:p w14:paraId="13AB0BE0" w14:textId="77777777" w:rsidR="00247137" w:rsidRPr="00B64722" w:rsidRDefault="00247137" w:rsidP="00397506">
            <w:pPr>
              <w:pStyle w:val="ListParagraph"/>
              <w:numPr>
                <w:ilvl w:val="0"/>
                <w:numId w:val="21"/>
              </w:numPr>
              <w:rPr>
                <w:rFonts w:ascii="Arial" w:hAnsi="Arial" w:cs="Arial"/>
                <w:sz w:val="24"/>
                <w:szCs w:val="24"/>
              </w:rPr>
            </w:pPr>
            <w:r w:rsidRPr="00247137">
              <w:rPr>
                <w:rFonts w:ascii="Arial" w:hAnsi="Arial" w:cs="Arial"/>
                <w:b/>
                <w:sz w:val="24"/>
                <w:szCs w:val="24"/>
              </w:rPr>
              <w:t xml:space="preserve">Right Attitude </w:t>
            </w:r>
            <w:r w:rsidR="00B64722">
              <w:rPr>
                <w:rFonts w:ascii="Arial" w:hAnsi="Arial" w:cs="Arial"/>
                <w:b/>
                <w:sz w:val="24"/>
                <w:szCs w:val="24"/>
              </w:rPr>
              <w:t xml:space="preserve">– </w:t>
            </w:r>
            <w:r w:rsidR="00B64722" w:rsidRPr="00B64722">
              <w:rPr>
                <w:rFonts w:ascii="Arial" w:hAnsi="Arial" w:cs="Arial"/>
                <w:sz w:val="24"/>
                <w:szCs w:val="24"/>
              </w:rPr>
              <w:t>Supplier should be able to support their product te</w:t>
            </w:r>
            <w:r w:rsidR="00B64722">
              <w:rPr>
                <w:rFonts w:ascii="Arial" w:hAnsi="Arial" w:cs="Arial"/>
                <w:sz w:val="24"/>
                <w:szCs w:val="24"/>
              </w:rPr>
              <w:t xml:space="preserve">chnically </w:t>
            </w:r>
            <w:r w:rsidR="00600216">
              <w:rPr>
                <w:rFonts w:ascii="Arial" w:hAnsi="Arial" w:cs="Arial"/>
                <w:sz w:val="24"/>
                <w:szCs w:val="24"/>
              </w:rPr>
              <w:t xml:space="preserve">and supply training as required.    </w:t>
            </w:r>
          </w:p>
          <w:p w14:paraId="23F3540A" w14:textId="77777777" w:rsidR="001C3FA9" w:rsidRPr="00397506" w:rsidRDefault="00397506" w:rsidP="00397506">
            <w:pPr>
              <w:rPr>
                <w:rFonts w:ascii="Arial" w:hAnsi="Arial" w:cs="Arial"/>
                <w:sz w:val="24"/>
                <w:szCs w:val="24"/>
              </w:rPr>
            </w:pPr>
            <w:r w:rsidRPr="00397506">
              <w:rPr>
                <w:rFonts w:ascii="Arial" w:hAnsi="Arial" w:cs="Arial"/>
                <w:b/>
                <w:sz w:val="24"/>
                <w:szCs w:val="24"/>
              </w:rPr>
              <w:t xml:space="preserve"> </w:t>
            </w:r>
          </w:p>
          <w:p w14:paraId="48EBB7EF" w14:textId="77777777" w:rsidR="00397506" w:rsidRDefault="00397506" w:rsidP="00397506">
            <w:pPr>
              <w:rPr>
                <w:rFonts w:ascii="Arial" w:hAnsi="Arial" w:cs="Arial"/>
                <w:sz w:val="24"/>
                <w:szCs w:val="24"/>
              </w:rPr>
            </w:pPr>
          </w:p>
          <w:p w14:paraId="15FC1D6D" w14:textId="77777777" w:rsidR="00397506" w:rsidRPr="00397506" w:rsidRDefault="00397506" w:rsidP="00397506">
            <w:pPr>
              <w:autoSpaceDE w:val="0"/>
              <w:autoSpaceDN w:val="0"/>
              <w:adjustRightInd w:val="0"/>
              <w:rPr>
                <w:rFonts w:ascii="Calibri" w:hAnsi="Calibri" w:cs="Calibri"/>
                <w:color w:val="000000"/>
                <w:sz w:val="24"/>
                <w:szCs w:val="24"/>
              </w:rPr>
            </w:pPr>
          </w:p>
          <w:p w14:paraId="04018AA9" w14:textId="77777777" w:rsidR="00397506" w:rsidRPr="00397506" w:rsidRDefault="00397506" w:rsidP="00397506">
            <w:pPr>
              <w:autoSpaceDE w:val="0"/>
              <w:autoSpaceDN w:val="0"/>
              <w:adjustRightInd w:val="0"/>
              <w:rPr>
                <w:rFonts w:ascii="Calibri" w:hAnsi="Calibri" w:cs="Calibri"/>
                <w:color w:val="000000"/>
                <w:sz w:val="24"/>
                <w:szCs w:val="24"/>
              </w:rPr>
            </w:pPr>
            <w:r w:rsidRPr="00397506">
              <w:rPr>
                <w:rFonts w:ascii="Calibri" w:hAnsi="Calibri" w:cs="Calibri"/>
                <w:color w:val="000000"/>
                <w:sz w:val="24"/>
                <w:szCs w:val="24"/>
              </w:rPr>
              <w:t xml:space="preserve"> </w:t>
            </w:r>
          </w:p>
          <w:p w14:paraId="4A312161" w14:textId="77777777" w:rsidR="00397506" w:rsidRPr="00397506" w:rsidRDefault="00397506" w:rsidP="00397506">
            <w:pPr>
              <w:rPr>
                <w:rFonts w:ascii="Arial" w:hAnsi="Arial" w:cs="Arial"/>
                <w:sz w:val="24"/>
                <w:szCs w:val="24"/>
              </w:rPr>
            </w:pPr>
          </w:p>
          <w:p w14:paraId="59DA519D" w14:textId="77777777" w:rsidR="001E6F45" w:rsidRPr="001C3FA9" w:rsidRDefault="001C3FA9" w:rsidP="001C3FA9">
            <w:pPr>
              <w:pStyle w:val="ListParagraph"/>
              <w:ind w:left="1163"/>
              <w:rPr>
                <w:rFonts w:ascii="Arial" w:hAnsi="Arial" w:cs="Arial"/>
                <w:sz w:val="24"/>
                <w:szCs w:val="24"/>
              </w:rPr>
            </w:pPr>
            <w:r>
              <w:rPr>
                <w:rFonts w:ascii="Arial" w:hAnsi="Arial" w:cs="Arial"/>
                <w:sz w:val="24"/>
                <w:szCs w:val="24"/>
              </w:rPr>
              <w:t xml:space="preserve">  </w:t>
            </w:r>
          </w:p>
          <w:p w14:paraId="2779E9E6" w14:textId="77777777" w:rsidR="00A31476" w:rsidRDefault="00A31476" w:rsidP="00A31476">
            <w:pPr>
              <w:ind w:left="513"/>
              <w:rPr>
                <w:rFonts w:ascii="Arial" w:hAnsi="Arial" w:cs="Arial"/>
                <w:sz w:val="24"/>
                <w:szCs w:val="24"/>
              </w:rPr>
            </w:pPr>
          </w:p>
          <w:p w14:paraId="43AEDCE3" w14:textId="77777777" w:rsidR="006763D0" w:rsidRDefault="00B766FB" w:rsidP="008A4701">
            <w:pPr>
              <w:ind w:left="596" w:hanging="596"/>
              <w:rPr>
                <w:rFonts w:ascii="Arial" w:hAnsi="Arial" w:cs="Arial"/>
                <w:sz w:val="24"/>
                <w:szCs w:val="24"/>
              </w:rPr>
            </w:pPr>
            <w:r w:rsidRPr="005A582B">
              <w:rPr>
                <w:rFonts w:ascii="Arial" w:hAnsi="Arial" w:cs="Arial"/>
                <w:sz w:val="24"/>
                <w:szCs w:val="24"/>
              </w:rPr>
              <w:t xml:space="preserve">  </w:t>
            </w:r>
            <w:r w:rsidR="0016622A" w:rsidRPr="005A582B">
              <w:rPr>
                <w:rFonts w:ascii="Arial" w:hAnsi="Arial" w:cs="Arial"/>
                <w:sz w:val="24"/>
                <w:szCs w:val="24"/>
              </w:rPr>
              <w:t xml:space="preserve"> </w:t>
            </w:r>
            <w:r w:rsidR="00FA1AC2" w:rsidRPr="0029644C">
              <w:rPr>
                <w:rFonts w:ascii="Arial" w:hAnsi="Arial" w:cs="Arial"/>
                <w:b/>
                <w:sz w:val="24"/>
                <w:szCs w:val="24"/>
              </w:rPr>
              <w:t>ii</w:t>
            </w:r>
            <w:r w:rsidR="00FA1AC2" w:rsidRPr="0029644C">
              <w:rPr>
                <w:rFonts w:ascii="Arial" w:hAnsi="Arial" w:cs="Arial"/>
                <w:sz w:val="24"/>
                <w:szCs w:val="24"/>
              </w:rPr>
              <w:t xml:space="preserve">. </w:t>
            </w:r>
            <w:r w:rsidR="00EB3532" w:rsidRPr="00581006">
              <w:rPr>
                <w:rFonts w:ascii="Arial" w:hAnsi="Arial" w:cs="Arial"/>
                <w:sz w:val="24"/>
                <w:szCs w:val="24"/>
              </w:rPr>
              <w:t xml:space="preserve"> </w:t>
            </w:r>
            <w:r w:rsidR="00682A02">
              <w:rPr>
                <w:rFonts w:ascii="Arial" w:hAnsi="Arial" w:cs="Arial"/>
                <w:sz w:val="24"/>
                <w:szCs w:val="24"/>
              </w:rPr>
              <w:t xml:space="preserve"> </w:t>
            </w:r>
            <w:r w:rsidR="00577D53">
              <w:rPr>
                <w:rFonts w:ascii="Arial" w:hAnsi="Arial" w:cs="Arial"/>
                <w:sz w:val="24"/>
                <w:szCs w:val="24"/>
              </w:rPr>
              <w:t>The main objective</w:t>
            </w:r>
            <w:r w:rsidR="006763D0">
              <w:rPr>
                <w:rFonts w:ascii="Arial" w:hAnsi="Arial" w:cs="Arial"/>
                <w:sz w:val="24"/>
                <w:szCs w:val="24"/>
              </w:rPr>
              <w:t>s</w:t>
            </w:r>
            <w:r w:rsidR="00577D53">
              <w:rPr>
                <w:rFonts w:ascii="Arial" w:hAnsi="Arial" w:cs="Arial"/>
                <w:sz w:val="24"/>
                <w:szCs w:val="24"/>
              </w:rPr>
              <w:t xml:space="preserve"> of purchasing </w:t>
            </w:r>
            <w:r w:rsidR="006763D0">
              <w:rPr>
                <w:rFonts w:ascii="Arial" w:hAnsi="Arial" w:cs="Arial"/>
                <w:sz w:val="24"/>
                <w:szCs w:val="24"/>
              </w:rPr>
              <w:t>are as follows:</w:t>
            </w:r>
          </w:p>
          <w:p w14:paraId="265CD219" w14:textId="77777777" w:rsidR="006763D0" w:rsidRDefault="006763D0" w:rsidP="008A4701">
            <w:pPr>
              <w:ind w:left="596" w:hanging="596"/>
              <w:rPr>
                <w:rFonts w:ascii="Arial" w:hAnsi="Arial" w:cs="Arial"/>
                <w:sz w:val="24"/>
                <w:szCs w:val="24"/>
              </w:rPr>
            </w:pPr>
          </w:p>
          <w:p w14:paraId="51F4D68F" w14:textId="77777777" w:rsidR="006763D0" w:rsidRDefault="006763D0" w:rsidP="006763D0">
            <w:pPr>
              <w:pStyle w:val="ListParagraph"/>
              <w:numPr>
                <w:ilvl w:val="0"/>
                <w:numId w:val="22"/>
              </w:numPr>
              <w:rPr>
                <w:rFonts w:ascii="Arial" w:hAnsi="Arial" w:cs="Arial"/>
                <w:sz w:val="24"/>
                <w:szCs w:val="24"/>
              </w:rPr>
            </w:pPr>
            <w:r>
              <w:rPr>
                <w:rFonts w:ascii="Arial" w:hAnsi="Arial" w:cs="Arial"/>
                <w:sz w:val="24"/>
                <w:szCs w:val="24"/>
              </w:rPr>
              <w:t>T</w:t>
            </w:r>
            <w:r w:rsidR="00577D53" w:rsidRPr="006763D0">
              <w:rPr>
                <w:rFonts w:ascii="Arial" w:hAnsi="Arial" w:cs="Arial"/>
                <w:sz w:val="24"/>
                <w:szCs w:val="24"/>
              </w:rPr>
              <w:t xml:space="preserve">o </w:t>
            </w:r>
            <w:r w:rsidR="00392024" w:rsidRPr="006763D0">
              <w:rPr>
                <w:rFonts w:ascii="Arial" w:hAnsi="Arial" w:cs="Arial"/>
                <w:sz w:val="24"/>
                <w:szCs w:val="24"/>
              </w:rPr>
              <w:t xml:space="preserve">procure the highest quality products at the lowest possible price. This enables the contractor to have the best offering in the market when tendering for construction projects. </w:t>
            </w:r>
          </w:p>
          <w:p w14:paraId="38D7FEBF" w14:textId="77777777" w:rsidR="006763D0" w:rsidRDefault="006763D0" w:rsidP="006763D0">
            <w:pPr>
              <w:pStyle w:val="ListParagraph"/>
              <w:numPr>
                <w:ilvl w:val="0"/>
                <w:numId w:val="22"/>
              </w:numPr>
              <w:rPr>
                <w:rFonts w:ascii="Arial" w:hAnsi="Arial" w:cs="Arial"/>
                <w:sz w:val="24"/>
                <w:szCs w:val="24"/>
              </w:rPr>
            </w:pPr>
            <w:r>
              <w:rPr>
                <w:rFonts w:ascii="Arial" w:hAnsi="Arial" w:cs="Arial"/>
                <w:sz w:val="24"/>
                <w:szCs w:val="24"/>
              </w:rPr>
              <w:t>To ensure uninterrupted flow of materials onto the project from start to finish. Ensuring there is no interruption to the project progress due to product shortage</w:t>
            </w:r>
            <w:r w:rsidR="0027758C">
              <w:rPr>
                <w:rFonts w:ascii="Arial" w:hAnsi="Arial" w:cs="Arial"/>
                <w:sz w:val="24"/>
                <w:szCs w:val="24"/>
              </w:rPr>
              <w:t xml:space="preserve"> on site</w:t>
            </w:r>
            <w:r>
              <w:rPr>
                <w:rFonts w:ascii="Arial" w:hAnsi="Arial" w:cs="Arial"/>
                <w:sz w:val="24"/>
                <w:szCs w:val="24"/>
              </w:rPr>
              <w:t xml:space="preserve">.   </w:t>
            </w:r>
          </w:p>
          <w:p w14:paraId="37A83F72" w14:textId="77777777" w:rsidR="00DC15AC" w:rsidRDefault="006763D0" w:rsidP="006763D0">
            <w:pPr>
              <w:pStyle w:val="ListParagraph"/>
              <w:numPr>
                <w:ilvl w:val="0"/>
                <w:numId w:val="22"/>
              </w:numPr>
              <w:rPr>
                <w:rFonts w:ascii="Arial" w:hAnsi="Arial" w:cs="Arial"/>
                <w:sz w:val="24"/>
                <w:szCs w:val="24"/>
              </w:rPr>
            </w:pPr>
            <w:r>
              <w:rPr>
                <w:rFonts w:ascii="Arial" w:hAnsi="Arial" w:cs="Arial"/>
                <w:sz w:val="24"/>
                <w:szCs w:val="24"/>
              </w:rPr>
              <w:t>To monitor prices, quality, delivery standards, lead-times, vendor suitability, and to negotiate term</w:t>
            </w:r>
            <w:r w:rsidR="0027758C">
              <w:rPr>
                <w:rFonts w:ascii="Arial" w:hAnsi="Arial" w:cs="Arial"/>
                <w:sz w:val="24"/>
                <w:szCs w:val="24"/>
              </w:rPr>
              <w:t>s</w:t>
            </w:r>
            <w:r>
              <w:rPr>
                <w:rFonts w:ascii="Arial" w:hAnsi="Arial" w:cs="Arial"/>
                <w:sz w:val="24"/>
                <w:szCs w:val="24"/>
              </w:rPr>
              <w:t xml:space="preserve"> of trade with selected vendors.    </w:t>
            </w:r>
          </w:p>
          <w:p w14:paraId="5154B436" w14:textId="46DF46A5" w:rsidR="008F7F90" w:rsidRPr="006763D0" w:rsidRDefault="00DC15AC" w:rsidP="006763D0">
            <w:pPr>
              <w:pStyle w:val="ListParagraph"/>
              <w:numPr>
                <w:ilvl w:val="0"/>
                <w:numId w:val="22"/>
              </w:numPr>
              <w:rPr>
                <w:rFonts w:ascii="Arial" w:hAnsi="Arial" w:cs="Arial"/>
                <w:sz w:val="24"/>
                <w:szCs w:val="24"/>
              </w:rPr>
            </w:pPr>
            <w:r>
              <w:rPr>
                <w:rFonts w:ascii="Arial" w:hAnsi="Arial" w:cs="Arial"/>
                <w:sz w:val="24"/>
                <w:szCs w:val="24"/>
              </w:rPr>
              <w:t xml:space="preserve">Look at currency fluctuations when buying internationally to ensure maximum benefit in a low or high </w:t>
            </w:r>
            <w:r w:rsidR="00783022">
              <w:rPr>
                <w:rFonts w:ascii="Arial" w:hAnsi="Arial" w:cs="Arial"/>
                <w:sz w:val="24"/>
                <w:szCs w:val="24"/>
              </w:rPr>
              <w:t>currency</w:t>
            </w:r>
            <w:r>
              <w:rPr>
                <w:rFonts w:ascii="Arial" w:hAnsi="Arial" w:cs="Arial"/>
                <w:sz w:val="24"/>
                <w:szCs w:val="24"/>
              </w:rPr>
              <w:t xml:space="preserve"> scenario. </w:t>
            </w:r>
            <w:r w:rsidR="00783022">
              <w:rPr>
                <w:rFonts w:ascii="Arial" w:hAnsi="Arial" w:cs="Arial"/>
                <w:sz w:val="24"/>
                <w:szCs w:val="24"/>
              </w:rPr>
              <w:t xml:space="preserve">Hedging purchasing if currency is in a favorable position and supplier allows it.  </w:t>
            </w:r>
            <w:r>
              <w:rPr>
                <w:rFonts w:ascii="Arial" w:hAnsi="Arial" w:cs="Arial"/>
                <w:sz w:val="24"/>
                <w:szCs w:val="24"/>
              </w:rPr>
              <w:t xml:space="preserve">   </w:t>
            </w:r>
            <w:r w:rsidR="006763D0">
              <w:rPr>
                <w:rFonts w:ascii="Arial" w:hAnsi="Arial" w:cs="Arial"/>
                <w:sz w:val="24"/>
                <w:szCs w:val="24"/>
              </w:rPr>
              <w:t xml:space="preserve">   </w:t>
            </w:r>
            <w:r w:rsidR="00392024" w:rsidRPr="006763D0">
              <w:rPr>
                <w:rFonts w:ascii="Arial" w:hAnsi="Arial" w:cs="Arial"/>
                <w:sz w:val="24"/>
                <w:szCs w:val="24"/>
              </w:rPr>
              <w:t xml:space="preserve">    </w:t>
            </w:r>
          </w:p>
          <w:p w14:paraId="399258C1" w14:textId="77777777" w:rsidR="009B23A5" w:rsidRDefault="009B23A5" w:rsidP="00EC7E26">
            <w:pPr>
              <w:ind w:left="447" w:hanging="447"/>
              <w:rPr>
                <w:rFonts w:ascii="Arial" w:hAnsi="Arial" w:cs="Arial"/>
                <w:i/>
                <w:sz w:val="24"/>
                <w:szCs w:val="24"/>
              </w:rPr>
            </w:pPr>
          </w:p>
          <w:p w14:paraId="3E63B57C" w14:textId="77777777" w:rsidR="0029644C" w:rsidRDefault="009B23A5" w:rsidP="006763D0">
            <w:pPr>
              <w:ind w:left="447" w:hanging="447"/>
              <w:rPr>
                <w:rFonts w:ascii="Arial" w:hAnsi="Arial" w:cs="Arial"/>
                <w:color w:val="000000"/>
                <w:sz w:val="24"/>
                <w:szCs w:val="24"/>
                <w:lang w:val="en-AU"/>
              </w:rPr>
            </w:pPr>
            <w:r>
              <w:rPr>
                <w:rFonts w:ascii="Arial" w:hAnsi="Arial" w:cs="Arial"/>
                <w:i/>
                <w:sz w:val="24"/>
                <w:szCs w:val="24"/>
              </w:rPr>
              <w:t xml:space="preserve">        </w:t>
            </w:r>
          </w:p>
          <w:p w14:paraId="123639EE" w14:textId="0A3FD6E3" w:rsidR="00382729" w:rsidRDefault="00E52C0B" w:rsidP="009E4EE5">
            <w:pPr>
              <w:ind w:left="596" w:hanging="425"/>
              <w:rPr>
                <w:rFonts w:ascii="Arial" w:hAnsi="Arial" w:cs="Arial"/>
                <w:color w:val="000000"/>
                <w:sz w:val="24"/>
                <w:szCs w:val="24"/>
                <w:lang w:val="en-AU"/>
              </w:rPr>
            </w:pPr>
            <w:r w:rsidRPr="00AD2BFF">
              <w:rPr>
                <w:rFonts w:ascii="Arial" w:hAnsi="Arial" w:cs="Arial"/>
                <w:b/>
                <w:sz w:val="24"/>
                <w:szCs w:val="24"/>
              </w:rPr>
              <w:t>iii</w:t>
            </w:r>
            <w:r w:rsidR="00D22DBF">
              <w:rPr>
                <w:rFonts w:ascii="Arial" w:hAnsi="Arial" w:cs="Arial"/>
                <w:b/>
                <w:sz w:val="24"/>
                <w:szCs w:val="24"/>
              </w:rPr>
              <w:t>.</w:t>
            </w:r>
            <w:r w:rsidR="00881FAB" w:rsidRPr="00AD2BFF">
              <w:rPr>
                <w:rFonts w:ascii="Arial" w:hAnsi="Arial" w:cs="Arial"/>
                <w:color w:val="000000"/>
                <w:sz w:val="24"/>
                <w:szCs w:val="24"/>
                <w:lang w:val="en-AU"/>
              </w:rPr>
              <w:t xml:space="preserve"> </w:t>
            </w:r>
            <w:r w:rsidR="00D22DBF">
              <w:rPr>
                <w:rFonts w:ascii="Arial" w:hAnsi="Arial" w:cs="Arial"/>
                <w:color w:val="000000"/>
                <w:sz w:val="24"/>
                <w:szCs w:val="24"/>
                <w:lang w:val="en-AU"/>
              </w:rPr>
              <w:t xml:space="preserve"> </w:t>
            </w:r>
            <w:r w:rsidR="00382729">
              <w:rPr>
                <w:rFonts w:ascii="Arial" w:hAnsi="Arial" w:cs="Arial"/>
                <w:color w:val="000000"/>
                <w:sz w:val="24"/>
                <w:szCs w:val="24"/>
                <w:lang w:val="en-AU"/>
              </w:rPr>
              <w:t>A</w:t>
            </w:r>
            <w:r w:rsidR="006763D0">
              <w:rPr>
                <w:rFonts w:ascii="Arial" w:hAnsi="Arial" w:cs="Arial"/>
                <w:color w:val="000000"/>
                <w:sz w:val="24"/>
                <w:szCs w:val="24"/>
                <w:lang w:val="en-AU"/>
              </w:rPr>
              <w:t xml:space="preserve"> purchasing manager</w:t>
            </w:r>
            <w:r w:rsidR="00382729">
              <w:rPr>
                <w:rFonts w:ascii="Arial" w:hAnsi="Arial" w:cs="Arial"/>
                <w:color w:val="000000"/>
                <w:sz w:val="24"/>
                <w:szCs w:val="24"/>
                <w:lang w:val="en-AU"/>
              </w:rPr>
              <w:t xml:space="preserve"> must have very strong negotiating skills and the ability to</w:t>
            </w:r>
            <w:r w:rsidR="0027758C">
              <w:rPr>
                <w:rFonts w:ascii="Arial" w:hAnsi="Arial" w:cs="Arial"/>
                <w:color w:val="000000"/>
                <w:sz w:val="24"/>
                <w:szCs w:val="24"/>
                <w:lang w:val="en-AU"/>
              </w:rPr>
              <w:t xml:space="preserve"> </w:t>
            </w:r>
            <w:r w:rsidR="002C1C22">
              <w:rPr>
                <w:rFonts w:ascii="Arial" w:hAnsi="Arial" w:cs="Arial"/>
                <w:color w:val="000000"/>
                <w:sz w:val="24"/>
                <w:szCs w:val="24"/>
                <w:lang w:val="en-AU"/>
              </w:rPr>
              <w:t>interact</w:t>
            </w:r>
            <w:r w:rsidR="0027758C">
              <w:rPr>
                <w:rFonts w:ascii="Arial" w:hAnsi="Arial" w:cs="Arial"/>
                <w:color w:val="000000"/>
                <w:sz w:val="24"/>
                <w:szCs w:val="24"/>
                <w:lang w:val="en-AU"/>
              </w:rPr>
              <w:t xml:space="preserve"> </w:t>
            </w:r>
            <w:r w:rsidR="00DC3184">
              <w:rPr>
                <w:rFonts w:ascii="Arial" w:hAnsi="Arial" w:cs="Arial"/>
                <w:color w:val="000000"/>
                <w:sz w:val="24"/>
                <w:szCs w:val="24"/>
                <w:lang w:val="en-AU"/>
              </w:rPr>
              <w:t xml:space="preserve">and coordinate with </w:t>
            </w:r>
            <w:r w:rsidR="00382729">
              <w:rPr>
                <w:rFonts w:ascii="Arial" w:hAnsi="Arial" w:cs="Arial"/>
                <w:color w:val="000000"/>
                <w:sz w:val="24"/>
                <w:szCs w:val="24"/>
                <w:lang w:val="en-AU"/>
              </w:rPr>
              <w:t>multiple</w:t>
            </w:r>
            <w:r w:rsidR="0027758C">
              <w:rPr>
                <w:rFonts w:ascii="Arial" w:hAnsi="Arial" w:cs="Arial"/>
                <w:color w:val="000000"/>
                <w:sz w:val="24"/>
                <w:szCs w:val="24"/>
                <w:lang w:val="en-AU"/>
              </w:rPr>
              <w:t xml:space="preserve"> </w:t>
            </w:r>
            <w:r w:rsidR="00DC3184">
              <w:rPr>
                <w:rFonts w:ascii="Arial" w:hAnsi="Arial" w:cs="Arial"/>
                <w:color w:val="000000"/>
                <w:sz w:val="24"/>
                <w:szCs w:val="24"/>
                <w:lang w:val="en-AU"/>
              </w:rPr>
              <w:t xml:space="preserve">internal stakeholders and vendors </w:t>
            </w:r>
            <w:r w:rsidR="0027758C">
              <w:rPr>
                <w:rFonts w:ascii="Arial" w:hAnsi="Arial" w:cs="Arial"/>
                <w:color w:val="000000"/>
                <w:sz w:val="24"/>
                <w:szCs w:val="24"/>
                <w:lang w:val="en-AU"/>
              </w:rPr>
              <w:t>to</w:t>
            </w:r>
            <w:r w:rsidR="00DC3184">
              <w:rPr>
                <w:rFonts w:ascii="Arial" w:hAnsi="Arial" w:cs="Arial"/>
                <w:color w:val="000000"/>
                <w:sz w:val="24"/>
                <w:szCs w:val="24"/>
                <w:lang w:val="en-AU"/>
              </w:rPr>
              <w:t xml:space="preserve"> achieve </w:t>
            </w:r>
            <w:r w:rsidR="002C1C22">
              <w:rPr>
                <w:rFonts w:ascii="Arial" w:hAnsi="Arial" w:cs="Arial"/>
                <w:color w:val="000000"/>
                <w:sz w:val="24"/>
                <w:szCs w:val="24"/>
                <w:lang w:val="en-AU"/>
              </w:rPr>
              <w:t>joint and individual objectives</w:t>
            </w:r>
            <w:r w:rsidR="00DC3184">
              <w:rPr>
                <w:rFonts w:ascii="Arial" w:hAnsi="Arial" w:cs="Arial"/>
                <w:color w:val="000000"/>
                <w:sz w:val="24"/>
                <w:szCs w:val="24"/>
                <w:lang w:val="en-AU"/>
              </w:rPr>
              <w:t xml:space="preserve">.  Strong interpersonal and relationship building skills coupled with time management skills are essential. A purchasing manager on a construction project would normally have a team </w:t>
            </w:r>
            <w:r w:rsidR="002C1C22">
              <w:rPr>
                <w:rFonts w:ascii="Arial" w:hAnsi="Arial" w:cs="Arial"/>
                <w:color w:val="000000"/>
                <w:sz w:val="24"/>
                <w:szCs w:val="24"/>
                <w:lang w:val="en-AU"/>
              </w:rPr>
              <w:t xml:space="preserve">of staff </w:t>
            </w:r>
            <w:r w:rsidR="00DC3184">
              <w:rPr>
                <w:rFonts w:ascii="Arial" w:hAnsi="Arial" w:cs="Arial"/>
                <w:color w:val="000000"/>
                <w:sz w:val="24"/>
                <w:szCs w:val="24"/>
                <w:lang w:val="en-AU"/>
              </w:rPr>
              <w:t>under them</w:t>
            </w:r>
            <w:r w:rsidR="002C1C22">
              <w:rPr>
                <w:rFonts w:ascii="Arial" w:hAnsi="Arial" w:cs="Arial"/>
                <w:color w:val="000000"/>
                <w:sz w:val="24"/>
                <w:szCs w:val="24"/>
                <w:lang w:val="en-AU"/>
              </w:rPr>
              <w:t>.  A</w:t>
            </w:r>
            <w:r w:rsidR="00322DCA">
              <w:rPr>
                <w:rFonts w:ascii="Arial" w:hAnsi="Arial" w:cs="Arial"/>
                <w:color w:val="000000"/>
                <w:sz w:val="24"/>
                <w:szCs w:val="24"/>
                <w:lang w:val="en-AU"/>
              </w:rPr>
              <w:t>s such</w:t>
            </w:r>
            <w:r w:rsidR="002C1C22">
              <w:rPr>
                <w:rFonts w:ascii="Arial" w:hAnsi="Arial" w:cs="Arial"/>
                <w:color w:val="000000"/>
                <w:sz w:val="24"/>
                <w:szCs w:val="24"/>
                <w:lang w:val="en-AU"/>
              </w:rPr>
              <w:t>,</w:t>
            </w:r>
            <w:r w:rsidR="00322DCA">
              <w:rPr>
                <w:rFonts w:ascii="Arial" w:hAnsi="Arial" w:cs="Arial"/>
                <w:color w:val="000000"/>
                <w:sz w:val="24"/>
                <w:szCs w:val="24"/>
                <w:lang w:val="en-AU"/>
              </w:rPr>
              <w:t xml:space="preserve"> leadership</w:t>
            </w:r>
            <w:r w:rsidR="002C1C22">
              <w:rPr>
                <w:rFonts w:ascii="Arial" w:hAnsi="Arial" w:cs="Arial"/>
                <w:color w:val="000000"/>
                <w:sz w:val="24"/>
                <w:szCs w:val="24"/>
                <w:lang w:val="en-AU"/>
              </w:rPr>
              <w:t>, motivational</w:t>
            </w:r>
            <w:r w:rsidR="00322DCA">
              <w:rPr>
                <w:rFonts w:ascii="Arial" w:hAnsi="Arial" w:cs="Arial"/>
                <w:color w:val="000000"/>
                <w:sz w:val="24"/>
                <w:szCs w:val="24"/>
                <w:lang w:val="en-AU"/>
              </w:rPr>
              <w:t xml:space="preserve"> and coaching experience</w:t>
            </w:r>
            <w:r w:rsidR="002C1C22">
              <w:rPr>
                <w:rFonts w:ascii="Arial" w:hAnsi="Arial" w:cs="Arial"/>
                <w:color w:val="000000"/>
                <w:sz w:val="24"/>
                <w:szCs w:val="24"/>
                <w:lang w:val="en-AU"/>
              </w:rPr>
              <w:t xml:space="preserve"> would be required to maximise the output of the team. Purchasing managers are often offered gifts and other benefits from vendors to secure their companies business. Someone with strong morals and corporate integrity is needed to ensure company code of conduct is not compromised.      </w:t>
            </w:r>
            <w:r w:rsidR="00322DCA">
              <w:rPr>
                <w:rFonts w:ascii="Arial" w:hAnsi="Arial" w:cs="Arial"/>
                <w:color w:val="000000"/>
                <w:sz w:val="24"/>
                <w:szCs w:val="24"/>
                <w:lang w:val="en-AU"/>
              </w:rPr>
              <w:t xml:space="preserve"> </w:t>
            </w:r>
            <w:r w:rsidR="00DC3184">
              <w:rPr>
                <w:rFonts w:ascii="Arial" w:hAnsi="Arial" w:cs="Arial"/>
                <w:color w:val="000000"/>
                <w:sz w:val="24"/>
                <w:szCs w:val="24"/>
                <w:lang w:val="en-AU"/>
              </w:rPr>
              <w:t xml:space="preserve">      </w:t>
            </w:r>
            <w:r w:rsidR="0027758C">
              <w:rPr>
                <w:rFonts w:ascii="Arial" w:hAnsi="Arial" w:cs="Arial"/>
                <w:color w:val="000000"/>
                <w:sz w:val="24"/>
                <w:szCs w:val="24"/>
                <w:lang w:val="en-AU"/>
              </w:rPr>
              <w:t xml:space="preserve"> </w:t>
            </w:r>
            <w:r w:rsidR="00382729">
              <w:rPr>
                <w:rFonts w:ascii="Arial" w:hAnsi="Arial" w:cs="Arial"/>
                <w:color w:val="000000"/>
                <w:sz w:val="24"/>
                <w:szCs w:val="24"/>
                <w:lang w:val="en-AU"/>
              </w:rPr>
              <w:t xml:space="preserve"> </w:t>
            </w:r>
          </w:p>
          <w:p w14:paraId="455917CF" w14:textId="77777777" w:rsidR="00382729" w:rsidRDefault="00382729" w:rsidP="009E4EE5">
            <w:pPr>
              <w:ind w:left="596" w:hanging="425"/>
              <w:rPr>
                <w:rFonts w:ascii="Arial" w:hAnsi="Arial" w:cs="Arial"/>
                <w:color w:val="000000"/>
                <w:sz w:val="24"/>
                <w:szCs w:val="24"/>
                <w:lang w:val="en-AU"/>
              </w:rPr>
            </w:pPr>
          </w:p>
          <w:p w14:paraId="05F32A75" w14:textId="77777777" w:rsidR="0005392E" w:rsidRDefault="00382729" w:rsidP="009E4EE5">
            <w:pPr>
              <w:ind w:left="596" w:hanging="425"/>
              <w:rPr>
                <w:rFonts w:ascii="Arial" w:hAnsi="Arial" w:cs="Arial"/>
                <w:color w:val="000000"/>
                <w:sz w:val="24"/>
                <w:szCs w:val="24"/>
                <w:lang w:val="en-AU"/>
              </w:rPr>
            </w:pPr>
            <w:r w:rsidRPr="00382729">
              <w:rPr>
                <w:rFonts w:ascii="Arial" w:hAnsi="Arial" w:cs="Arial"/>
                <w:b/>
                <w:color w:val="000000"/>
                <w:sz w:val="24"/>
                <w:szCs w:val="24"/>
                <w:lang w:val="en-AU"/>
              </w:rPr>
              <w:t xml:space="preserve">iv. </w:t>
            </w:r>
            <w:r w:rsidR="006763D0" w:rsidRPr="00382729">
              <w:rPr>
                <w:rFonts w:ascii="Arial" w:hAnsi="Arial" w:cs="Arial"/>
                <w:b/>
                <w:color w:val="000000"/>
                <w:sz w:val="24"/>
                <w:szCs w:val="24"/>
                <w:lang w:val="en-AU"/>
              </w:rPr>
              <w:t xml:space="preserve"> </w:t>
            </w:r>
            <w:r w:rsidR="002C1C22" w:rsidRPr="002C1C22">
              <w:rPr>
                <w:rFonts w:ascii="Arial" w:hAnsi="Arial" w:cs="Arial"/>
                <w:color w:val="000000"/>
                <w:sz w:val="24"/>
                <w:szCs w:val="24"/>
                <w:lang w:val="en-AU"/>
              </w:rPr>
              <w:t>The objectives and functions of stores are detailed below:</w:t>
            </w:r>
          </w:p>
          <w:p w14:paraId="5CB07E34" w14:textId="77777777" w:rsidR="00EB1B96" w:rsidRDefault="00EB1B96" w:rsidP="009E4EE5">
            <w:pPr>
              <w:ind w:left="596" w:hanging="425"/>
              <w:rPr>
                <w:rFonts w:ascii="Arial" w:hAnsi="Arial" w:cs="Arial"/>
                <w:color w:val="000000"/>
                <w:sz w:val="24"/>
                <w:szCs w:val="24"/>
                <w:lang w:val="en-AU"/>
              </w:rPr>
            </w:pPr>
          </w:p>
          <w:p w14:paraId="27DDABB9" w14:textId="77777777" w:rsidR="00EB1B96" w:rsidRPr="00EB1B96" w:rsidRDefault="00EB1B96" w:rsidP="009E4EE5">
            <w:pPr>
              <w:ind w:left="596" w:hanging="425"/>
              <w:rPr>
                <w:rFonts w:ascii="Arial" w:hAnsi="Arial" w:cs="Arial"/>
                <w:b/>
                <w:i/>
                <w:color w:val="000000"/>
                <w:sz w:val="24"/>
                <w:szCs w:val="24"/>
                <w:lang w:val="en-AU"/>
              </w:rPr>
            </w:pPr>
            <w:r w:rsidRPr="00EB1B96">
              <w:rPr>
                <w:rFonts w:ascii="Arial" w:hAnsi="Arial" w:cs="Arial"/>
                <w:b/>
                <w:i/>
                <w:color w:val="000000"/>
                <w:sz w:val="24"/>
                <w:szCs w:val="24"/>
                <w:lang w:val="en-AU"/>
              </w:rPr>
              <w:t xml:space="preserve">Functions </w:t>
            </w:r>
          </w:p>
          <w:p w14:paraId="7E11B317" w14:textId="0D7D7D23" w:rsidR="0005392E" w:rsidRDefault="0005392E" w:rsidP="0005392E">
            <w:pPr>
              <w:rPr>
                <w:rFonts w:ascii="Arial" w:hAnsi="Arial" w:cs="Arial"/>
                <w:color w:val="000000"/>
                <w:sz w:val="24"/>
                <w:szCs w:val="24"/>
                <w:lang w:val="en-AU"/>
              </w:rPr>
            </w:pPr>
          </w:p>
          <w:p w14:paraId="6E7353FF" w14:textId="77777777" w:rsidR="002D4607" w:rsidRDefault="002D4607" w:rsidP="002D4607">
            <w:pPr>
              <w:pStyle w:val="ListParagraph"/>
              <w:numPr>
                <w:ilvl w:val="0"/>
                <w:numId w:val="23"/>
              </w:numPr>
              <w:rPr>
                <w:rFonts w:ascii="Arial" w:hAnsi="Arial" w:cs="Arial"/>
                <w:color w:val="000000"/>
                <w:sz w:val="24"/>
                <w:szCs w:val="24"/>
                <w:lang w:val="en-AU"/>
              </w:rPr>
            </w:pPr>
            <w:r>
              <w:rPr>
                <w:rFonts w:ascii="Arial" w:hAnsi="Arial" w:cs="Arial"/>
                <w:color w:val="000000"/>
                <w:sz w:val="24"/>
                <w:szCs w:val="24"/>
                <w:lang w:val="en-AU"/>
              </w:rPr>
              <w:t>To receive products, raw materials, tools and other equipment essential to the project.</w:t>
            </w:r>
          </w:p>
          <w:p w14:paraId="4803417D" w14:textId="77777777" w:rsidR="002D4607" w:rsidRDefault="002D4607" w:rsidP="002D4607">
            <w:pPr>
              <w:pStyle w:val="ListParagraph"/>
              <w:numPr>
                <w:ilvl w:val="0"/>
                <w:numId w:val="23"/>
              </w:numPr>
              <w:rPr>
                <w:rFonts w:ascii="Arial" w:hAnsi="Arial" w:cs="Arial"/>
                <w:color w:val="000000"/>
                <w:sz w:val="24"/>
                <w:szCs w:val="24"/>
                <w:lang w:val="en-AU"/>
              </w:rPr>
            </w:pPr>
            <w:r>
              <w:rPr>
                <w:rFonts w:ascii="Arial" w:hAnsi="Arial" w:cs="Arial"/>
                <w:color w:val="000000"/>
                <w:sz w:val="24"/>
                <w:szCs w:val="24"/>
                <w:lang w:val="en-AU"/>
              </w:rPr>
              <w:t>Provide proper storage appropriate to the material requirements.</w:t>
            </w:r>
          </w:p>
          <w:p w14:paraId="1FD65986" w14:textId="77777777" w:rsidR="002D4607" w:rsidRDefault="002D4607" w:rsidP="002D4607">
            <w:pPr>
              <w:pStyle w:val="ListParagraph"/>
              <w:numPr>
                <w:ilvl w:val="0"/>
                <w:numId w:val="23"/>
              </w:numPr>
              <w:rPr>
                <w:rFonts w:ascii="Arial" w:hAnsi="Arial" w:cs="Arial"/>
                <w:color w:val="000000"/>
                <w:sz w:val="24"/>
                <w:szCs w:val="24"/>
                <w:lang w:val="en-AU"/>
              </w:rPr>
            </w:pPr>
            <w:r>
              <w:rPr>
                <w:rFonts w:ascii="Arial" w:hAnsi="Arial" w:cs="Arial"/>
                <w:color w:val="000000"/>
                <w:sz w:val="24"/>
                <w:szCs w:val="24"/>
                <w:lang w:val="en-AU"/>
              </w:rPr>
              <w:t>Ensure proper processes are in place and maintained for the receipt, handling and dispatch of products.</w:t>
            </w:r>
          </w:p>
          <w:p w14:paraId="48181494" w14:textId="77777777" w:rsidR="00E82A6B" w:rsidRDefault="002D4607" w:rsidP="002D4607">
            <w:pPr>
              <w:pStyle w:val="ListParagraph"/>
              <w:numPr>
                <w:ilvl w:val="0"/>
                <w:numId w:val="23"/>
              </w:numPr>
              <w:rPr>
                <w:rFonts w:ascii="Arial" w:hAnsi="Arial" w:cs="Arial"/>
                <w:color w:val="000000"/>
                <w:sz w:val="24"/>
                <w:szCs w:val="24"/>
                <w:lang w:val="en-AU"/>
              </w:rPr>
            </w:pPr>
            <w:r>
              <w:rPr>
                <w:rFonts w:ascii="Arial" w:hAnsi="Arial" w:cs="Arial"/>
                <w:color w:val="000000"/>
                <w:sz w:val="24"/>
                <w:szCs w:val="24"/>
                <w:lang w:val="en-AU"/>
              </w:rPr>
              <w:t xml:space="preserve">Maintain accurate records of stockholding as well as receipt and </w:t>
            </w:r>
            <w:r w:rsidR="00E82A6B">
              <w:rPr>
                <w:rFonts w:ascii="Arial" w:hAnsi="Arial" w:cs="Arial"/>
                <w:color w:val="000000"/>
                <w:sz w:val="24"/>
                <w:szCs w:val="24"/>
                <w:lang w:val="en-AU"/>
              </w:rPr>
              <w:t xml:space="preserve">dispatch of material. </w:t>
            </w:r>
          </w:p>
          <w:p w14:paraId="57F54B66" w14:textId="77777777" w:rsidR="00E82A6B" w:rsidRDefault="00E82A6B" w:rsidP="002D4607">
            <w:pPr>
              <w:pStyle w:val="ListParagraph"/>
              <w:numPr>
                <w:ilvl w:val="0"/>
                <w:numId w:val="23"/>
              </w:numPr>
              <w:rPr>
                <w:rFonts w:ascii="Arial" w:hAnsi="Arial" w:cs="Arial"/>
                <w:color w:val="000000"/>
                <w:sz w:val="24"/>
                <w:szCs w:val="24"/>
                <w:lang w:val="en-AU"/>
              </w:rPr>
            </w:pPr>
            <w:r>
              <w:rPr>
                <w:rFonts w:ascii="Arial" w:hAnsi="Arial" w:cs="Arial"/>
                <w:color w:val="000000"/>
                <w:sz w:val="24"/>
                <w:szCs w:val="24"/>
                <w:lang w:val="en-AU"/>
              </w:rPr>
              <w:t xml:space="preserve">Communicate with purchase department to ensure stock levels are maintained to minimise any potential stock out situations. </w:t>
            </w:r>
          </w:p>
          <w:p w14:paraId="223657E5" w14:textId="02D872E8" w:rsidR="002D4607" w:rsidRPr="002D4607" w:rsidRDefault="00E82A6B" w:rsidP="002D4607">
            <w:pPr>
              <w:pStyle w:val="ListParagraph"/>
              <w:numPr>
                <w:ilvl w:val="0"/>
                <w:numId w:val="23"/>
              </w:numPr>
              <w:rPr>
                <w:rFonts w:ascii="Arial" w:hAnsi="Arial" w:cs="Arial"/>
                <w:color w:val="000000"/>
                <w:sz w:val="24"/>
                <w:szCs w:val="24"/>
                <w:lang w:val="en-AU"/>
              </w:rPr>
            </w:pPr>
            <w:r>
              <w:rPr>
                <w:rFonts w:ascii="Arial" w:hAnsi="Arial" w:cs="Arial"/>
                <w:color w:val="000000"/>
                <w:sz w:val="24"/>
                <w:szCs w:val="24"/>
                <w:lang w:val="en-AU"/>
              </w:rPr>
              <w:t xml:space="preserve">Ensure proper house keeping and safety protocol is followed. </w:t>
            </w:r>
            <w:r w:rsidR="002D4607">
              <w:rPr>
                <w:rFonts w:ascii="Arial" w:hAnsi="Arial" w:cs="Arial"/>
                <w:color w:val="000000"/>
                <w:sz w:val="24"/>
                <w:szCs w:val="24"/>
                <w:lang w:val="en-AU"/>
              </w:rPr>
              <w:t xml:space="preserve">    </w:t>
            </w:r>
          </w:p>
          <w:p w14:paraId="08108639" w14:textId="77777777" w:rsidR="000C73E0" w:rsidRDefault="000C73E0" w:rsidP="00AC5451">
            <w:pPr>
              <w:ind w:left="596" w:hanging="425"/>
              <w:rPr>
                <w:rFonts w:ascii="Arial" w:hAnsi="Arial" w:cs="Arial"/>
                <w:sz w:val="24"/>
                <w:szCs w:val="24"/>
              </w:rPr>
            </w:pPr>
            <w:r>
              <w:rPr>
                <w:rFonts w:ascii="Arial" w:hAnsi="Arial" w:cs="Arial"/>
                <w:sz w:val="24"/>
                <w:szCs w:val="24"/>
              </w:rPr>
              <w:t xml:space="preserve">.  </w:t>
            </w:r>
          </w:p>
          <w:p w14:paraId="1DAF78AD" w14:textId="40688D1B" w:rsidR="00AC5451" w:rsidRPr="00E82A6B" w:rsidRDefault="00E82A6B" w:rsidP="009B1793">
            <w:pPr>
              <w:ind w:left="596" w:hanging="425"/>
              <w:rPr>
                <w:rFonts w:ascii="Arial" w:hAnsi="Arial" w:cs="Arial"/>
                <w:b/>
                <w:sz w:val="24"/>
                <w:szCs w:val="24"/>
              </w:rPr>
            </w:pPr>
            <w:r w:rsidRPr="00EB1B96">
              <w:rPr>
                <w:rFonts w:ascii="Arial" w:hAnsi="Arial" w:cs="Arial"/>
                <w:b/>
                <w:i/>
                <w:color w:val="000000"/>
                <w:sz w:val="24"/>
                <w:szCs w:val="24"/>
                <w:lang w:val="en-AU"/>
              </w:rPr>
              <w:t>Objective</w:t>
            </w:r>
          </w:p>
          <w:p w14:paraId="6FB545CF" w14:textId="69E09C2B" w:rsidR="00AC5451" w:rsidRDefault="00AC5451" w:rsidP="009B1793">
            <w:pPr>
              <w:ind w:left="596" w:hanging="425"/>
              <w:rPr>
                <w:rFonts w:ascii="Arial" w:hAnsi="Arial" w:cs="Arial"/>
                <w:b/>
                <w:sz w:val="24"/>
                <w:szCs w:val="24"/>
              </w:rPr>
            </w:pPr>
          </w:p>
          <w:p w14:paraId="68D419B3" w14:textId="4E238407" w:rsidR="00E82A6B" w:rsidRPr="00E82A6B" w:rsidRDefault="00E82A6B" w:rsidP="00E82A6B">
            <w:pPr>
              <w:ind w:left="447"/>
              <w:rPr>
                <w:rFonts w:ascii="Arial" w:hAnsi="Arial" w:cs="Arial"/>
                <w:sz w:val="24"/>
                <w:szCs w:val="24"/>
              </w:rPr>
            </w:pPr>
            <w:r w:rsidRPr="00E82A6B">
              <w:rPr>
                <w:rFonts w:ascii="Arial" w:hAnsi="Arial" w:cs="Arial"/>
                <w:sz w:val="24"/>
                <w:szCs w:val="24"/>
              </w:rPr>
              <w:t xml:space="preserve">To ensure stocks are maintained of the </w:t>
            </w:r>
            <w:r>
              <w:rPr>
                <w:rFonts w:ascii="Arial" w:hAnsi="Arial" w:cs="Arial"/>
                <w:sz w:val="24"/>
                <w:szCs w:val="24"/>
              </w:rPr>
              <w:t xml:space="preserve">correct </w:t>
            </w:r>
            <w:r w:rsidRPr="00E82A6B">
              <w:rPr>
                <w:rFonts w:ascii="Arial" w:hAnsi="Arial" w:cs="Arial"/>
                <w:sz w:val="24"/>
                <w:szCs w:val="24"/>
              </w:rPr>
              <w:t xml:space="preserve">products </w:t>
            </w:r>
            <w:r>
              <w:rPr>
                <w:rFonts w:ascii="Arial" w:hAnsi="Arial" w:cs="Arial"/>
                <w:sz w:val="24"/>
                <w:szCs w:val="24"/>
              </w:rPr>
              <w:t>in the correct quantities</w:t>
            </w:r>
            <w:r w:rsidR="00DC15AC">
              <w:rPr>
                <w:rFonts w:ascii="Arial" w:hAnsi="Arial" w:cs="Arial"/>
                <w:sz w:val="24"/>
                <w:szCs w:val="24"/>
              </w:rPr>
              <w:t xml:space="preserve">. To have processes and procedures in place to ensure product can be stored safely and </w:t>
            </w:r>
            <w:r w:rsidR="004B70D9">
              <w:rPr>
                <w:rFonts w:ascii="Arial" w:hAnsi="Arial" w:cs="Arial"/>
                <w:sz w:val="24"/>
                <w:szCs w:val="24"/>
              </w:rPr>
              <w:t>securely but</w:t>
            </w:r>
            <w:r w:rsidR="00DC15AC">
              <w:rPr>
                <w:rFonts w:ascii="Arial" w:hAnsi="Arial" w:cs="Arial"/>
                <w:sz w:val="24"/>
                <w:szCs w:val="24"/>
              </w:rPr>
              <w:t xml:space="preserve"> is accessible enough to provide constant </w:t>
            </w:r>
            <w:r w:rsidR="00DC15AC">
              <w:rPr>
                <w:rFonts w:ascii="Arial" w:hAnsi="Arial" w:cs="Arial"/>
                <w:sz w:val="24"/>
                <w:szCs w:val="24"/>
              </w:rPr>
              <w:lastRenderedPageBreak/>
              <w:t>and consistent</w:t>
            </w:r>
            <w:r>
              <w:rPr>
                <w:rFonts w:ascii="Arial" w:hAnsi="Arial" w:cs="Arial"/>
                <w:sz w:val="24"/>
                <w:szCs w:val="24"/>
              </w:rPr>
              <w:t xml:space="preserve"> supply to different business units on site.</w:t>
            </w:r>
            <w:r w:rsidR="00DC15AC">
              <w:rPr>
                <w:rFonts w:ascii="Arial" w:hAnsi="Arial" w:cs="Arial"/>
                <w:sz w:val="24"/>
                <w:szCs w:val="24"/>
              </w:rPr>
              <w:t xml:space="preserve">  </w:t>
            </w:r>
            <w:r w:rsidR="004B70D9">
              <w:rPr>
                <w:rFonts w:ascii="Arial" w:hAnsi="Arial" w:cs="Arial"/>
                <w:sz w:val="24"/>
                <w:szCs w:val="24"/>
              </w:rPr>
              <w:t>Thus,</w:t>
            </w:r>
            <w:r w:rsidR="00DC15AC">
              <w:rPr>
                <w:rFonts w:ascii="Arial" w:hAnsi="Arial" w:cs="Arial"/>
                <w:sz w:val="24"/>
                <w:szCs w:val="24"/>
              </w:rPr>
              <w:t xml:space="preserve"> enabling the project to progress as quickly as the construction schedule allows.  </w:t>
            </w:r>
            <w:r>
              <w:rPr>
                <w:rFonts w:ascii="Arial" w:hAnsi="Arial" w:cs="Arial"/>
                <w:sz w:val="24"/>
                <w:szCs w:val="24"/>
              </w:rPr>
              <w:t xml:space="preserve">   </w:t>
            </w:r>
          </w:p>
          <w:p w14:paraId="1844028C" w14:textId="77777777" w:rsidR="00AC5451" w:rsidRDefault="00AC5451" w:rsidP="009B1793">
            <w:pPr>
              <w:ind w:left="596" w:hanging="425"/>
              <w:rPr>
                <w:rFonts w:ascii="Arial" w:hAnsi="Arial" w:cs="Arial"/>
                <w:b/>
                <w:sz w:val="24"/>
                <w:szCs w:val="24"/>
              </w:rPr>
            </w:pPr>
          </w:p>
          <w:p w14:paraId="04228184" w14:textId="2322DF5D" w:rsidR="00AC5451" w:rsidRDefault="00783022" w:rsidP="009B1793">
            <w:pPr>
              <w:ind w:left="596" w:hanging="425"/>
              <w:rPr>
                <w:rFonts w:ascii="Arial" w:hAnsi="Arial" w:cs="Arial"/>
                <w:sz w:val="24"/>
                <w:szCs w:val="24"/>
              </w:rPr>
            </w:pPr>
            <w:r>
              <w:rPr>
                <w:rFonts w:ascii="Arial" w:hAnsi="Arial" w:cs="Arial"/>
                <w:b/>
                <w:sz w:val="24"/>
                <w:szCs w:val="24"/>
              </w:rPr>
              <w:t xml:space="preserve">v. </w:t>
            </w:r>
            <w:r w:rsidRPr="00783022">
              <w:rPr>
                <w:rFonts w:ascii="Arial" w:hAnsi="Arial" w:cs="Arial"/>
                <w:sz w:val="24"/>
                <w:szCs w:val="24"/>
              </w:rPr>
              <w:t xml:space="preserve">There are </w:t>
            </w:r>
            <w:r w:rsidR="009C5586" w:rsidRPr="00783022">
              <w:rPr>
                <w:rFonts w:ascii="Arial" w:hAnsi="Arial" w:cs="Arial"/>
                <w:sz w:val="24"/>
                <w:szCs w:val="24"/>
              </w:rPr>
              <w:t>several</w:t>
            </w:r>
            <w:r w:rsidRPr="00783022">
              <w:rPr>
                <w:rFonts w:ascii="Arial" w:hAnsi="Arial" w:cs="Arial"/>
                <w:sz w:val="24"/>
                <w:szCs w:val="24"/>
              </w:rPr>
              <w:t xml:space="preserve"> different criteria that need to be considered when </w:t>
            </w:r>
            <w:r w:rsidR="009C5586">
              <w:rPr>
                <w:rFonts w:ascii="Arial" w:hAnsi="Arial" w:cs="Arial"/>
                <w:sz w:val="24"/>
                <w:szCs w:val="24"/>
              </w:rPr>
              <w:t xml:space="preserve">considering </w:t>
            </w:r>
            <w:r w:rsidRPr="00783022">
              <w:rPr>
                <w:rFonts w:ascii="Arial" w:hAnsi="Arial" w:cs="Arial"/>
                <w:sz w:val="24"/>
                <w:szCs w:val="24"/>
              </w:rPr>
              <w:t xml:space="preserve">store layout.   </w:t>
            </w:r>
          </w:p>
          <w:p w14:paraId="0BDFB7F3" w14:textId="77777777" w:rsidR="009C5586" w:rsidRPr="00783022" w:rsidRDefault="009C5586" w:rsidP="009B1793">
            <w:pPr>
              <w:ind w:left="596" w:hanging="425"/>
              <w:rPr>
                <w:rFonts w:ascii="Arial" w:hAnsi="Arial" w:cs="Arial"/>
                <w:sz w:val="24"/>
                <w:szCs w:val="24"/>
              </w:rPr>
            </w:pPr>
          </w:p>
          <w:p w14:paraId="191DD896" w14:textId="77777777" w:rsidR="005D0B68" w:rsidRPr="005D0B68" w:rsidRDefault="005D0B68" w:rsidP="005D0B68">
            <w:pPr>
              <w:pStyle w:val="ListParagraph"/>
              <w:numPr>
                <w:ilvl w:val="0"/>
                <w:numId w:val="24"/>
              </w:numPr>
              <w:rPr>
                <w:rFonts w:ascii="Arial" w:hAnsi="Arial" w:cs="Arial"/>
                <w:sz w:val="24"/>
                <w:szCs w:val="24"/>
              </w:rPr>
            </w:pPr>
            <w:r w:rsidRPr="005D0B68">
              <w:rPr>
                <w:rFonts w:ascii="Arial" w:hAnsi="Arial" w:cs="Arial"/>
                <w:sz w:val="24"/>
                <w:szCs w:val="24"/>
              </w:rPr>
              <w:t>You should be able to easily identify items in a store.</w:t>
            </w:r>
          </w:p>
          <w:p w14:paraId="1ADC4A41" w14:textId="2591A025" w:rsidR="005D0B68" w:rsidRPr="005D0B68" w:rsidRDefault="005D0B68" w:rsidP="005D0B68">
            <w:pPr>
              <w:pStyle w:val="ListParagraph"/>
              <w:numPr>
                <w:ilvl w:val="0"/>
                <w:numId w:val="24"/>
              </w:numPr>
              <w:rPr>
                <w:rFonts w:ascii="Arial" w:hAnsi="Arial" w:cs="Arial"/>
                <w:sz w:val="24"/>
                <w:szCs w:val="24"/>
              </w:rPr>
            </w:pPr>
            <w:r w:rsidRPr="005D0B68">
              <w:rPr>
                <w:rFonts w:ascii="Arial" w:hAnsi="Arial" w:cs="Arial"/>
                <w:sz w:val="24"/>
                <w:szCs w:val="24"/>
              </w:rPr>
              <w:t>Equipment and materials should be easy to retrieve from the facility.</w:t>
            </w:r>
          </w:p>
          <w:p w14:paraId="7999F158" w14:textId="77777777" w:rsidR="005D0B68" w:rsidRPr="005D0B68" w:rsidRDefault="005D0B68" w:rsidP="005D0B68">
            <w:pPr>
              <w:pStyle w:val="ListParagraph"/>
              <w:numPr>
                <w:ilvl w:val="0"/>
                <w:numId w:val="24"/>
              </w:numPr>
              <w:rPr>
                <w:rFonts w:ascii="Arial" w:hAnsi="Arial" w:cs="Arial"/>
                <w:sz w:val="24"/>
                <w:szCs w:val="24"/>
              </w:rPr>
            </w:pPr>
            <w:r w:rsidRPr="005D0B68">
              <w:rPr>
                <w:rFonts w:ascii="Arial" w:hAnsi="Arial" w:cs="Arial"/>
                <w:sz w:val="24"/>
                <w:szCs w:val="24"/>
              </w:rPr>
              <w:t xml:space="preserve">The store should be designed in such a way that people and equipment can move freely within it. </w:t>
            </w:r>
          </w:p>
          <w:p w14:paraId="599C4701" w14:textId="2C2CF8CE" w:rsidR="006C3915" w:rsidRDefault="006C3915" w:rsidP="005D0B68">
            <w:pPr>
              <w:pStyle w:val="ListParagraph"/>
              <w:numPr>
                <w:ilvl w:val="0"/>
                <w:numId w:val="24"/>
              </w:numPr>
              <w:rPr>
                <w:rFonts w:ascii="Arial" w:hAnsi="Arial" w:cs="Arial"/>
                <w:sz w:val="24"/>
                <w:szCs w:val="24"/>
              </w:rPr>
            </w:pPr>
            <w:r w:rsidRPr="006C3915">
              <w:rPr>
                <w:rFonts w:ascii="Arial" w:hAnsi="Arial" w:cs="Arial"/>
                <w:sz w:val="24"/>
                <w:szCs w:val="24"/>
              </w:rPr>
              <w:t xml:space="preserve">The environment inside the facility should be designed to maintain to </w:t>
            </w:r>
            <w:r w:rsidR="009C5586" w:rsidRPr="006C3915">
              <w:rPr>
                <w:rFonts w:ascii="Arial" w:hAnsi="Arial" w:cs="Arial"/>
                <w:sz w:val="24"/>
                <w:szCs w:val="24"/>
              </w:rPr>
              <w:t>maximize</w:t>
            </w:r>
            <w:r w:rsidRPr="006C3915">
              <w:rPr>
                <w:rFonts w:ascii="Arial" w:hAnsi="Arial" w:cs="Arial"/>
                <w:sz w:val="24"/>
                <w:szCs w:val="24"/>
              </w:rPr>
              <w:t xml:space="preserve"> the longevity of the product being stored. I.E. – correct temperature, weather resistant, free from dust, pest</w:t>
            </w:r>
            <w:r>
              <w:rPr>
                <w:rFonts w:ascii="Arial" w:hAnsi="Arial" w:cs="Arial"/>
                <w:sz w:val="24"/>
                <w:szCs w:val="24"/>
              </w:rPr>
              <w:t xml:space="preserve"> free. </w:t>
            </w:r>
          </w:p>
          <w:p w14:paraId="00DF1568" w14:textId="2E468D9A" w:rsidR="006C3915" w:rsidRDefault="006C3915" w:rsidP="005D0B68">
            <w:pPr>
              <w:pStyle w:val="ListParagraph"/>
              <w:numPr>
                <w:ilvl w:val="0"/>
                <w:numId w:val="24"/>
              </w:numPr>
              <w:rPr>
                <w:rFonts w:ascii="Arial" w:hAnsi="Arial" w:cs="Arial"/>
                <w:sz w:val="24"/>
                <w:szCs w:val="24"/>
              </w:rPr>
            </w:pPr>
            <w:r>
              <w:rPr>
                <w:rFonts w:ascii="Arial" w:hAnsi="Arial" w:cs="Arial"/>
                <w:sz w:val="24"/>
                <w:szCs w:val="24"/>
              </w:rPr>
              <w:t>Good safety, security and firefighting provisions.</w:t>
            </w:r>
            <w:r w:rsidR="009C5586">
              <w:rPr>
                <w:rFonts w:ascii="Arial" w:hAnsi="Arial" w:cs="Arial"/>
                <w:sz w:val="24"/>
                <w:szCs w:val="24"/>
              </w:rPr>
              <w:t xml:space="preserve"> Training to support the use of any safety equipment is a must. </w:t>
            </w:r>
          </w:p>
          <w:p w14:paraId="44EF0675" w14:textId="7671BB03" w:rsidR="006C3915" w:rsidRDefault="006C3915" w:rsidP="005D0B68">
            <w:pPr>
              <w:pStyle w:val="ListParagraph"/>
              <w:numPr>
                <w:ilvl w:val="0"/>
                <w:numId w:val="24"/>
              </w:numPr>
              <w:rPr>
                <w:rFonts w:ascii="Arial" w:hAnsi="Arial" w:cs="Arial"/>
                <w:sz w:val="24"/>
                <w:szCs w:val="24"/>
              </w:rPr>
            </w:pPr>
            <w:r>
              <w:rPr>
                <w:rFonts w:ascii="Arial" w:hAnsi="Arial" w:cs="Arial"/>
                <w:sz w:val="24"/>
                <w:szCs w:val="24"/>
              </w:rPr>
              <w:t xml:space="preserve">Most efficient layout.  I.E. </w:t>
            </w:r>
            <w:r w:rsidR="009C5586">
              <w:rPr>
                <w:rFonts w:ascii="Arial" w:hAnsi="Arial" w:cs="Arial"/>
                <w:sz w:val="24"/>
                <w:szCs w:val="24"/>
              </w:rPr>
              <w:t>fast-moving</w:t>
            </w:r>
            <w:r>
              <w:rPr>
                <w:rFonts w:ascii="Arial" w:hAnsi="Arial" w:cs="Arial"/>
                <w:sz w:val="24"/>
                <w:szCs w:val="24"/>
              </w:rPr>
              <w:t xml:space="preserve"> products close to dispatch area. </w:t>
            </w:r>
          </w:p>
          <w:p w14:paraId="2E8E0787" w14:textId="77777777" w:rsidR="009C5586" w:rsidRDefault="009C5586" w:rsidP="005D0B68">
            <w:pPr>
              <w:pStyle w:val="ListParagraph"/>
              <w:numPr>
                <w:ilvl w:val="0"/>
                <w:numId w:val="24"/>
              </w:numPr>
              <w:rPr>
                <w:rFonts w:ascii="Arial" w:hAnsi="Arial" w:cs="Arial"/>
                <w:sz w:val="24"/>
                <w:szCs w:val="24"/>
              </w:rPr>
            </w:pPr>
            <w:r>
              <w:rPr>
                <w:rFonts w:ascii="Arial" w:hAnsi="Arial" w:cs="Arial"/>
                <w:sz w:val="24"/>
                <w:szCs w:val="24"/>
              </w:rPr>
              <w:t xml:space="preserve">All racks, shelving, bins etc should be suitable for the product being stored. They should be secured correctly and capable of handling the weight of the stored items. </w:t>
            </w:r>
          </w:p>
          <w:p w14:paraId="661B35C8" w14:textId="77777777" w:rsidR="009C5586" w:rsidRDefault="009C5586" w:rsidP="005D0B68">
            <w:pPr>
              <w:pStyle w:val="ListParagraph"/>
              <w:numPr>
                <w:ilvl w:val="0"/>
                <w:numId w:val="24"/>
              </w:numPr>
              <w:rPr>
                <w:rFonts w:ascii="Arial" w:hAnsi="Arial" w:cs="Arial"/>
                <w:sz w:val="24"/>
                <w:szCs w:val="24"/>
              </w:rPr>
            </w:pPr>
            <w:r>
              <w:rPr>
                <w:rFonts w:ascii="Arial" w:hAnsi="Arial" w:cs="Arial"/>
                <w:sz w:val="24"/>
                <w:szCs w:val="24"/>
              </w:rPr>
              <w:t xml:space="preserve">Adequate room for tucks supplying and picking up material should be considered.   </w:t>
            </w:r>
          </w:p>
          <w:p w14:paraId="42801127" w14:textId="7EB0B76C" w:rsidR="009C5586" w:rsidRDefault="009C5586" w:rsidP="005D0B68">
            <w:pPr>
              <w:pStyle w:val="ListParagraph"/>
              <w:numPr>
                <w:ilvl w:val="0"/>
                <w:numId w:val="24"/>
              </w:numPr>
              <w:rPr>
                <w:rFonts w:ascii="Arial" w:hAnsi="Arial" w:cs="Arial"/>
                <w:sz w:val="24"/>
                <w:szCs w:val="24"/>
              </w:rPr>
            </w:pPr>
            <w:r>
              <w:rPr>
                <w:rFonts w:ascii="Arial" w:hAnsi="Arial" w:cs="Arial"/>
                <w:sz w:val="24"/>
                <w:szCs w:val="24"/>
              </w:rPr>
              <w:t>Good provisions for staff</w:t>
            </w:r>
            <w:r w:rsidR="00F27FFA">
              <w:rPr>
                <w:rFonts w:ascii="Arial" w:hAnsi="Arial" w:cs="Arial"/>
                <w:sz w:val="24"/>
                <w:szCs w:val="24"/>
              </w:rPr>
              <w:t xml:space="preserve"> -</w:t>
            </w:r>
            <w:r>
              <w:rPr>
                <w:rFonts w:ascii="Arial" w:hAnsi="Arial" w:cs="Arial"/>
                <w:sz w:val="24"/>
                <w:szCs w:val="24"/>
              </w:rPr>
              <w:t xml:space="preserve"> washroom, toilets, lunch room. </w:t>
            </w:r>
          </w:p>
          <w:p w14:paraId="7B2A6618" w14:textId="77777777" w:rsidR="00EF4001" w:rsidRDefault="009C5586" w:rsidP="005D0B68">
            <w:pPr>
              <w:pStyle w:val="ListParagraph"/>
              <w:numPr>
                <w:ilvl w:val="0"/>
                <w:numId w:val="24"/>
              </w:numPr>
              <w:rPr>
                <w:rFonts w:ascii="Arial" w:hAnsi="Arial" w:cs="Arial"/>
                <w:sz w:val="24"/>
                <w:szCs w:val="24"/>
              </w:rPr>
            </w:pPr>
            <w:r>
              <w:rPr>
                <w:rFonts w:ascii="Arial" w:hAnsi="Arial" w:cs="Arial"/>
                <w:sz w:val="24"/>
                <w:szCs w:val="24"/>
              </w:rPr>
              <w:t xml:space="preserve">Good communication between the different business units and how this will be facilitated.     </w:t>
            </w:r>
            <w:r w:rsidR="006C3915">
              <w:rPr>
                <w:rFonts w:ascii="Arial" w:hAnsi="Arial" w:cs="Arial"/>
                <w:sz w:val="24"/>
                <w:szCs w:val="24"/>
              </w:rPr>
              <w:t xml:space="preserve"> </w:t>
            </w:r>
            <w:r w:rsidR="006C3915" w:rsidRPr="006C3915">
              <w:rPr>
                <w:rFonts w:ascii="Arial" w:hAnsi="Arial" w:cs="Arial"/>
                <w:sz w:val="24"/>
                <w:szCs w:val="24"/>
              </w:rPr>
              <w:t xml:space="preserve">  </w:t>
            </w:r>
          </w:p>
          <w:p w14:paraId="2F8ECD5C" w14:textId="77777777" w:rsidR="00EF4001" w:rsidRDefault="00EF4001" w:rsidP="00EF4001">
            <w:pPr>
              <w:rPr>
                <w:rFonts w:ascii="Arial" w:hAnsi="Arial" w:cs="Arial"/>
                <w:sz w:val="24"/>
                <w:szCs w:val="24"/>
              </w:rPr>
            </w:pPr>
          </w:p>
          <w:p w14:paraId="3ACF5176" w14:textId="2ABE1268" w:rsidR="00AC5451" w:rsidRPr="00EF4001" w:rsidRDefault="00EF4001" w:rsidP="00EF4001">
            <w:pPr>
              <w:ind w:left="164"/>
              <w:rPr>
                <w:rFonts w:ascii="Arial" w:hAnsi="Arial" w:cs="Arial"/>
                <w:sz w:val="24"/>
                <w:szCs w:val="24"/>
              </w:rPr>
            </w:pPr>
            <w:r w:rsidRPr="00EF4001">
              <w:rPr>
                <w:rFonts w:ascii="Arial" w:hAnsi="Arial" w:cs="Arial"/>
                <w:b/>
                <w:sz w:val="24"/>
                <w:szCs w:val="24"/>
              </w:rPr>
              <w:t xml:space="preserve">vi. </w:t>
            </w:r>
            <w:r w:rsidR="005D0B68" w:rsidRPr="00EF4001">
              <w:rPr>
                <w:rFonts w:ascii="Arial" w:hAnsi="Arial" w:cs="Arial"/>
                <w:b/>
                <w:sz w:val="24"/>
                <w:szCs w:val="24"/>
              </w:rPr>
              <w:t xml:space="preserve"> </w:t>
            </w:r>
            <w:r w:rsidRPr="00EF4001">
              <w:rPr>
                <w:rFonts w:ascii="Arial" w:hAnsi="Arial" w:cs="Arial"/>
                <w:sz w:val="24"/>
                <w:szCs w:val="24"/>
              </w:rPr>
              <w:t xml:space="preserve">Store verification and valuation can be described as follows: </w:t>
            </w:r>
          </w:p>
          <w:p w14:paraId="3E74F1A9" w14:textId="77777777" w:rsidR="00AC5451" w:rsidRDefault="00AC5451" w:rsidP="009B1793">
            <w:pPr>
              <w:ind w:left="596" w:hanging="425"/>
              <w:rPr>
                <w:rFonts w:ascii="Arial" w:hAnsi="Arial" w:cs="Arial"/>
                <w:b/>
                <w:sz w:val="24"/>
                <w:szCs w:val="24"/>
              </w:rPr>
            </w:pPr>
          </w:p>
          <w:p w14:paraId="3EB2B349" w14:textId="582F7052" w:rsidR="000F3C18" w:rsidRDefault="00EF4001" w:rsidP="000F3C18">
            <w:pPr>
              <w:ind w:left="596" w:hanging="7"/>
              <w:rPr>
                <w:rFonts w:ascii="Arial" w:hAnsi="Arial" w:cs="Arial"/>
                <w:sz w:val="24"/>
                <w:szCs w:val="24"/>
              </w:rPr>
            </w:pPr>
            <w:r w:rsidRPr="00EF4001">
              <w:rPr>
                <w:rFonts w:ascii="Arial" w:hAnsi="Arial" w:cs="Arial"/>
                <w:b/>
                <w:i/>
                <w:sz w:val="24"/>
                <w:szCs w:val="24"/>
              </w:rPr>
              <w:t xml:space="preserve">verification </w:t>
            </w:r>
            <w:r w:rsidR="000F3C18" w:rsidRPr="000F3C18">
              <w:rPr>
                <w:rFonts w:ascii="Arial" w:hAnsi="Arial" w:cs="Arial"/>
                <w:sz w:val="24"/>
                <w:szCs w:val="24"/>
              </w:rPr>
              <w:t>match</w:t>
            </w:r>
            <w:r w:rsidR="000F3C18">
              <w:rPr>
                <w:rFonts w:ascii="Arial" w:hAnsi="Arial" w:cs="Arial"/>
                <w:sz w:val="24"/>
                <w:szCs w:val="24"/>
              </w:rPr>
              <w:t>es</w:t>
            </w:r>
            <w:r w:rsidR="000F3C18" w:rsidRPr="000F3C18">
              <w:rPr>
                <w:rFonts w:ascii="Arial" w:hAnsi="Arial" w:cs="Arial"/>
                <w:sz w:val="24"/>
                <w:szCs w:val="24"/>
              </w:rPr>
              <w:t xml:space="preserve"> </w:t>
            </w:r>
            <w:r w:rsidR="007A6C4C">
              <w:rPr>
                <w:rFonts w:ascii="Arial" w:hAnsi="Arial" w:cs="Arial"/>
                <w:sz w:val="24"/>
                <w:szCs w:val="24"/>
              </w:rPr>
              <w:t xml:space="preserve">the product received against </w:t>
            </w:r>
            <w:r w:rsidR="000F3C18" w:rsidRPr="000F3C18">
              <w:rPr>
                <w:rFonts w:ascii="Arial" w:hAnsi="Arial" w:cs="Arial"/>
                <w:sz w:val="24"/>
                <w:szCs w:val="24"/>
              </w:rPr>
              <w:t xml:space="preserve">what </w:t>
            </w:r>
            <w:r w:rsidR="000F3C18">
              <w:rPr>
                <w:rFonts w:ascii="Arial" w:hAnsi="Arial" w:cs="Arial"/>
                <w:sz w:val="24"/>
                <w:szCs w:val="24"/>
              </w:rPr>
              <w:t>has</w:t>
            </w:r>
            <w:r w:rsidR="000F3C18" w:rsidRPr="000F3C18">
              <w:rPr>
                <w:rFonts w:ascii="Arial" w:hAnsi="Arial" w:cs="Arial"/>
                <w:sz w:val="24"/>
                <w:szCs w:val="24"/>
              </w:rPr>
              <w:t xml:space="preserve"> been </w:t>
            </w:r>
            <w:r w:rsidR="000F3C18">
              <w:rPr>
                <w:rFonts w:ascii="Arial" w:hAnsi="Arial" w:cs="Arial"/>
                <w:sz w:val="24"/>
                <w:szCs w:val="24"/>
              </w:rPr>
              <w:t>ordered.  This can be done by matching the packing slip of the received goods with the order docket</w:t>
            </w:r>
            <w:r w:rsidR="007A6C4C">
              <w:rPr>
                <w:rFonts w:ascii="Arial" w:hAnsi="Arial" w:cs="Arial"/>
                <w:sz w:val="24"/>
                <w:szCs w:val="24"/>
              </w:rPr>
              <w:t xml:space="preserve"> for that </w:t>
            </w:r>
            <w:r w:rsidR="004B70D9">
              <w:rPr>
                <w:rFonts w:ascii="Arial" w:hAnsi="Arial" w:cs="Arial"/>
                <w:sz w:val="24"/>
                <w:szCs w:val="24"/>
              </w:rPr>
              <w:t>order</w:t>
            </w:r>
            <w:r w:rsidR="007A6C4C">
              <w:rPr>
                <w:rFonts w:ascii="Arial" w:hAnsi="Arial" w:cs="Arial"/>
                <w:sz w:val="24"/>
                <w:szCs w:val="24"/>
              </w:rPr>
              <w:t xml:space="preserve">, then cross checking against the actual physical product received.  </w:t>
            </w:r>
            <w:r w:rsidR="000F3C18">
              <w:rPr>
                <w:rFonts w:ascii="Arial" w:hAnsi="Arial" w:cs="Arial"/>
                <w:sz w:val="24"/>
                <w:szCs w:val="24"/>
              </w:rPr>
              <w:t>Things to be checked include:</w:t>
            </w:r>
          </w:p>
          <w:p w14:paraId="708B37CC" w14:textId="77777777" w:rsidR="007A6C4C" w:rsidRDefault="007A6C4C" w:rsidP="000F3C18">
            <w:pPr>
              <w:ind w:left="596" w:hanging="7"/>
              <w:rPr>
                <w:rFonts w:ascii="Arial" w:hAnsi="Arial" w:cs="Arial"/>
                <w:sz w:val="24"/>
                <w:szCs w:val="24"/>
              </w:rPr>
            </w:pPr>
          </w:p>
          <w:p w14:paraId="2767B969" w14:textId="30B4D0BF" w:rsidR="00AC5451" w:rsidRDefault="000F3C18" w:rsidP="000F3C18">
            <w:pPr>
              <w:pStyle w:val="ListParagraph"/>
              <w:numPr>
                <w:ilvl w:val="0"/>
                <w:numId w:val="25"/>
              </w:numPr>
              <w:ind w:left="1298"/>
              <w:rPr>
                <w:rFonts w:ascii="Arial" w:hAnsi="Arial" w:cs="Arial"/>
                <w:sz w:val="24"/>
                <w:szCs w:val="24"/>
              </w:rPr>
            </w:pPr>
            <w:r>
              <w:rPr>
                <w:rFonts w:ascii="Arial" w:hAnsi="Arial" w:cs="Arial"/>
                <w:sz w:val="24"/>
                <w:szCs w:val="24"/>
              </w:rPr>
              <w:t xml:space="preserve">Correct quantity </w:t>
            </w:r>
          </w:p>
          <w:p w14:paraId="7EA35160" w14:textId="726C4667" w:rsidR="000F3C18" w:rsidRDefault="000F3C18" w:rsidP="000F3C18">
            <w:pPr>
              <w:pStyle w:val="ListParagraph"/>
              <w:numPr>
                <w:ilvl w:val="0"/>
                <w:numId w:val="25"/>
              </w:numPr>
              <w:ind w:left="1298"/>
              <w:rPr>
                <w:rFonts w:ascii="Arial" w:hAnsi="Arial" w:cs="Arial"/>
                <w:sz w:val="24"/>
                <w:szCs w:val="24"/>
              </w:rPr>
            </w:pPr>
            <w:r>
              <w:rPr>
                <w:rFonts w:ascii="Arial" w:hAnsi="Arial" w:cs="Arial"/>
                <w:sz w:val="24"/>
                <w:szCs w:val="24"/>
              </w:rPr>
              <w:t>Correct product type.  Do codes on packing slip match order docket.</w:t>
            </w:r>
          </w:p>
          <w:p w14:paraId="49D544FE" w14:textId="4001CCEF" w:rsidR="000F3C18" w:rsidRDefault="000F3C18" w:rsidP="000F3C18">
            <w:pPr>
              <w:pStyle w:val="ListParagraph"/>
              <w:numPr>
                <w:ilvl w:val="0"/>
                <w:numId w:val="25"/>
              </w:numPr>
              <w:ind w:left="1298"/>
              <w:rPr>
                <w:rFonts w:ascii="Arial" w:hAnsi="Arial" w:cs="Arial"/>
                <w:sz w:val="24"/>
                <w:szCs w:val="24"/>
              </w:rPr>
            </w:pPr>
            <w:r>
              <w:rPr>
                <w:rFonts w:ascii="Arial" w:hAnsi="Arial" w:cs="Arial"/>
                <w:sz w:val="24"/>
                <w:szCs w:val="24"/>
              </w:rPr>
              <w:t xml:space="preserve">Correct specification- colour, texture, performance criteria (e.g. operating temperature)   </w:t>
            </w:r>
          </w:p>
          <w:p w14:paraId="02109639" w14:textId="30AEE994" w:rsidR="000F3C18" w:rsidRDefault="000F3C18" w:rsidP="000F3C18">
            <w:pPr>
              <w:pStyle w:val="ListParagraph"/>
              <w:numPr>
                <w:ilvl w:val="0"/>
                <w:numId w:val="25"/>
              </w:numPr>
              <w:ind w:left="1298"/>
              <w:rPr>
                <w:rFonts w:ascii="Arial" w:hAnsi="Arial" w:cs="Arial"/>
                <w:sz w:val="24"/>
                <w:szCs w:val="24"/>
              </w:rPr>
            </w:pPr>
            <w:r>
              <w:rPr>
                <w:rFonts w:ascii="Arial" w:hAnsi="Arial" w:cs="Arial"/>
                <w:sz w:val="24"/>
                <w:szCs w:val="24"/>
              </w:rPr>
              <w:t>Damage to material or outer packaging should be noted on the delivery docket when signing for receipt.</w:t>
            </w:r>
          </w:p>
          <w:p w14:paraId="5B5220DE" w14:textId="77777777" w:rsidR="007A6C4C" w:rsidRDefault="007A6C4C" w:rsidP="007A6C4C">
            <w:pPr>
              <w:ind w:left="589"/>
              <w:rPr>
                <w:rFonts w:ascii="Arial" w:hAnsi="Arial" w:cs="Arial"/>
                <w:b/>
                <w:i/>
                <w:sz w:val="24"/>
                <w:szCs w:val="24"/>
              </w:rPr>
            </w:pPr>
          </w:p>
          <w:p w14:paraId="4143A75C" w14:textId="14F11A2C" w:rsidR="007A6C4C" w:rsidRPr="007A6C4C" w:rsidRDefault="007A6C4C" w:rsidP="007A6C4C">
            <w:pPr>
              <w:ind w:left="589"/>
              <w:rPr>
                <w:rFonts w:ascii="Arial" w:hAnsi="Arial" w:cs="Arial"/>
                <w:sz w:val="24"/>
                <w:szCs w:val="24"/>
              </w:rPr>
            </w:pPr>
            <w:r w:rsidRPr="00EF4001">
              <w:rPr>
                <w:rFonts w:ascii="Arial" w:hAnsi="Arial" w:cs="Arial"/>
                <w:b/>
                <w:i/>
                <w:sz w:val="24"/>
                <w:szCs w:val="24"/>
              </w:rPr>
              <w:t>V</w:t>
            </w:r>
            <w:r>
              <w:rPr>
                <w:rFonts w:ascii="Arial" w:hAnsi="Arial" w:cs="Arial"/>
                <w:b/>
                <w:i/>
                <w:sz w:val="24"/>
                <w:szCs w:val="24"/>
              </w:rPr>
              <w:t xml:space="preserve">aluation </w:t>
            </w:r>
            <w:r w:rsidRPr="007A6C4C">
              <w:rPr>
                <w:rFonts w:ascii="Arial" w:hAnsi="Arial" w:cs="Arial"/>
                <w:sz w:val="24"/>
                <w:szCs w:val="24"/>
              </w:rPr>
              <w:t>involve</w:t>
            </w:r>
            <w:r>
              <w:rPr>
                <w:rFonts w:ascii="Arial" w:hAnsi="Arial" w:cs="Arial"/>
                <w:sz w:val="24"/>
                <w:szCs w:val="24"/>
              </w:rPr>
              <w:t>s</w:t>
            </w:r>
            <w:r w:rsidRPr="007A6C4C">
              <w:rPr>
                <w:rFonts w:ascii="Arial" w:hAnsi="Arial" w:cs="Arial"/>
                <w:sz w:val="24"/>
                <w:szCs w:val="24"/>
              </w:rPr>
              <w:t xml:space="preserve"> determining the total value of stock you have on hand at any one time. </w:t>
            </w:r>
            <w:r>
              <w:rPr>
                <w:rFonts w:ascii="Arial" w:hAnsi="Arial" w:cs="Arial"/>
                <w:sz w:val="24"/>
                <w:szCs w:val="24"/>
              </w:rPr>
              <w:t xml:space="preserve">Stock takes need to be done to ensure physical stock on hand matches what is showing on the system </w:t>
            </w:r>
            <w:r w:rsidR="004B70D9">
              <w:rPr>
                <w:rFonts w:ascii="Arial" w:hAnsi="Arial" w:cs="Arial"/>
                <w:sz w:val="24"/>
                <w:szCs w:val="24"/>
              </w:rPr>
              <w:t>inventory,</w:t>
            </w:r>
            <w:r w:rsidR="008005BD">
              <w:rPr>
                <w:rFonts w:ascii="Arial" w:hAnsi="Arial" w:cs="Arial"/>
                <w:sz w:val="24"/>
                <w:szCs w:val="24"/>
              </w:rPr>
              <w:t xml:space="preserve"> </w:t>
            </w:r>
            <w:r w:rsidR="00F27FFA">
              <w:rPr>
                <w:rFonts w:ascii="Arial" w:hAnsi="Arial" w:cs="Arial"/>
                <w:sz w:val="24"/>
                <w:szCs w:val="24"/>
              </w:rPr>
              <w:t>ensuring</w:t>
            </w:r>
            <w:r w:rsidR="008005BD">
              <w:rPr>
                <w:rFonts w:ascii="Arial" w:hAnsi="Arial" w:cs="Arial"/>
                <w:sz w:val="24"/>
                <w:szCs w:val="24"/>
              </w:rPr>
              <w:t xml:space="preserve"> the valuation is as accurate as possible</w:t>
            </w:r>
            <w:r>
              <w:rPr>
                <w:rFonts w:ascii="Arial" w:hAnsi="Arial" w:cs="Arial"/>
                <w:sz w:val="24"/>
                <w:szCs w:val="24"/>
              </w:rPr>
              <w:t>.</w:t>
            </w:r>
            <w:r w:rsidR="008005BD">
              <w:rPr>
                <w:rFonts w:ascii="Arial" w:hAnsi="Arial" w:cs="Arial"/>
                <w:sz w:val="24"/>
                <w:szCs w:val="24"/>
              </w:rPr>
              <w:t xml:space="preserve">  Valuations are important as they determine how much capital has been allocated to </w:t>
            </w:r>
            <w:r w:rsidR="00717925">
              <w:rPr>
                <w:rFonts w:ascii="Arial" w:hAnsi="Arial" w:cs="Arial"/>
                <w:sz w:val="24"/>
                <w:szCs w:val="24"/>
              </w:rPr>
              <w:t xml:space="preserve">stock.  </w:t>
            </w:r>
            <w:r w:rsidR="008005BD">
              <w:rPr>
                <w:rFonts w:ascii="Arial" w:hAnsi="Arial" w:cs="Arial"/>
                <w:sz w:val="24"/>
                <w:szCs w:val="24"/>
              </w:rPr>
              <w:t xml:space="preserve"> </w:t>
            </w:r>
            <w:r>
              <w:rPr>
                <w:rFonts w:ascii="Arial" w:hAnsi="Arial" w:cs="Arial"/>
                <w:sz w:val="24"/>
                <w:szCs w:val="24"/>
              </w:rPr>
              <w:t xml:space="preserve">  </w:t>
            </w:r>
          </w:p>
          <w:p w14:paraId="201FC9E3" w14:textId="62A57F46" w:rsidR="000F3C18" w:rsidRPr="000F3C18" w:rsidRDefault="000F3C18" w:rsidP="007A6C4C">
            <w:pPr>
              <w:pStyle w:val="ListParagraph"/>
              <w:ind w:left="1298"/>
              <w:rPr>
                <w:rFonts w:ascii="Arial" w:hAnsi="Arial" w:cs="Arial"/>
                <w:sz w:val="24"/>
                <w:szCs w:val="24"/>
              </w:rPr>
            </w:pPr>
            <w:r>
              <w:rPr>
                <w:rFonts w:ascii="Arial" w:hAnsi="Arial" w:cs="Arial"/>
                <w:sz w:val="24"/>
                <w:szCs w:val="24"/>
              </w:rPr>
              <w:t xml:space="preserve"> </w:t>
            </w:r>
          </w:p>
          <w:p w14:paraId="5140C2E4" w14:textId="77777777" w:rsidR="00AC5451" w:rsidRDefault="00AC5451" w:rsidP="009B1793">
            <w:pPr>
              <w:ind w:left="596" w:hanging="425"/>
              <w:rPr>
                <w:rFonts w:ascii="Arial" w:hAnsi="Arial" w:cs="Arial"/>
                <w:b/>
                <w:sz w:val="24"/>
                <w:szCs w:val="24"/>
              </w:rPr>
            </w:pPr>
          </w:p>
          <w:p w14:paraId="3C818530" w14:textId="77777777" w:rsidR="00E97B89" w:rsidRDefault="00E97B89" w:rsidP="009B1793">
            <w:pPr>
              <w:ind w:left="596" w:hanging="425"/>
              <w:rPr>
                <w:rFonts w:ascii="Arial" w:hAnsi="Arial" w:cs="Arial"/>
                <w:b/>
                <w:sz w:val="24"/>
                <w:szCs w:val="24"/>
              </w:rPr>
            </w:pPr>
          </w:p>
          <w:p w14:paraId="4FDF4C8A" w14:textId="77777777" w:rsidR="00E97B89" w:rsidRDefault="00E97B89" w:rsidP="009B1793">
            <w:pPr>
              <w:ind w:left="596" w:hanging="425"/>
              <w:rPr>
                <w:rFonts w:ascii="Arial" w:hAnsi="Arial" w:cs="Arial"/>
                <w:b/>
                <w:sz w:val="24"/>
                <w:szCs w:val="24"/>
              </w:rPr>
            </w:pPr>
          </w:p>
          <w:p w14:paraId="44883CA0" w14:textId="77777777" w:rsidR="00E97B89" w:rsidRDefault="00E97B89" w:rsidP="009B1793">
            <w:pPr>
              <w:ind w:left="596" w:hanging="425"/>
              <w:rPr>
                <w:rFonts w:ascii="Arial" w:hAnsi="Arial" w:cs="Arial"/>
                <w:b/>
                <w:sz w:val="24"/>
                <w:szCs w:val="24"/>
              </w:rPr>
            </w:pPr>
          </w:p>
          <w:p w14:paraId="398A8E95" w14:textId="77777777" w:rsidR="00E97B89" w:rsidRDefault="00E97B89" w:rsidP="009B1793">
            <w:pPr>
              <w:ind w:left="596" w:hanging="425"/>
              <w:rPr>
                <w:rFonts w:ascii="Arial" w:hAnsi="Arial" w:cs="Arial"/>
                <w:b/>
                <w:sz w:val="24"/>
                <w:szCs w:val="24"/>
              </w:rPr>
            </w:pPr>
          </w:p>
          <w:p w14:paraId="6DF4362B" w14:textId="52C130DC" w:rsidR="00885E9E" w:rsidRDefault="007F010F" w:rsidP="009B1793">
            <w:pPr>
              <w:ind w:left="596" w:hanging="425"/>
              <w:rPr>
                <w:rFonts w:ascii="Arial" w:hAnsi="Arial" w:cs="Arial"/>
                <w:b/>
                <w:sz w:val="24"/>
                <w:szCs w:val="24"/>
              </w:rPr>
            </w:pPr>
            <w:r>
              <w:rPr>
                <w:rFonts w:ascii="Arial" w:hAnsi="Arial" w:cs="Arial"/>
                <w:sz w:val="24"/>
                <w:szCs w:val="24"/>
              </w:rPr>
              <w:t xml:space="preserve"> </w:t>
            </w:r>
            <w:r w:rsidR="00706EBD">
              <w:rPr>
                <w:rFonts w:ascii="Arial" w:hAnsi="Arial" w:cs="Arial"/>
                <w:sz w:val="24"/>
                <w:szCs w:val="24"/>
              </w:rPr>
              <w:t xml:space="preserve">    </w:t>
            </w:r>
            <w:r w:rsidR="00706EBD">
              <w:rPr>
                <w:rFonts w:ascii="Arial" w:hAnsi="Arial" w:cs="Arial"/>
                <w:b/>
                <w:sz w:val="24"/>
                <w:szCs w:val="24"/>
              </w:rPr>
              <w:t xml:space="preserve"> </w:t>
            </w:r>
          </w:p>
          <w:p w14:paraId="6839A76B" w14:textId="77777777" w:rsidR="008005BD" w:rsidRPr="008005BD" w:rsidRDefault="00A729CF" w:rsidP="008005BD">
            <w:pPr>
              <w:pStyle w:val="NormalWeb"/>
              <w:numPr>
                <w:ilvl w:val="0"/>
                <w:numId w:val="18"/>
              </w:numPr>
              <w:spacing w:before="0" w:beforeAutospacing="0" w:after="200" w:afterAutospacing="0"/>
              <w:ind w:left="313" w:hanging="284"/>
              <w:contextualSpacing/>
              <w:rPr>
                <w:rFonts w:ascii="Helvetica" w:hAnsi="Helvetica" w:cs="Helvetica"/>
              </w:rPr>
            </w:pPr>
            <w:r>
              <w:rPr>
                <w:rFonts w:ascii="Arial" w:hAnsi="Arial" w:cs="Arial"/>
                <w:lang w:val="en-AU"/>
              </w:rPr>
              <w:t>A</w:t>
            </w:r>
            <w:r w:rsidR="008005BD">
              <w:rPr>
                <w:rFonts w:ascii="Arial" w:hAnsi="Arial" w:cs="Arial"/>
                <w:lang w:val="en-AU"/>
              </w:rPr>
              <w:t xml:space="preserve"> material procurement cycle is split into many stages. These can be described as follows: </w:t>
            </w:r>
          </w:p>
          <w:p w14:paraId="427E2EB4" w14:textId="77777777" w:rsidR="008005BD" w:rsidRDefault="008005BD" w:rsidP="008005BD">
            <w:pPr>
              <w:pStyle w:val="NormalWeb"/>
              <w:spacing w:before="0" w:beforeAutospacing="0" w:after="200" w:afterAutospacing="0"/>
              <w:contextualSpacing/>
              <w:rPr>
                <w:rFonts w:ascii="Arial" w:hAnsi="Arial" w:cs="Arial"/>
                <w:lang w:val="en-AU"/>
              </w:rPr>
            </w:pPr>
          </w:p>
          <w:p w14:paraId="1AC71F03" w14:textId="4F99ECD9" w:rsidR="008005BD" w:rsidRDefault="008005BD" w:rsidP="0070291F">
            <w:pPr>
              <w:pStyle w:val="NormalWeb"/>
              <w:numPr>
                <w:ilvl w:val="0"/>
                <w:numId w:val="27"/>
              </w:numPr>
              <w:spacing w:before="0" w:beforeAutospacing="0" w:after="200" w:afterAutospacing="0"/>
              <w:contextualSpacing/>
              <w:rPr>
                <w:rFonts w:ascii="Helvetica" w:hAnsi="Helvetica" w:cs="Helvetica"/>
              </w:rPr>
            </w:pPr>
            <w:r>
              <w:rPr>
                <w:rFonts w:ascii="Helvetica" w:hAnsi="Helvetica" w:cs="Helvetica"/>
              </w:rPr>
              <w:t xml:space="preserve">Prepare material request </w:t>
            </w:r>
            <w:r w:rsidR="008334B3">
              <w:rPr>
                <w:rFonts w:ascii="Helvetica" w:hAnsi="Helvetica" w:cs="Helvetica"/>
              </w:rPr>
              <w:t>or request for quotation (RFQ)</w:t>
            </w:r>
            <w:r w:rsidR="0070291F">
              <w:rPr>
                <w:rFonts w:ascii="Helvetica" w:hAnsi="Helvetica" w:cs="Helvetica"/>
              </w:rPr>
              <w:t xml:space="preserve">. Ensure correct quantities and product specifications  </w:t>
            </w:r>
          </w:p>
          <w:p w14:paraId="7B4FA001" w14:textId="2E3AF981" w:rsidR="008005BD" w:rsidRDefault="008005BD" w:rsidP="0070291F">
            <w:pPr>
              <w:pStyle w:val="NormalWeb"/>
              <w:numPr>
                <w:ilvl w:val="0"/>
                <w:numId w:val="27"/>
              </w:numPr>
              <w:spacing w:before="0" w:beforeAutospacing="0" w:after="200" w:afterAutospacing="0"/>
              <w:contextualSpacing/>
              <w:rPr>
                <w:rFonts w:ascii="Helvetica" w:hAnsi="Helvetica" w:cs="Helvetica"/>
              </w:rPr>
            </w:pPr>
            <w:r>
              <w:rPr>
                <w:rFonts w:ascii="Helvetica" w:hAnsi="Helvetica" w:cs="Helvetica"/>
              </w:rPr>
              <w:t xml:space="preserve">Send </w:t>
            </w:r>
            <w:r w:rsidR="008334B3">
              <w:rPr>
                <w:rFonts w:ascii="Helvetica" w:hAnsi="Helvetica" w:cs="Helvetica"/>
              </w:rPr>
              <w:t xml:space="preserve">RFQ to </w:t>
            </w:r>
            <w:r w:rsidR="00717925">
              <w:rPr>
                <w:rFonts w:ascii="Helvetica" w:hAnsi="Helvetica" w:cs="Helvetica"/>
              </w:rPr>
              <w:t xml:space="preserve">qualified </w:t>
            </w:r>
            <w:r w:rsidR="008334B3">
              <w:rPr>
                <w:rFonts w:ascii="Helvetica" w:hAnsi="Helvetica" w:cs="Helvetica"/>
              </w:rPr>
              <w:t xml:space="preserve">suppliers </w:t>
            </w:r>
          </w:p>
          <w:p w14:paraId="74FD0D1D" w14:textId="07D966CC" w:rsidR="008334B3" w:rsidRDefault="008334B3" w:rsidP="0070291F">
            <w:pPr>
              <w:pStyle w:val="NormalWeb"/>
              <w:numPr>
                <w:ilvl w:val="0"/>
                <w:numId w:val="27"/>
              </w:numPr>
              <w:spacing w:before="0" w:beforeAutospacing="0" w:after="200" w:afterAutospacing="0"/>
              <w:contextualSpacing/>
              <w:rPr>
                <w:rFonts w:ascii="Helvetica" w:hAnsi="Helvetica" w:cs="Helvetica"/>
              </w:rPr>
            </w:pPr>
            <w:r>
              <w:rPr>
                <w:rFonts w:ascii="Helvetica" w:hAnsi="Helvetica" w:cs="Helvetica"/>
              </w:rPr>
              <w:t>Review quotations. Compare product quality, prices, supply dates, terms of trade.</w:t>
            </w:r>
          </w:p>
          <w:p w14:paraId="04CFFADC" w14:textId="77777777" w:rsidR="008334B3" w:rsidRDefault="008334B3" w:rsidP="0070291F">
            <w:pPr>
              <w:pStyle w:val="NormalWeb"/>
              <w:numPr>
                <w:ilvl w:val="0"/>
                <w:numId w:val="27"/>
              </w:numPr>
              <w:spacing w:before="0" w:beforeAutospacing="0" w:after="200" w:afterAutospacing="0"/>
              <w:contextualSpacing/>
              <w:rPr>
                <w:rFonts w:ascii="Helvetica" w:hAnsi="Helvetica" w:cs="Helvetica"/>
              </w:rPr>
            </w:pPr>
            <w:r>
              <w:rPr>
                <w:rFonts w:ascii="Helvetica" w:hAnsi="Helvetica" w:cs="Helvetica"/>
              </w:rPr>
              <w:t xml:space="preserve">Order required material </w:t>
            </w:r>
          </w:p>
          <w:p w14:paraId="7E0EC96E" w14:textId="3684B986" w:rsidR="008334B3" w:rsidRDefault="008334B3" w:rsidP="0070291F">
            <w:pPr>
              <w:pStyle w:val="NormalWeb"/>
              <w:numPr>
                <w:ilvl w:val="0"/>
                <w:numId w:val="27"/>
              </w:numPr>
              <w:spacing w:before="0" w:beforeAutospacing="0" w:after="200" w:afterAutospacing="0"/>
              <w:contextualSpacing/>
              <w:rPr>
                <w:rFonts w:ascii="Helvetica" w:hAnsi="Helvetica" w:cs="Helvetica"/>
              </w:rPr>
            </w:pPr>
            <w:r>
              <w:rPr>
                <w:rFonts w:ascii="Helvetica" w:hAnsi="Helvetica" w:cs="Helvetica"/>
              </w:rPr>
              <w:t xml:space="preserve">Receive material – update system with material receipt.  </w:t>
            </w:r>
          </w:p>
          <w:p w14:paraId="33ACF3AE" w14:textId="77777777" w:rsidR="008334B3" w:rsidRDefault="008334B3" w:rsidP="0070291F">
            <w:pPr>
              <w:pStyle w:val="NormalWeb"/>
              <w:numPr>
                <w:ilvl w:val="0"/>
                <w:numId w:val="27"/>
              </w:numPr>
              <w:spacing w:before="0" w:beforeAutospacing="0" w:after="200" w:afterAutospacing="0"/>
              <w:contextualSpacing/>
              <w:rPr>
                <w:rFonts w:ascii="Helvetica" w:hAnsi="Helvetica" w:cs="Helvetica"/>
              </w:rPr>
            </w:pPr>
            <w:r>
              <w:rPr>
                <w:rFonts w:ascii="Helvetica" w:hAnsi="Helvetica" w:cs="Helvetica"/>
              </w:rPr>
              <w:t xml:space="preserve">Inspect material </w:t>
            </w:r>
          </w:p>
          <w:p w14:paraId="36CE25A9" w14:textId="6FA09488" w:rsidR="008334B3" w:rsidRDefault="008334B3" w:rsidP="0070291F">
            <w:pPr>
              <w:pStyle w:val="NormalWeb"/>
              <w:numPr>
                <w:ilvl w:val="0"/>
                <w:numId w:val="27"/>
              </w:numPr>
              <w:spacing w:before="0" w:beforeAutospacing="0" w:after="200" w:afterAutospacing="0"/>
              <w:contextualSpacing/>
              <w:rPr>
                <w:rFonts w:ascii="Helvetica" w:hAnsi="Helvetica" w:cs="Helvetica"/>
              </w:rPr>
            </w:pPr>
            <w:r>
              <w:rPr>
                <w:rFonts w:ascii="Helvetica" w:hAnsi="Helvetica" w:cs="Helvetica"/>
              </w:rPr>
              <w:t xml:space="preserve">Store material – dispose of any scrap or damaged material.  Recycling should be the first option and needs to be explored with concerned supplier.   </w:t>
            </w:r>
          </w:p>
          <w:p w14:paraId="42163218" w14:textId="7886F1CE" w:rsidR="008334B3" w:rsidRDefault="008334B3" w:rsidP="0070291F">
            <w:pPr>
              <w:pStyle w:val="NormalWeb"/>
              <w:numPr>
                <w:ilvl w:val="0"/>
                <w:numId w:val="27"/>
              </w:numPr>
              <w:spacing w:before="0" w:beforeAutospacing="0" w:after="200" w:afterAutospacing="0"/>
              <w:contextualSpacing/>
              <w:rPr>
                <w:rFonts w:ascii="Helvetica" w:hAnsi="Helvetica" w:cs="Helvetica"/>
              </w:rPr>
            </w:pPr>
            <w:r>
              <w:rPr>
                <w:rFonts w:ascii="Helvetica" w:hAnsi="Helvetica" w:cs="Helvetica"/>
              </w:rPr>
              <w:t xml:space="preserve">Dispatch / supply material </w:t>
            </w:r>
          </w:p>
          <w:p w14:paraId="4991C5B5" w14:textId="77777777" w:rsidR="00677CC5" w:rsidRDefault="008334B3" w:rsidP="0070291F">
            <w:pPr>
              <w:pStyle w:val="NormalWeb"/>
              <w:numPr>
                <w:ilvl w:val="0"/>
                <w:numId w:val="27"/>
              </w:numPr>
              <w:spacing w:before="0" w:beforeAutospacing="0" w:after="200" w:afterAutospacing="0"/>
              <w:contextualSpacing/>
              <w:rPr>
                <w:rFonts w:ascii="Helvetica" w:hAnsi="Helvetica" w:cs="Helvetica"/>
              </w:rPr>
            </w:pPr>
            <w:r>
              <w:rPr>
                <w:rFonts w:ascii="Helvetica" w:hAnsi="Helvetica" w:cs="Helvetica"/>
              </w:rPr>
              <w:t xml:space="preserve">System capture – ensure system captures the dispatch or product   </w:t>
            </w:r>
          </w:p>
          <w:p w14:paraId="46FC1E70" w14:textId="77777777" w:rsidR="00677CC5" w:rsidRDefault="00677CC5" w:rsidP="00677CC5">
            <w:pPr>
              <w:pStyle w:val="NormalWeb"/>
              <w:spacing w:before="0" w:beforeAutospacing="0" w:after="200" w:afterAutospacing="0"/>
              <w:contextualSpacing/>
              <w:rPr>
                <w:rFonts w:ascii="Helvetica" w:hAnsi="Helvetica" w:cs="Helvetica"/>
              </w:rPr>
            </w:pPr>
          </w:p>
          <w:p w14:paraId="65F1F6CD" w14:textId="00C32A01" w:rsidR="008334B3" w:rsidRDefault="00677CC5" w:rsidP="00677CC5">
            <w:pPr>
              <w:pStyle w:val="NormalWeb"/>
              <w:spacing w:before="0" w:beforeAutospacing="0" w:after="200" w:afterAutospacing="0"/>
              <w:contextualSpacing/>
              <w:rPr>
                <w:rFonts w:ascii="Helvetica" w:hAnsi="Helvetica" w:cs="Helvetica"/>
              </w:rPr>
            </w:pPr>
            <w:r>
              <w:rPr>
                <w:rFonts w:ascii="Helvetica" w:hAnsi="Helvetica" w:cs="Helvetica"/>
              </w:rPr>
              <w:t xml:space="preserve">Fig 1. </w:t>
            </w:r>
            <w:r w:rsidR="008334B3">
              <w:rPr>
                <w:rFonts w:ascii="Helvetica" w:hAnsi="Helvetica" w:cs="Helvetica"/>
              </w:rPr>
              <w:t xml:space="preserve">  </w:t>
            </w:r>
          </w:p>
          <w:p w14:paraId="283F8BFA" w14:textId="024FC102" w:rsidR="00FA4E04" w:rsidRDefault="00FA4E04" w:rsidP="00FA4E04">
            <w:pPr>
              <w:pStyle w:val="NormalWeb"/>
              <w:spacing w:before="0" w:beforeAutospacing="0" w:after="200" w:afterAutospacing="0"/>
              <w:contextualSpacing/>
              <w:rPr>
                <w:rFonts w:ascii="Helvetica" w:hAnsi="Helvetica" w:cs="Helvetica"/>
              </w:rPr>
            </w:pPr>
          </w:p>
          <w:p w14:paraId="2BBC647C" w14:textId="65BE891B" w:rsidR="00FA4E04" w:rsidRPr="008005BD" w:rsidRDefault="00677CC5" w:rsidP="00FA4E04">
            <w:pPr>
              <w:pStyle w:val="NormalWeb"/>
              <w:spacing w:before="0" w:beforeAutospacing="0" w:after="200" w:afterAutospacing="0"/>
              <w:contextualSpacing/>
              <w:rPr>
                <w:rFonts w:ascii="Helvetica" w:hAnsi="Helvetica" w:cs="Helvetica"/>
              </w:rPr>
            </w:pPr>
            <w:r>
              <w:rPr>
                <w:noProof/>
              </w:rPr>
              <w:drawing>
                <wp:inline distT="0" distB="0" distL="0" distR="0" wp14:anchorId="599EAC72" wp14:editId="374A70E0">
                  <wp:extent cx="5172075" cy="3781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172075" cy="3781425"/>
                          </a:xfrm>
                          <a:prstGeom prst="rect">
                            <a:avLst/>
                          </a:prstGeom>
                        </pic:spPr>
                      </pic:pic>
                    </a:graphicData>
                  </a:graphic>
                </wp:inline>
              </w:drawing>
            </w:r>
          </w:p>
          <w:p w14:paraId="718352EE" w14:textId="77777777" w:rsidR="00FA4E04" w:rsidRDefault="00FA4E04" w:rsidP="008005BD">
            <w:pPr>
              <w:pStyle w:val="NormalWeb"/>
              <w:spacing w:before="0" w:beforeAutospacing="0" w:after="200" w:afterAutospacing="0"/>
              <w:ind w:left="313"/>
              <w:contextualSpacing/>
              <w:rPr>
                <w:rFonts w:ascii="Arial" w:hAnsi="Arial" w:cs="Arial"/>
                <w:i/>
                <w:iCs/>
                <w:color w:val="000000"/>
                <w:lang w:val="en-AU"/>
              </w:rPr>
            </w:pPr>
          </w:p>
          <w:p w14:paraId="07902BF6" w14:textId="3392E626" w:rsidR="00677CC5" w:rsidRDefault="00677CC5" w:rsidP="008005BD">
            <w:pPr>
              <w:pStyle w:val="NormalWeb"/>
              <w:spacing w:before="0" w:beforeAutospacing="0" w:after="200" w:afterAutospacing="0"/>
              <w:ind w:left="313"/>
              <w:contextualSpacing/>
              <w:rPr>
                <w:rFonts w:ascii="Arial" w:hAnsi="Arial" w:cs="Arial"/>
                <w:iCs/>
                <w:color w:val="000000"/>
                <w:lang w:val="en-AU"/>
              </w:rPr>
            </w:pPr>
            <w:r>
              <w:rPr>
                <w:rFonts w:ascii="Arial" w:hAnsi="Arial" w:cs="Arial"/>
                <w:iCs/>
                <w:color w:val="000000"/>
                <w:lang w:val="en-AU"/>
              </w:rPr>
              <w:t xml:space="preserve">Fig 1. Shows a modern purchasing process, which incorporates the use of electronic data interface (EDI).  This eliminates some of the manual processes that were previously performed by humans, making the process faster and more efficient.     </w:t>
            </w:r>
          </w:p>
          <w:p w14:paraId="4D6AF889" w14:textId="77777777" w:rsidR="00677CC5" w:rsidRDefault="00677CC5" w:rsidP="008005BD">
            <w:pPr>
              <w:pStyle w:val="NormalWeb"/>
              <w:spacing w:before="0" w:beforeAutospacing="0" w:after="200" w:afterAutospacing="0"/>
              <w:ind w:left="313"/>
              <w:contextualSpacing/>
              <w:rPr>
                <w:rFonts w:ascii="Arial" w:hAnsi="Arial" w:cs="Arial"/>
                <w:iCs/>
                <w:color w:val="000000"/>
                <w:lang w:val="en-AU"/>
              </w:rPr>
            </w:pPr>
          </w:p>
          <w:p w14:paraId="35C79B72" w14:textId="77777777" w:rsidR="00677CC5" w:rsidRDefault="00677CC5" w:rsidP="008005BD">
            <w:pPr>
              <w:pStyle w:val="NormalWeb"/>
              <w:spacing w:before="0" w:beforeAutospacing="0" w:after="200" w:afterAutospacing="0"/>
              <w:ind w:left="313"/>
              <w:contextualSpacing/>
              <w:rPr>
                <w:rFonts w:ascii="Arial" w:hAnsi="Arial" w:cs="Arial"/>
                <w:iCs/>
                <w:color w:val="000000"/>
                <w:lang w:val="en-AU"/>
              </w:rPr>
            </w:pPr>
          </w:p>
          <w:p w14:paraId="23334E4E" w14:textId="77777777" w:rsidR="00677CC5" w:rsidRDefault="00677CC5" w:rsidP="008005BD">
            <w:pPr>
              <w:pStyle w:val="NormalWeb"/>
              <w:spacing w:before="0" w:beforeAutospacing="0" w:after="200" w:afterAutospacing="0"/>
              <w:ind w:left="313"/>
              <w:contextualSpacing/>
              <w:rPr>
                <w:rFonts w:ascii="Arial" w:hAnsi="Arial" w:cs="Arial"/>
                <w:iCs/>
                <w:color w:val="000000"/>
                <w:lang w:val="en-AU"/>
              </w:rPr>
            </w:pPr>
          </w:p>
          <w:p w14:paraId="73E11018" w14:textId="3EBE2106" w:rsidR="00FA4E04" w:rsidRPr="00FA4E04" w:rsidRDefault="00FA4E04" w:rsidP="008005BD">
            <w:pPr>
              <w:pStyle w:val="NormalWeb"/>
              <w:spacing w:before="0" w:beforeAutospacing="0" w:after="200" w:afterAutospacing="0"/>
              <w:ind w:left="313"/>
              <w:contextualSpacing/>
              <w:rPr>
                <w:rFonts w:ascii="Arial" w:hAnsi="Arial" w:cs="Arial"/>
                <w:iCs/>
                <w:color w:val="000000"/>
                <w:lang w:val="en-AU"/>
              </w:rPr>
            </w:pPr>
            <w:r>
              <w:rPr>
                <w:rFonts w:ascii="Arial" w:hAnsi="Arial" w:cs="Arial"/>
                <w:iCs/>
                <w:color w:val="000000"/>
                <w:lang w:val="en-AU"/>
              </w:rPr>
              <w:t>It is important to understand the influence and impact each stage has on the other. If any part of the process in any stage</w:t>
            </w:r>
            <w:r w:rsidR="00717925">
              <w:rPr>
                <w:rFonts w:ascii="Arial" w:hAnsi="Arial" w:cs="Arial"/>
                <w:iCs/>
                <w:color w:val="000000"/>
                <w:lang w:val="en-AU"/>
              </w:rPr>
              <w:t xml:space="preserve"> of the cycle</w:t>
            </w:r>
            <w:r>
              <w:rPr>
                <w:rFonts w:ascii="Arial" w:hAnsi="Arial" w:cs="Arial"/>
                <w:iCs/>
                <w:color w:val="000000"/>
                <w:lang w:val="en-AU"/>
              </w:rPr>
              <w:t xml:space="preserve"> is delayed it will impact the timing and performance of the other.  For example, if the product is not checked and receipted into the store in a timely manner, it could delay its availability </w:t>
            </w:r>
            <w:r w:rsidR="00717925">
              <w:rPr>
                <w:rFonts w:ascii="Arial" w:hAnsi="Arial" w:cs="Arial"/>
                <w:iCs/>
                <w:color w:val="000000"/>
                <w:lang w:val="en-AU"/>
              </w:rPr>
              <w:t xml:space="preserve">on site </w:t>
            </w:r>
            <w:r>
              <w:rPr>
                <w:rFonts w:ascii="Arial" w:hAnsi="Arial" w:cs="Arial"/>
                <w:iCs/>
                <w:color w:val="000000"/>
                <w:lang w:val="en-AU"/>
              </w:rPr>
              <w:t>and subsequently delay the project</w:t>
            </w:r>
            <w:r w:rsidR="00717925">
              <w:rPr>
                <w:rFonts w:ascii="Arial" w:hAnsi="Arial" w:cs="Arial"/>
                <w:iCs/>
                <w:color w:val="000000"/>
                <w:lang w:val="en-AU"/>
              </w:rPr>
              <w:t xml:space="preserve"> construction</w:t>
            </w:r>
            <w:r>
              <w:rPr>
                <w:rFonts w:ascii="Arial" w:hAnsi="Arial" w:cs="Arial"/>
                <w:iCs/>
                <w:color w:val="000000"/>
                <w:lang w:val="en-AU"/>
              </w:rPr>
              <w:t xml:space="preserve">.      </w:t>
            </w:r>
          </w:p>
          <w:p w14:paraId="3B5A5CE9" w14:textId="561161C8" w:rsidR="00A729CF" w:rsidRDefault="00A729CF" w:rsidP="008005BD">
            <w:pPr>
              <w:pStyle w:val="NormalWeb"/>
              <w:spacing w:before="0" w:beforeAutospacing="0" w:after="200" w:afterAutospacing="0"/>
              <w:ind w:left="313"/>
              <w:contextualSpacing/>
              <w:rPr>
                <w:rFonts w:ascii="Helvetica" w:hAnsi="Helvetica" w:cs="Helvetica"/>
              </w:rPr>
            </w:pPr>
            <w:r>
              <w:rPr>
                <w:rFonts w:ascii="Arial" w:hAnsi="Arial" w:cs="Arial"/>
                <w:i/>
                <w:iCs/>
                <w:color w:val="000000"/>
                <w:lang w:val="en-AU"/>
              </w:rPr>
              <w:t> </w:t>
            </w:r>
          </w:p>
          <w:p w14:paraId="362A0D46" w14:textId="563445D6" w:rsidR="00E07F1B" w:rsidRDefault="00E07F1B" w:rsidP="006A09F6">
            <w:pPr>
              <w:pStyle w:val="NormalWeb"/>
              <w:numPr>
                <w:ilvl w:val="0"/>
                <w:numId w:val="18"/>
              </w:numPr>
              <w:spacing w:before="0" w:beforeAutospacing="0" w:after="200" w:afterAutospacing="0"/>
              <w:ind w:left="313" w:hanging="284"/>
              <w:contextualSpacing/>
              <w:rPr>
                <w:rFonts w:ascii="Arial" w:hAnsi="Arial" w:cs="Arial"/>
                <w:lang w:val="en-AU"/>
              </w:rPr>
            </w:pPr>
            <w:r>
              <w:rPr>
                <w:rFonts w:ascii="Arial" w:hAnsi="Arial" w:cs="Arial"/>
                <w:lang w:val="en-AU"/>
              </w:rPr>
              <w:t>There are several different tendering systems used to tender for product.  These can be described as follows:</w:t>
            </w:r>
          </w:p>
          <w:p w14:paraId="2E680DF7" w14:textId="68EC93CC" w:rsidR="00E07F1B" w:rsidRDefault="00E07F1B" w:rsidP="00E07F1B">
            <w:pPr>
              <w:pStyle w:val="NormalWeb"/>
              <w:spacing w:before="0" w:beforeAutospacing="0" w:after="200" w:afterAutospacing="0"/>
              <w:contextualSpacing/>
              <w:rPr>
                <w:rFonts w:ascii="Arial" w:hAnsi="Arial" w:cs="Arial"/>
                <w:lang w:val="en-AU"/>
              </w:rPr>
            </w:pPr>
          </w:p>
          <w:p w14:paraId="02226542" w14:textId="55F58AF4" w:rsidR="00BB7F5D" w:rsidRDefault="00E07F1B" w:rsidP="00E07F1B">
            <w:pPr>
              <w:pStyle w:val="NormalWeb"/>
              <w:numPr>
                <w:ilvl w:val="0"/>
                <w:numId w:val="28"/>
              </w:numPr>
              <w:spacing w:before="0" w:beforeAutospacing="0" w:after="200" w:afterAutospacing="0"/>
              <w:contextualSpacing/>
              <w:rPr>
                <w:rFonts w:ascii="Arial" w:hAnsi="Arial" w:cs="Arial"/>
                <w:lang w:val="en-AU"/>
              </w:rPr>
            </w:pPr>
            <w:r w:rsidRPr="006008E5">
              <w:rPr>
                <w:rFonts w:ascii="Arial" w:hAnsi="Arial" w:cs="Arial"/>
                <w:b/>
                <w:lang w:val="en-AU"/>
              </w:rPr>
              <w:t>Open Tender</w:t>
            </w:r>
            <w:r>
              <w:rPr>
                <w:rFonts w:ascii="Arial" w:hAnsi="Arial" w:cs="Arial"/>
                <w:lang w:val="en-AU"/>
              </w:rPr>
              <w:t xml:space="preserve"> – This type of tender is publicly advertised in major news papers and various trade related publications. </w:t>
            </w:r>
            <w:r w:rsidR="00717925">
              <w:rPr>
                <w:rFonts w:ascii="Arial" w:hAnsi="Arial" w:cs="Arial"/>
                <w:lang w:val="en-AU"/>
              </w:rPr>
              <w:t xml:space="preserve">A </w:t>
            </w:r>
            <w:r>
              <w:rPr>
                <w:rFonts w:ascii="Arial" w:hAnsi="Arial" w:cs="Arial"/>
                <w:lang w:val="en-AU"/>
              </w:rPr>
              <w:t>Notice Inviting Tenders (NITS)</w:t>
            </w:r>
            <w:r w:rsidR="00717925">
              <w:rPr>
                <w:rFonts w:ascii="Arial" w:hAnsi="Arial" w:cs="Arial"/>
                <w:lang w:val="en-AU"/>
              </w:rPr>
              <w:t xml:space="preserve"> is published briefly describing the works or materials required</w:t>
            </w:r>
            <w:r>
              <w:rPr>
                <w:rFonts w:ascii="Arial" w:hAnsi="Arial" w:cs="Arial"/>
                <w:lang w:val="en-AU"/>
              </w:rPr>
              <w:t>.</w:t>
            </w:r>
            <w:r w:rsidR="00717925">
              <w:rPr>
                <w:rFonts w:ascii="Arial" w:hAnsi="Arial" w:cs="Arial"/>
                <w:lang w:val="en-AU"/>
              </w:rPr>
              <w:t xml:space="preserve">  </w:t>
            </w:r>
            <w:r>
              <w:rPr>
                <w:rFonts w:ascii="Arial" w:hAnsi="Arial" w:cs="Arial"/>
                <w:lang w:val="en-AU"/>
              </w:rPr>
              <w:t xml:space="preserve">The tenderers are then expected to purchase the tender documents.  </w:t>
            </w:r>
            <w:r w:rsidR="006008E5">
              <w:rPr>
                <w:rFonts w:ascii="Arial" w:hAnsi="Arial" w:cs="Arial"/>
                <w:lang w:val="en-AU"/>
              </w:rPr>
              <w:t xml:space="preserve">The tender documents will contain all the technical and contractual information to enable the </w:t>
            </w:r>
            <w:r w:rsidR="00717925">
              <w:rPr>
                <w:rFonts w:ascii="Arial" w:hAnsi="Arial" w:cs="Arial"/>
                <w:lang w:val="en-AU"/>
              </w:rPr>
              <w:t>supplier</w:t>
            </w:r>
            <w:r w:rsidR="006008E5">
              <w:rPr>
                <w:rFonts w:ascii="Arial" w:hAnsi="Arial" w:cs="Arial"/>
                <w:lang w:val="en-AU"/>
              </w:rPr>
              <w:t xml:space="preserve"> to prepare his bid. This process is often used for very large technical projects where international </w:t>
            </w:r>
            <w:r w:rsidR="00717925">
              <w:rPr>
                <w:rFonts w:ascii="Arial" w:hAnsi="Arial" w:cs="Arial"/>
                <w:lang w:val="en-AU"/>
              </w:rPr>
              <w:t xml:space="preserve">suppliers / </w:t>
            </w:r>
            <w:r w:rsidR="006008E5">
              <w:rPr>
                <w:rFonts w:ascii="Arial" w:hAnsi="Arial" w:cs="Arial"/>
                <w:lang w:val="en-AU"/>
              </w:rPr>
              <w:t xml:space="preserve">contractors need to be </w:t>
            </w:r>
            <w:r w:rsidR="004B70D9">
              <w:rPr>
                <w:rFonts w:ascii="Arial" w:hAnsi="Arial" w:cs="Arial"/>
                <w:lang w:val="en-AU"/>
              </w:rPr>
              <w:t>reached</w:t>
            </w:r>
            <w:r w:rsidR="006008E5">
              <w:rPr>
                <w:rFonts w:ascii="Arial" w:hAnsi="Arial" w:cs="Arial"/>
                <w:lang w:val="en-AU"/>
              </w:rPr>
              <w:t xml:space="preserve"> to obtain the best </w:t>
            </w:r>
            <w:r w:rsidR="004B70D9">
              <w:rPr>
                <w:rFonts w:ascii="Arial" w:hAnsi="Arial" w:cs="Arial"/>
                <w:lang w:val="en-AU"/>
              </w:rPr>
              <w:t xml:space="preserve">possible </w:t>
            </w:r>
            <w:r w:rsidR="006008E5">
              <w:rPr>
                <w:rFonts w:ascii="Arial" w:hAnsi="Arial" w:cs="Arial"/>
                <w:lang w:val="en-AU"/>
              </w:rPr>
              <w:t xml:space="preserve">pricing. </w:t>
            </w:r>
            <w:r w:rsidR="00BB7F5D">
              <w:rPr>
                <w:rFonts w:ascii="Arial" w:hAnsi="Arial" w:cs="Arial"/>
                <w:lang w:val="en-AU"/>
              </w:rPr>
              <w:t xml:space="preserve">Open tenders have the disadvantage of allowing “rouge bidders” to submit cheap prices without have the capability of physically being able to execute and deliver </w:t>
            </w:r>
            <w:r w:rsidR="00717925">
              <w:rPr>
                <w:rFonts w:ascii="Arial" w:hAnsi="Arial" w:cs="Arial"/>
                <w:lang w:val="en-AU"/>
              </w:rPr>
              <w:t xml:space="preserve">on </w:t>
            </w:r>
            <w:r w:rsidR="00BB7F5D">
              <w:rPr>
                <w:rFonts w:ascii="Arial" w:hAnsi="Arial" w:cs="Arial"/>
                <w:lang w:val="en-AU"/>
              </w:rPr>
              <w:t>the project.</w:t>
            </w:r>
            <w:r w:rsidR="008F77D8">
              <w:rPr>
                <w:rFonts w:ascii="Arial" w:hAnsi="Arial" w:cs="Arial"/>
                <w:lang w:val="en-AU"/>
              </w:rPr>
              <w:t xml:space="preserve">  The attributes</w:t>
            </w:r>
            <w:r w:rsidR="002B201E">
              <w:rPr>
                <w:rFonts w:ascii="Arial" w:hAnsi="Arial" w:cs="Arial"/>
                <w:lang w:val="en-AU"/>
              </w:rPr>
              <w:t xml:space="preserve"> of the </w:t>
            </w:r>
            <w:r w:rsidR="00717925">
              <w:rPr>
                <w:rFonts w:ascii="Arial" w:hAnsi="Arial" w:cs="Arial"/>
                <w:lang w:val="en-AU"/>
              </w:rPr>
              <w:t xml:space="preserve">supplier / </w:t>
            </w:r>
            <w:r w:rsidR="002B201E">
              <w:rPr>
                <w:rFonts w:ascii="Arial" w:hAnsi="Arial" w:cs="Arial"/>
                <w:lang w:val="en-AU"/>
              </w:rPr>
              <w:t>contractor</w:t>
            </w:r>
            <w:r w:rsidR="008F77D8">
              <w:rPr>
                <w:rFonts w:ascii="Arial" w:hAnsi="Arial" w:cs="Arial"/>
                <w:lang w:val="en-AU"/>
              </w:rPr>
              <w:t xml:space="preserve"> and previous </w:t>
            </w:r>
            <w:r w:rsidR="002B201E">
              <w:rPr>
                <w:rFonts w:ascii="Arial" w:hAnsi="Arial" w:cs="Arial"/>
                <w:lang w:val="en-AU"/>
              </w:rPr>
              <w:t xml:space="preserve">project history need to be carefully studied to eliminate any rouge </w:t>
            </w:r>
            <w:r w:rsidR="00BB7F5D">
              <w:rPr>
                <w:rFonts w:ascii="Arial" w:hAnsi="Arial" w:cs="Arial"/>
                <w:lang w:val="en-AU"/>
              </w:rPr>
              <w:t xml:space="preserve">  </w:t>
            </w:r>
          </w:p>
          <w:p w14:paraId="6C7993C0" w14:textId="73403AF3" w:rsidR="006008E5" w:rsidRDefault="00BB7F5D" w:rsidP="00BB7F5D">
            <w:pPr>
              <w:pStyle w:val="NormalWeb"/>
              <w:spacing w:before="0" w:beforeAutospacing="0" w:after="200" w:afterAutospacing="0"/>
              <w:ind w:left="720"/>
              <w:contextualSpacing/>
              <w:rPr>
                <w:rFonts w:ascii="Arial" w:hAnsi="Arial" w:cs="Arial"/>
                <w:lang w:val="en-AU"/>
              </w:rPr>
            </w:pPr>
            <w:r>
              <w:rPr>
                <w:rFonts w:ascii="Arial" w:hAnsi="Arial" w:cs="Arial"/>
                <w:lang w:val="en-AU"/>
              </w:rPr>
              <w:t xml:space="preserve">  </w:t>
            </w:r>
          </w:p>
          <w:p w14:paraId="4B4760F9" w14:textId="77777777" w:rsidR="00C45B9F" w:rsidRDefault="006008E5" w:rsidP="00E07F1B">
            <w:pPr>
              <w:pStyle w:val="NormalWeb"/>
              <w:numPr>
                <w:ilvl w:val="0"/>
                <w:numId w:val="28"/>
              </w:numPr>
              <w:spacing w:before="0" w:beforeAutospacing="0" w:after="200" w:afterAutospacing="0"/>
              <w:contextualSpacing/>
              <w:rPr>
                <w:rFonts w:ascii="Arial" w:hAnsi="Arial" w:cs="Arial"/>
                <w:lang w:val="en-AU"/>
              </w:rPr>
            </w:pPr>
            <w:r>
              <w:rPr>
                <w:rFonts w:ascii="Arial" w:hAnsi="Arial" w:cs="Arial"/>
                <w:b/>
                <w:lang w:val="en-AU"/>
              </w:rPr>
              <w:t xml:space="preserve">Limited Tender </w:t>
            </w:r>
            <w:r>
              <w:rPr>
                <w:rFonts w:ascii="Arial" w:hAnsi="Arial" w:cs="Arial"/>
                <w:lang w:val="en-AU"/>
              </w:rPr>
              <w:t xml:space="preserve">– Limited tenders </w:t>
            </w:r>
            <w:r w:rsidR="0088745C">
              <w:rPr>
                <w:rFonts w:ascii="Arial" w:hAnsi="Arial" w:cs="Arial"/>
                <w:lang w:val="en-AU"/>
              </w:rPr>
              <w:t xml:space="preserve">are </w:t>
            </w:r>
            <w:r>
              <w:rPr>
                <w:rFonts w:ascii="Arial" w:hAnsi="Arial" w:cs="Arial"/>
                <w:lang w:val="en-AU"/>
              </w:rPr>
              <w:t>sent to a predetermined list of contractors. These contractors meet certain predefined crite</w:t>
            </w:r>
            <w:r w:rsidR="0088745C">
              <w:rPr>
                <w:rFonts w:ascii="Arial" w:hAnsi="Arial" w:cs="Arial"/>
                <w:lang w:val="en-AU"/>
              </w:rPr>
              <w:t xml:space="preserve">ria </w:t>
            </w:r>
            <w:r>
              <w:rPr>
                <w:rFonts w:ascii="Arial" w:hAnsi="Arial" w:cs="Arial"/>
                <w:lang w:val="en-AU"/>
              </w:rPr>
              <w:t xml:space="preserve">based on the </w:t>
            </w:r>
            <w:r w:rsidR="00BB7F5D">
              <w:rPr>
                <w:rFonts w:ascii="Arial" w:hAnsi="Arial" w:cs="Arial"/>
                <w:lang w:val="en-AU"/>
              </w:rPr>
              <w:t xml:space="preserve">field </w:t>
            </w:r>
            <w:r>
              <w:rPr>
                <w:rFonts w:ascii="Arial" w:hAnsi="Arial" w:cs="Arial"/>
                <w:lang w:val="en-AU"/>
              </w:rPr>
              <w:t xml:space="preserve">of construction </w:t>
            </w:r>
            <w:r w:rsidR="00BB7F5D">
              <w:rPr>
                <w:rFonts w:ascii="Arial" w:hAnsi="Arial" w:cs="Arial"/>
                <w:lang w:val="en-AU"/>
              </w:rPr>
              <w:t>they specialise in, previous project execution and other attributes.</w:t>
            </w:r>
            <w:r w:rsidR="00C45B9F">
              <w:rPr>
                <w:rFonts w:ascii="Arial" w:hAnsi="Arial" w:cs="Arial"/>
                <w:lang w:val="en-AU"/>
              </w:rPr>
              <w:t xml:space="preserve"> Limiting the number of tenderers improves the speed of the evaluation process. </w:t>
            </w:r>
          </w:p>
          <w:p w14:paraId="0C60092D" w14:textId="77777777" w:rsidR="00C45B9F" w:rsidRDefault="00C45B9F" w:rsidP="00C45B9F">
            <w:pPr>
              <w:pStyle w:val="ListParagraph"/>
              <w:rPr>
                <w:rFonts w:ascii="Arial" w:hAnsi="Arial" w:cs="Arial"/>
                <w:lang w:val="en-AU"/>
              </w:rPr>
            </w:pPr>
          </w:p>
          <w:p w14:paraId="56EED57F" w14:textId="249B49D4" w:rsidR="00E07F1B" w:rsidRDefault="00C45B9F" w:rsidP="00E07F1B">
            <w:pPr>
              <w:pStyle w:val="NormalWeb"/>
              <w:numPr>
                <w:ilvl w:val="0"/>
                <w:numId w:val="28"/>
              </w:numPr>
              <w:spacing w:before="0" w:beforeAutospacing="0" w:after="200" w:afterAutospacing="0"/>
              <w:contextualSpacing/>
              <w:rPr>
                <w:rFonts w:ascii="Arial" w:hAnsi="Arial" w:cs="Arial"/>
                <w:lang w:val="en-AU"/>
              </w:rPr>
            </w:pPr>
            <w:r w:rsidRPr="00C45B9F">
              <w:rPr>
                <w:rFonts w:ascii="Arial" w:hAnsi="Arial" w:cs="Arial"/>
                <w:b/>
                <w:lang w:val="en-AU"/>
              </w:rPr>
              <w:t>Simple Tender</w:t>
            </w:r>
            <w:r>
              <w:rPr>
                <w:rFonts w:ascii="Arial" w:hAnsi="Arial" w:cs="Arial"/>
                <w:lang w:val="en-AU"/>
              </w:rPr>
              <w:t xml:space="preserve"> -  A single supplier tender.  If a strong</w:t>
            </w:r>
            <w:r w:rsidR="00FA4E04">
              <w:rPr>
                <w:rFonts w:ascii="Arial" w:hAnsi="Arial" w:cs="Arial"/>
                <w:lang w:val="en-AU"/>
              </w:rPr>
              <w:t xml:space="preserve"> trading</w:t>
            </w:r>
            <w:r>
              <w:rPr>
                <w:rFonts w:ascii="Arial" w:hAnsi="Arial" w:cs="Arial"/>
                <w:lang w:val="en-AU"/>
              </w:rPr>
              <w:t xml:space="preserve"> relationship already exists good pricing levels should be </w:t>
            </w:r>
            <w:r w:rsidR="00FA4E04">
              <w:rPr>
                <w:rFonts w:ascii="Arial" w:hAnsi="Arial" w:cs="Arial"/>
                <w:lang w:val="en-AU"/>
              </w:rPr>
              <w:t xml:space="preserve">in place due to the continues order stream to this supplier.  You need to be careful that proprietary products are not priced at an exorbitant level, leaving your company uncompetitive.      </w:t>
            </w:r>
            <w:r>
              <w:rPr>
                <w:rFonts w:ascii="Arial" w:hAnsi="Arial" w:cs="Arial"/>
                <w:lang w:val="en-AU"/>
              </w:rPr>
              <w:t xml:space="preserve">   </w:t>
            </w:r>
            <w:r w:rsidR="00BB7F5D">
              <w:rPr>
                <w:rFonts w:ascii="Arial" w:hAnsi="Arial" w:cs="Arial"/>
                <w:lang w:val="en-AU"/>
              </w:rPr>
              <w:t xml:space="preserve">   </w:t>
            </w:r>
            <w:r w:rsidR="006008E5">
              <w:rPr>
                <w:rFonts w:ascii="Arial" w:hAnsi="Arial" w:cs="Arial"/>
                <w:lang w:val="en-AU"/>
              </w:rPr>
              <w:t xml:space="preserve"> </w:t>
            </w:r>
            <w:r w:rsidR="00E07F1B">
              <w:rPr>
                <w:rFonts w:ascii="Arial" w:hAnsi="Arial" w:cs="Arial"/>
                <w:lang w:val="en-AU"/>
              </w:rPr>
              <w:t xml:space="preserve">   </w:t>
            </w:r>
          </w:p>
          <w:p w14:paraId="2F74F49A" w14:textId="77777777" w:rsidR="00E07F1B" w:rsidRDefault="00E07F1B" w:rsidP="00E07F1B">
            <w:pPr>
              <w:pStyle w:val="NormalWeb"/>
              <w:spacing w:before="0" w:beforeAutospacing="0" w:after="200" w:afterAutospacing="0"/>
              <w:contextualSpacing/>
              <w:rPr>
                <w:rFonts w:ascii="Arial" w:hAnsi="Arial" w:cs="Arial"/>
                <w:lang w:val="en-AU"/>
              </w:rPr>
            </w:pPr>
          </w:p>
          <w:p w14:paraId="6A933B3D" w14:textId="064C12AC" w:rsidR="006800ED" w:rsidRDefault="00E07F1B" w:rsidP="00E07F1B">
            <w:pPr>
              <w:pStyle w:val="NormalWeb"/>
              <w:spacing w:before="0" w:beforeAutospacing="0" w:after="200" w:afterAutospacing="0"/>
              <w:contextualSpacing/>
              <w:rPr>
                <w:rFonts w:ascii="Arial" w:hAnsi="Arial" w:cs="Arial"/>
                <w:lang w:val="en-AU"/>
              </w:rPr>
            </w:pPr>
            <w:r>
              <w:rPr>
                <w:rFonts w:ascii="Arial" w:hAnsi="Arial" w:cs="Arial"/>
                <w:lang w:val="en-AU"/>
              </w:rPr>
              <w:t xml:space="preserve"> </w:t>
            </w:r>
          </w:p>
          <w:p w14:paraId="184E4030" w14:textId="0D011F39" w:rsidR="006A09F6" w:rsidRDefault="006A09F6" w:rsidP="006A09F6">
            <w:pPr>
              <w:pStyle w:val="NormalWeb"/>
              <w:spacing w:before="0" w:beforeAutospacing="0" w:after="200" w:afterAutospacing="0"/>
              <w:contextualSpacing/>
              <w:rPr>
                <w:rFonts w:ascii="Arial" w:hAnsi="Arial" w:cs="Arial"/>
                <w:lang w:val="en-AU"/>
              </w:rPr>
            </w:pPr>
          </w:p>
          <w:p w14:paraId="7F178081" w14:textId="43A9DAE9" w:rsidR="006A09F6" w:rsidRDefault="006A09F6" w:rsidP="006A09F6">
            <w:pPr>
              <w:pStyle w:val="NormalWeb"/>
              <w:spacing w:before="0" w:beforeAutospacing="0" w:after="200" w:afterAutospacing="0"/>
              <w:contextualSpacing/>
              <w:rPr>
                <w:rFonts w:ascii="Arial" w:hAnsi="Arial" w:cs="Arial"/>
                <w:lang w:val="en-AU"/>
              </w:rPr>
            </w:pPr>
          </w:p>
          <w:p w14:paraId="663FF4D5" w14:textId="3EA08790" w:rsidR="006A09F6" w:rsidRDefault="006A09F6" w:rsidP="006A09F6">
            <w:pPr>
              <w:pStyle w:val="NormalWeb"/>
              <w:spacing w:before="0" w:beforeAutospacing="0" w:after="200" w:afterAutospacing="0"/>
              <w:contextualSpacing/>
              <w:rPr>
                <w:rFonts w:ascii="Arial" w:hAnsi="Arial" w:cs="Arial"/>
                <w:lang w:val="en-AU"/>
              </w:rPr>
            </w:pPr>
          </w:p>
          <w:p w14:paraId="2F7D86A4" w14:textId="7DA3078F" w:rsidR="006A09F6" w:rsidRDefault="006A09F6" w:rsidP="006A09F6">
            <w:pPr>
              <w:pStyle w:val="NormalWeb"/>
              <w:spacing w:before="0" w:beforeAutospacing="0" w:after="200" w:afterAutospacing="0"/>
              <w:contextualSpacing/>
              <w:rPr>
                <w:rFonts w:ascii="Arial" w:hAnsi="Arial" w:cs="Arial"/>
                <w:lang w:val="en-AU"/>
              </w:rPr>
            </w:pPr>
          </w:p>
          <w:p w14:paraId="7265EBD0" w14:textId="4B1475EF" w:rsidR="006A09F6" w:rsidRDefault="006A09F6" w:rsidP="006A09F6">
            <w:pPr>
              <w:pStyle w:val="NormalWeb"/>
              <w:spacing w:before="0" w:beforeAutospacing="0" w:after="200" w:afterAutospacing="0"/>
              <w:contextualSpacing/>
              <w:rPr>
                <w:rFonts w:ascii="Arial" w:hAnsi="Arial" w:cs="Arial"/>
                <w:lang w:val="en-AU"/>
              </w:rPr>
            </w:pPr>
          </w:p>
          <w:p w14:paraId="6AFD36E6" w14:textId="0F301709" w:rsidR="006A09F6" w:rsidRDefault="006A09F6" w:rsidP="006A09F6">
            <w:pPr>
              <w:pStyle w:val="NormalWeb"/>
              <w:spacing w:before="0" w:beforeAutospacing="0" w:after="200" w:afterAutospacing="0"/>
              <w:contextualSpacing/>
              <w:rPr>
                <w:rFonts w:ascii="Arial" w:hAnsi="Arial" w:cs="Arial"/>
                <w:lang w:val="en-AU"/>
              </w:rPr>
            </w:pPr>
          </w:p>
          <w:p w14:paraId="42F062F3" w14:textId="1B10E457" w:rsidR="006A09F6" w:rsidRDefault="006A09F6" w:rsidP="006A09F6">
            <w:pPr>
              <w:pStyle w:val="NormalWeb"/>
              <w:spacing w:before="0" w:beforeAutospacing="0" w:after="200" w:afterAutospacing="0"/>
              <w:contextualSpacing/>
              <w:rPr>
                <w:rFonts w:ascii="Arial" w:hAnsi="Arial" w:cs="Arial"/>
                <w:lang w:val="en-AU"/>
              </w:rPr>
            </w:pPr>
          </w:p>
          <w:p w14:paraId="72148BD5" w14:textId="19456D5B" w:rsidR="006A09F6" w:rsidRDefault="006A09F6" w:rsidP="006A09F6">
            <w:pPr>
              <w:pStyle w:val="NormalWeb"/>
              <w:spacing w:before="0" w:beforeAutospacing="0" w:after="200" w:afterAutospacing="0"/>
              <w:contextualSpacing/>
              <w:rPr>
                <w:rFonts w:ascii="Arial" w:hAnsi="Arial" w:cs="Arial"/>
                <w:lang w:val="en-AU"/>
              </w:rPr>
            </w:pPr>
          </w:p>
          <w:p w14:paraId="17810305" w14:textId="4B5D8AD1" w:rsidR="006A09F6" w:rsidRDefault="006A09F6" w:rsidP="006A09F6">
            <w:pPr>
              <w:pStyle w:val="NormalWeb"/>
              <w:spacing w:before="0" w:beforeAutospacing="0" w:after="200" w:afterAutospacing="0"/>
              <w:contextualSpacing/>
              <w:rPr>
                <w:rFonts w:ascii="Arial" w:hAnsi="Arial" w:cs="Arial"/>
                <w:lang w:val="en-AU"/>
              </w:rPr>
            </w:pPr>
          </w:p>
          <w:p w14:paraId="2B9E23C7" w14:textId="77777777" w:rsidR="006800ED" w:rsidRDefault="006800ED" w:rsidP="006800ED">
            <w:pPr>
              <w:rPr>
                <w:rFonts w:ascii="Arial" w:hAnsi="Arial" w:cs="Arial"/>
                <w:sz w:val="24"/>
                <w:szCs w:val="24"/>
                <w:lang w:val="en-AU"/>
              </w:rPr>
            </w:pPr>
          </w:p>
          <w:p w14:paraId="6CCF46CF" w14:textId="77777777" w:rsidR="006800ED" w:rsidRDefault="006800ED" w:rsidP="006800ED">
            <w:pPr>
              <w:rPr>
                <w:rFonts w:ascii="Arial" w:hAnsi="Arial" w:cs="Arial"/>
                <w:sz w:val="24"/>
                <w:szCs w:val="24"/>
                <w:lang w:val="en-AU"/>
              </w:rPr>
            </w:pPr>
          </w:p>
          <w:p w14:paraId="66DC51E8" w14:textId="77777777" w:rsidR="006800ED" w:rsidRDefault="006800ED" w:rsidP="006800ED">
            <w:pPr>
              <w:rPr>
                <w:rFonts w:ascii="Arial" w:hAnsi="Arial" w:cs="Arial"/>
                <w:sz w:val="24"/>
                <w:szCs w:val="24"/>
                <w:lang w:val="en-AU"/>
              </w:rPr>
            </w:pPr>
          </w:p>
          <w:p w14:paraId="2D3F21E6" w14:textId="77777777" w:rsidR="006800ED" w:rsidRDefault="006800ED" w:rsidP="006800ED">
            <w:pPr>
              <w:rPr>
                <w:rFonts w:ascii="Arial" w:hAnsi="Arial" w:cs="Arial"/>
                <w:sz w:val="24"/>
                <w:szCs w:val="24"/>
                <w:lang w:val="en-AU"/>
              </w:rPr>
            </w:pPr>
          </w:p>
          <w:p w14:paraId="6A044E9E" w14:textId="77777777" w:rsidR="006800ED" w:rsidRDefault="006800ED" w:rsidP="006800ED">
            <w:pPr>
              <w:rPr>
                <w:rFonts w:ascii="Arial" w:hAnsi="Arial" w:cs="Arial"/>
                <w:sz w:val="24"/>
                <w:szCs w:val="24"/>
                <w:lang w:val="en-AU"/>
              </w:rPr>
            </w:pPr>
          </w:p>
          <w:p w14:paraId="76A00974" w14:textId="77777777" w:rsidR="007463D2" w:rsidRDefault="007463D2" w:rsidP="007463D2">
            <w:pPr>
              <w:ind w:left="360"/>
              <w:rPr>
                <w:rFonts w:ascii="Arial" w:hAnsi="Arial" w:cs="Arial"/>
                <w:b/>
                <w:sz w:val="24"/>
                <w:szCs w:val="24"/>
                <w:u w:val="single"/>
              </w:rPr>
            </w:pPr>
            <w:r w:rsidRPr="00D52972">
              <w:rPr>
                <w:rFonts w:ascii="Arial" w:hAnsi="Arial" w:cs="Arial"/>
                <w:b/>
                <w:sz w:val="24"/>
                <w:szCs w:val="24"/>
                <w:u w:val="single"/>
              </w:rPr>
              <w:t xml:space="preserve">References </w:t>
            </w:r>
          </w:p>
          <w:p w14:paraId="7497A997" w14:textId="77777777" w:rsidR="00C721D1" w:rsidRDefault="00C721D1" w:rsidP="00C721D1">
            <w:pPr>
              <w:rPr>
                <w:rFonts w:ascii="Arial" w:hAnsi="Arial" w:cs="Arial"/>
                <w:sz w:val="24"/>
                <w:szCs w:val="24"/>
              </w:rPr>
            </w:pPr>
          </w:p>
          <w:p w14:paraId="7951E8D5" w14:textId="481B5C5C" w:rsidR="00D52972" w:rsidRPr="007E73A0" w:rsidRDefault="00F918D5" w:rsidP="00121AF0">
            <w:pPr>
              <w:ind w:left="426"/>
              <w:rPr>
                <w:rFonts w:cstheme="minorHAnsi"/>
                <w:lang w:val="en-GB"/>
              </w:rPr>
            </w:pPr>
            <w:r>
              <w:rPr>
                <w:lang w:val="en-GB"/>
              </w:rPr>
              <w:t xml:space="preserve">Author Unknown, Unit </w:t>
            </w:r>
            <w:r w:rsidR="00003FBF">
              <w:rPr>
                <w:lang w:val="en-GB"/>
              </w:rPr>
              <w:t>9</w:t>
            </w:r>
            <w:r w:rsidR="00D52972">
              <w:rPr>
                <w:lang w:val="en-GB"/>
              </w:rPr>
              <w:t xml:space="preserve"> </w:t>
            </w:r>
            <w:r w:rsidR="00B1142A">
              <w:rPr>
                <w:lang w:val="en-GB"/>
              </w:rPr>
              <w:t>–</w:t>
            </w:r>
            <w:r w:rsidR="009E325F">
              <w:rPr>
                <w:lang w:val="en-GB"/>
              </w:rPr>
              <w:t xml:space="preserve"> </w:t>
            </w:r>
            <w:r w:rsidR="00003FBF">
              <w:t>Purchase and St</w:t>
            </w:r>
            <w:r w:rsidR="007D6F3D">
              <w:t xml:space="preserve">orage </w:t>
            </w:r>
            <w:r w:rsidR="00C72650">
              <w:t xml:space="preserve">Management </w:t>
            </w:r>
          </w:p>
          <w:p w14:paraId="63E72C93" w14:textId="11CB18DB" w:rsidR="00B36C00" w:rsidRDefault="004F2519" w:rsidP="00003FBF">
            <w:pPr>
              <w:ind w:left="447"/>
              <w:rPr>
                <w:lang w:val="en-GB"/>
              </w:rPr>
            </w:pPr>
            <w:r>
              <w:rPr>
                <w:lang w:val="en-GB"/>
              </w:rPr>
              <w:t>Author:</w:t>
            </w:r>
            <w:r w:rsidR="000F6A5E">
              <w:rPr>
                <w:lang w:val="en-GB"/>
              </w:rPr>
              <w:t xml:space="preserve"> </w:t>
            </w:r>
            <w:r w:rsidR="00932BA9">
              <w:rPr>
                <w:lang w:val="en-GB"/>
              </w:rPr>
              <w:t>Unknown</w:t>
            </w:r>
            <w:r w:rsidR="00003FBF">
              <w:t xml:space="preserve"> </w:t>
            </w:r>
            <w:hyperlink r:id="rId10" w:history="1">
              <w:r w:rsidR="00003FBF" w:rsidRPr="00003FBF">
                <w:rPr>
                  <w:rStyle w:val="Hyperlink"/>
                  <w:lang w:val="en-GB"/>
                </w:rPr>
                <w:t>https://scm.ncsu.edu/scm-articles/article/the-procurement-process-        creating-a-sourcing-plan-procurement-a-tutorial</w:t>
              </w:r>
              <w:r w:rsidR="00F918D5" w:rsidRPr="00003FBF">
                <w:rPr>
                  <w:rStyle w:val="Hyperlink"/>
                  <w:lang w:val="en-GB"/>
                </w:rPr>
                <w:t xml:space="preserve"> </w:t>
              </w:r>
              <w:r w:rsidR="00CB626A" w:rsidRPr="00003FBF">
                <w:rPr>
                  <w:rStyle w:val="Hyperlink"/>
                  <w:lang w:val="en-GB"/>
                </w:rPr>
                <w:t xml:space="preserve">       </w:t>
              </w:r>
            </w:hyperlink>
            <w:r w:rsidR="00CB626A">
              <w:rPr>
                <w:lang w:val="en-GB"/>
              </w:rPr>
              <w:t xml:space="preserve"> </w:t>
            </w:r>
          </w:p>
          <w:p w14:paraId="36A5EA21" w14:textId="77777777" w:rsidR="003928B3" w:rsidRPr="00DB7128" w:rsidRDefault="003928B3" w:rsidP="004E3CF9">
            <w:pPr>
              <w:ind w:left="447" w:hanging="447"/>
              <w:rPr>
                <w:lang w:val="en-AU"/>
              </w:rPr>
            </w:pPr>
          </w:p>
          <w:p w14:paraId="1613CEF4" w14:textId="77777777" w:rsidR="00CC2FB3" w:rsidRDefault="00CC2FB3" w:rsidP="00A851DA">
            <w:pPr>
              <w:rPr>
                <w:b/>
              </w:rPr>
            </w:pPr>
          </w:p>
        </w:tc>
      </w:tr>
      <w:tr w:rsidR="006F5CCE" w14:paraId="049293C9" w14:textId="77777777" w:rsidTr="00CC2FB3">
        <w:tc>
          <w:tcPr>
            <w:tcW w:w="9242" w:type="dxa"/>
          </w:tcPr>
          <w:p w14:paraId="75A2E0AF" w14:textId="77777777" w:rsidR="006F5CCE" w:rsidRPr="006F5CCE" w:rsidRDefault="006F5CCE" w:rsidP="006F5CCE">
            <w:pPr>
              <w:autoSpaceDE w:val="0"/>
              <w:autoSpaceDN w:val="0"/>
              <w:adjustRightInd w:val="0"/>
              <w:rPr>
                <w:rFonts w:ascii="Arial" w:hAnsi="Arial" w:cs="Arial"/>
                <w:b/>
                <w:sz w:val="24"/>
                <w:szCs w:val="24"/>
              </w:rPr>
            </w:pPr>
          </w:p>
        </w:tc>
      </w:tr>
    </w:tbl>
    <w:p w14:paraId="063C436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EA00E2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D4BEDD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4F0651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562F33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019EA0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2"/>
        <w:gridCol w:w="1252"/>
        <w:gridCol w:w="1589"/>
      </w:tblGrid>
      <w:tr w:rsidR="00405895" w:rsidRPr="00B0415E" w14:paraId="11688D97" w14:textId="77777777" w:rsidTr="004670BB">
        <w:tc>
          <w:tcPr>
            <w:tcW w:w="2263" w:type="dxa"/>
            <w:shd w:val="clear" w:color="auto" w:fill="D9D9D9" w:themeFill="background1" w:themeFillShade="D9"/>
          </w:tcPr>
          <w:p w14:paraId="3D343FAD" w14:textId="77777777" w:rsidR="00405895" w:rsidRPr="00B0415E" w:rsidRDefault="00405895" w:rsidP="00A851DA">
            <w:pPr>
              <w:rPr>
                <w:rFonts w:cs="Bliss-Regular"/>
                <w:color w:val="000000"/>
              </w:rPr>
            </w:pPr>
            <w:r w:rsidRPr="00B0415E">
              <w:rPr>
                <w:rFonts w:cs="Bliss-Regular"/>
                <w:color w:val="000000"/>
              </w:rPr>
              <w:t>Student Signature</w:t>
            </w:r>
          </w:p>
        </w:tc>
        <w:tc>
          <w:tcPr>
            <w:tcW w:w="3912" w:type="dxa"/>
          </w:tcPr>
          <w:p w14:paraId="187B929D" w14:textId="77777777" w:rsidR="00405895" w:rsidRPr="00B0415E" w:rsidRDefault="00C721D1" w:rsidP="00A851DA">
            <w:pPr>
              <w:rPr>
                <w:rFonts w:cs="Bliss-Regular"/>
                <w:color w:val="000000"/>
              </w:rPr>
            </w:pPr>
            <w:r>
              <w:rPr>
                <w:rFonts w:cs="Bliss-Regular"/>
                <w:color w:val="000000"/>
              </w:rPr>
              <w:t xml:space="preserve">James Keown </w:t>
            </w:r>
          </w:p>
        </w:tc>
        <w:tc>
          <w:tcPr>
            <w:tcW w:w="1252" w:type="dxa"/>
            <w:shd w:val="clear" w:color="auto" w:fill="D9D9D9" w:themeFill="background1" w:themeFillShade="D9"/>
          </w:tcPr>
          <w:p w14:paraId="57B43E71" w14:textId="77777777" w:rsidR="00405895" w:rsidRPr="00B0415E" w:rsidRDefault="00405895" w:rsidP="00A851DA">
            <w:pPr>
              <w:rPr>
                <w:rFonts w:cs="Bliss-Regular"/>
                <w:color w:val="000000"/>
              </w:rPr>
            </w:pPr>
            <w:r w:rsidRPr="00B0415E">
              <w:rPr>
                <w:rFonts w:cs="Bliss-Regular"/>
                <w:color w:val="000000"/>
              </w:rPr>
              <w:t>Date</w:t>
            </w:r>
          </w:p>
        </w:tc>
        <w:tc>
          <w:tcPr>
            <w:tcW w:w="1589" w:type="dxa"/>
          </w:tcPr>
          <w:p w14:paraId="38CC51BD" w14:textId="51D7478D" w:rsidR="00405895" w:rsidRPr="00B0415E" w:rsidRDefault="007D6F3D" w:rsidP="0010254D">
            <w:pPr>
              <w:rPr>
                <w:rFonts w:cs="Bliss-Regular"/>
                <w:color w:val="000000"/>
              </w:rPr>
            </w:pPr>
            <w:r>
              <w:rPr>
                <w:rFonts w:cs="Bliss-Regular"/>
                <w:color w:val="000000"/>
              </w:rPr>
              <w:t>6</w:t>
            </w:r>
            <w:r w:rsidR="00306A7F" w:rsidRPr="00306A7F">
              <w:rPr>
                <w:rFonts w:cs="Bliss-Regular"/>
                <w:color w:val="000000"/>
                <w:vertAlign w:val="superscript"/>
              </w:rPr>
              <w:t>th</w:t>
            </w:r>
            <w:r w:rsidR="00306A7F">
              <w:rPr>
                <w:rFonts w:cs="Bliss-Regular"/>
                <w:color w:val="000000"/>
              </w:rPr>
              <w:t xml:space="preserve"> </w:t>
            </w:r>
            <w:r>
              <w:rPr>
                <w:rFonts w:cs="Bliss-Regular"/>
                <w:color w:val="000000"/>
              </w:rPr>
              <w:t>June</w:t>
            </w:r>
            <w:r w:rsidR="00FA1EA2">
              <w:rPr>
                <w:rFonts w:cs="Bliss-Regular"/>
                <w:color w:val="000000"/>
              </w:rPr>
              <w:t xml:space="preserve"> 201</w:t>
            </w:r>
            <w:r w:rsidR="0010254D">
              <w:rPr>
                <w:rFonts w:cs="Bliss-Regular"/>
                <w:color w:val="000000"/>
              </w:rPr>
              <w:t>8</w:t>
            </w:r>
          </w:p>
        </w:tc>
      </w:tr>
    </w:tbl>
    <w:p w14:paraId="730C89BB" w14:textId="77777777" w:rsidR="00A851DA" w:rsidRPr="00B0415E" w:rsidRDefault="00A851DA" w:rsidP="00A851DA">
      <w:pPr>
        <w:rPr>
          <w:rFonts w:cs="Bliss-Regular"/>
          <w:color w:val="000000"/>
          <w:lang w:val="en-US"/>
        </w:rPr>
      </w:pPr>
    </w:p>
    <w:p w14:paraId="430CCDC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5F5562A" w14:textId="77777777" w:rsidTr="00B0415E">
        <w:trPr>
          <w:trHeight w:val="249"/>
        </w:trPr>
        <w:tc>
          <w:tcPr>
            <w:tcW w:w="4621" w:type="dxa"/>
            <w:shd w:val="clear" w:color="auto" w:fill="D9D9D9" w:themeFill="background1" w:themeFillShade="D9"/>
          </w:tcPr>
          <w:p w14:paraId="5D3E6B02" w14:textId="77777777" w:rsidR="00503D7E" w:rsidRPr="00B0415E" w:rsidRDefault="00503D7E" w:rsidP="00503D7E">
            <w:pPr>
              <w:rPr>
                <w:b/>
                <w:color w:val="002060"/>
              </w:rPr>
            </w:pPr>
            <w:r w:rsidRPr="00B0415E">
              <w:rPr>
                <w:b/>
                <w:color w:val="002060"/>
              </w:rPr>
              <w:t>Total Marks</w:t>
            </w:r>
          </w:p>
        </w:tc>
        <w:tc>
          <w:tcPr>
            <w:tcW w:w="4621" w:type="dxa"/>
          </w:tcPr>
          <w:p w14:paraId="3E9C1C45" w14:textId="77777777" w:rsidR="00503D7E" w:rsidRPr="00B0415E" w:rsidRDefault="00503D7E" w:rsidP="00503D7E">
            <w:pPr>
              <w:rPr>
                <w:rFonts w:cs="Times New Roman"/>
                <w:szCs w:val="32"/>
              </w:rPr>
            </w:pPr>
          </w:p>
        </w:tc>
      </w:tr>
      <w:tr w:rsidR="00503D7E" w:rsidRPr="00B0415E" w14:paraId="6EF119E1" w14:textId="77777777" w:rsidTr="00B0415E">
        <w:tc>
          <w:tcPr>
            <w:tcW w:w="4621" w:type="dxa"/>
            <w:shd w:val="clear" w:color="auto" w:fill="D9D9D9" w:themeFill="background1" w:themeFillShade="D9"/>
          </w:tcPr>
          <w:p w14:paraId="2FF74D98" w14:textId="77777777" w:rsidR="00503D7E" w:rsidRPr="00B0415E" w:rsidRDefault="00503D7E" w:rsidP="00503D7E">
            <w:pPr>
              <w:rPr>
                <w:b/>
                <w:color w:val="002060"/>
              </w:rPr>
            </w:pPr>
            <w:r w:rsidRPr="00B0415E">
              <w:rPr>
                <w:b/>
                <w:color w:val="002060"/>
              </w:rPr>
              <w:t>Marks Obtained</w:t>
            </w:r>
          </w:p>
        </w:tc>
        <w:tc>
          <w:tcPr>
            <w:tcW w:w="4621" w:type="dxa"/>
          </w:tcPr>
          <w:p w14:paraId="3D688CDF" w14:textId="77777777" w:rsidR="00503D7E" w:rsidRPr="00B0415E" w:rsidRDefault="00503D7E" w:rsidP="00503D7E">
            <w:pPr>
              <w:rPr>
                <w:rFonts w:cs="Times New Roman"/>
                <w:szCs w:val="32"/>
              </w:rPr>
            </w:pPr>
          </w:p>
        </w:tc>
      </w:tr>
      <w:tr w:rsidR="00503D7E" w:rsidRPr="00B0415E" w14:paraId="7B84ECDE" w14:textId="77777777" w:rsidTr="00B0415E">
        <w:tc>
          <w:tcPr>
            <w:tcW w:w="4621" w:type="dxa"/>
            <w:shd w:val="clear" w:color="auto" w:fill="D9D9D9" w:themeFill="background1" w:themeFillShade="D9"/>
          </w:tcPr>
          <w:p w14:paraId="327AC8E5" w14:textId="77777777" w:rsidR="00503D7E" w:rsidRPr="00B0415E" w:rsidRDefault="00B0415E" w:rsidP="00503D7E">
            <w:pPr>
              <w:rPr>
                <w:b/>
                <w:color w:val="002060"/>
              </w:rPr>
            </w:pPr>
            <w:r w:rsidRPr="00B0415E">
              <w:rPr>
                <w:b/>
                <w:color w:val="002060"/>
              </w:rPr>
              <w:t>Percentage / Grade</w:t>
            </w:r>
          </w:p>
        </w:tc>
        <w:tc>
          <w:tcPr>
            <w:tcW w:w="4621" w:type="dxa"/>
          </w:tcPr>
          <w:p w14:paraId="2B79D248" w14:textId="77777777" w:rsidR="00503D7E" w:rsidRPr="00B0415E" w:rsidRDefault="00503D7E" w:rsidP="00503D7E">
            <w:pPr>
              <w:rPr>
                <w:rFonts w:cs="Times New Roman"/>
                <w:szCs w:val="32"/>
              </w:rPr>
            </w:pPr>
          </w:p>
        </w:tc>
      </w:tr>
    </w:tbl>
    <w:p w14:paraId="35800340" w14:textId="77777777" w:rsidR="00EA30AB" w:rsidRPr="00B36C00" w:rsidRDefault="00EA30AB" w:rsidP="00A934EC">
      <w:pPr>
        <w:rPr>
          <w:rFonts w:cs="Times New Roman"/>
          <w:sz w:val="24"/>
          <w:szCs w:val="32"/>
          <w:lang w:val="en-AU"/>
        </w:rPr>
      </w:pPr>
    </w:p>
    <w:sectPr w:rsidR="00EA30AB" w:rsidRPr="00B36C00" w:rsidSect="00035BF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743AF" w14:textId="77777777" w:rsidR="00E267F8" w:rsidRDefault="00E267F8" w:rsidP="00CB4D0A">
      <w:pPr>
        <w:spacing w:after="0" w:line="240" w:lineRule="auto"/>
      </w:pPr>
      <w:r>
        <w:separator/>
      </w:r>
    </w:p>
  </w:endnote>
  <w:endnote w:type="continuationSeparator" w:id="0">
    <w:p w14:paraId="1E709EE7" w14:textId="77777777" w:rsidR="00E267F8" w:rsidRDefault="00E267F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107A4C" w14:textId="77777777" w:rsidR="00E267F8" w:rsidRDefault="00E267F8" w:rsidP="00CB4D0A">
      <w:pPr>
        <w:spacing w:after="0" w:line="240" w:lineRule="auto"/>
      </w:pPr>
      <w:r>
        <w:separator/>
      </w:r>
    </w:p>
  </w:footnote>
  <w:footnote w:type="continuationSeparator" w:id="0">
    <w:p w14:paraId="04243EA5" w14:textId="77777777" w:rsidR="00E267F8" w:rsidRDefault="00E267F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452AC"/>
    <w:multiLevelType w:val="hybridMultilevel"/>
    <w:tmpl w:val="BB2AD65A"/>
    <w:lvl w:ilvl="0" w:tplc="0C090001">
      <w:start w:val="1"/>
      <w:numFmt w:val="bullet"/>
      <w:lvlText w:val=""/>
      <w:lvlJc w:val="left"/>
      <w:pPr>
        <w:ind w:left="1560" w:hanging="360"/>
      </w:pPr>
      <w:rPr>
        <w:rFonts w:ascii="Symbol" w:hAnsi="Symbol" w:hint="default"/>
      </w:rPr>
    </w:lvl>
    <w:lvl w:ilvl="1" w:tplc="0C090003" w:tentative="1">
      <w:start w:val="1"/>
      <w:numFmt w:val="bullet"/>
      <w:lvlText w:val="o"/>
      <w:lvlJc w:val="left"/>
      <w:pPr>
        <w:ind w:left="2280" w:hanging="360"/>
      </w:pPr>
      <w:rPr>
        <w:rFonts w:ascii="Courier New" w:hAnsi="Courier New" w:cs="Courier New" w:hint="default"/>
      </w:rPr>
    </w:lvl>
    <w:lvl w:ilvl="2" w:tplc="0C090005" w:tentative="1">
      <w:start w:val="1"/>
      <w:numFmt w:val="bullet"/>
      <w:lvlText w:val=""/>
      <w:lvlJc w:val="left"/>
      <w:pPr>
        <w:ind w:left="3000" w:hanging="360"/>
      </w:pPr>
      <w:rPr>
        <w:rFonts w:ascii="Wingdings" w:hAnsi="Wingdings" w:hint="default"/>
      </w:rPr>
    </w:lvl>
    <w:lvl w:ilvl="3" w:tplc="0C090001" w:tentative="1">
      <w:start w:val="1"/>
      <w:numFmt w:val="bullet"/>
      <w:lvlText w:val=""/>
      <w:lvlJc w:val="left"/>
      <w:pPr>
        <w:ind w:left="3720" w:hanging="360"/>
      </w:pPr>
      <w:rPr>
        <w:rFonts w:ascii="Symbol" w:hAnsi="Symbol" w:hint="default"/>
      </w:rPr>
    </w:lvl>
    <w:lvl w:ilvl="4" w:tplc="0C090003" w:tentative="1">
      <w:start w:val="1"/>
      <w:numFmt w:val="bullet"/>
      <w:lvlText w:val="o"/>
      <w:lvlJc w:val="left"/>
      <w:pPr>
        <w:ind w:left="4440" w:hanging="360"/>
      </w:pPr>
      <w:rPr>
        <w:rFonts w:ascii="Courier New" w:hAnsi="Courier New" w:cs="Courier New" w:hint="default"/>
      </w:rPr>
    </w:lvl>
    <w:lvl w:ilvl="5" w:tplc="0C090005" w:tentative="1">
      <w:start w:val="1"/>
      <w:numFmt w:val="bullet"/>
      <w:lvlText w:val=""/>
      <w:lvlJc w:val="left"/>
      <w:pPr>
        <w:ind w:left="5160" w:hanging="360"/>
      </w:pPr>
      <w:rPr>
        <w:rFonts w:ascii="Wingdings" w:hAnsi="Wingdings" w:hint="default"/>
      </w:rPr>
    </w:lvl>
    <w:lvl w:ilvl="6" w:tplc="0C090001" w:tentative="1">
      <w:start w:val="1"/>
      <w:numFmt w:val="bullet"/>
      <w:lvlText w:val=""/>
      <w:lvlJc w:val="left"/>
      <w:pPr>
        <w:ind w:left="5880" w:hanging="360"/>
      </w:pPr>
      <w:rPr>
        <w:rFonts w:ascii="Symbol" w:hAnsi="Symbol" w:hint="default"/>
      </w:rPr>
    </w:lvl>
    <w:lvl w:ilvl="7" w:tplc="0C090003" w:tentative="1">
      <w:start w:val="1"/>
      <w:numFmt w:val="bullet"/>
      <w:lvlText w:val="o"/>
      <w:lvlJc w:val="left"/>
      <w:pPr>
        <w:ind w:left="6600" w:hanging="360"/>
      </w:pPr>
      <w:rPr>
        <w:rFonts w:ascii="Courier New" w:hAnsi="Courier New" w:cs="Courier New" w:hint="default"/>
      </w:rPr>
    </w:lvl>
    <w:lvl w:ilvl="8" w:tplc="0C090005" w:tentative="1">
      <w:start w:val="1"/>
      <w:numFmt w:val="bullet"/>
      <w:lvlText w:val=""/>
      <w:lvlJc w:val="left"/>
      <w:pPr>
        <w:ind w:left="7320" w:hanging="360"/>
      </w:pPr>
      <w:rPr>
        <w:rFonts w:ascii="Wingdings" w:hAnsi="Wingdings" w:hint="default"/>
      </w:rPr>
    </w:lvl>
  </w:abstractNum>
  <w:abstractNum w:abstractNumId="1" w15:restartNumberingAfterBreak="0">
    <w:nsid w:val="02F47F50"/>
    <w:multiLevelType w:val="hybridMultilevel"/>
    <w:tmpl w:val="01C8C4F6"/>
    <w:lvl w:ilvl="0" w:tplc="08090001">
      <w:start w:val="1"/>
      <w:numFmt w:val="bullet"/>
      <w:lvlText w:val=""/>
      <w:lvlJc w:val="left"/>
      <w:pPr>
        <w:ind w:left="884" w:hanging="360"/>
      </w:pPr>
      <w:rPr>
        <w:rFonts w:ascii="Symbol" w:hAnsi="Symbol" w:hint="default"/>
      </w:rPr>
    </w:lvl>
    <w:lvl w:ilvl="1" w:tplc="08090003" w:tentative="1">
      <w:start w:val="1"/>
      <w:numFmt w:val="bullet"/>
      <w:lvlText w:val="o"/>
      <w:lvlJc w:val="left"/>
      <w:pPr>
        <w:ind w:left="1604" w:hanging="360"/>
      </w:pPr>
      <w:rPr>
        <w:rFonts w:ascii="Courier New" w:hAnsi="Courier New" w:cs="Courier New" w:hint="default"/>
      </w:rPr>
    </w:lvl>
    <w:lvl w:ilvl="2" w:tplc="08090005" w:tentative="1">
      <w:start w:val="1"/>
      <w:numFmt w:val="bullet"/>
      <w:lvlText w:val=""/>
      <w:lvlJc w:val="left"/>
      <w:pPr>
        <w:ind w:left="2324" w:hanging="360"/>
      </w:pPr>
      <w:rPr>
        <w:rFonts w:ascii="Wingdings" w:hAnsi="Wingdings" w:hint="default"/>
      </w:rPr>
    </w:lvl>
    <w:lvl w:ilvl="3" w:tplc="08090001" w:tentative="1">
      <w:start w:val="1"/>
      <w:numFmt w:val="bullet"/>
      <w:lvlText w:val=""/>
      <w:lvlJc w:val="left"/>
      <w:pPr>
        <w:ind w:left="3044" w:hanging="360"/>
      </w:pPr>
      <w:rPr>
        <w:rFonts w:ascii="Symbol" w:hAnsi="Symbol" w:hint="default"/>
      </w:rPr>
    </w:lvl>
    <w:lvl w:ilvl="4" w:tplc="08090003" w:tentative="1">
      <w:start w:val="1"/>
      <w:numFmt w:val="bullet"/>
      <w:lvlText w:val="o"/>
      <w:lvlJc w:val="left"/>
      <w:pPr>
        <w:ind w:left="3764" w:hanging="360"/>
      </w:pPr>
      <w:rPr>
        <w:rFonts w:ascii="Courier New" w:hAnsi="Courier New" w:cs="Courier New" w:hint="default"/>
      </w:rPr>
    </w:lvl>
    <w:lvl w:ilvl="5" w:tplc="08090005" w:tentative="1">
      <w:start w:val="1"/>
      <w:numFmt w:val="bullet"/>
      <w:lvlText w:val=""/>
      <w:lvlJc w:val="left"/>
      <w:pPr>
        <w:ind w:left="4484" w:hanging="360"/>
      </w:pPr>
      <w:rPr>
        <w:rFonts w:ascii="Wingdings" w:hAnsi="Wingdings" w:hint="default"/>
      </w:rPr>
    </w:lvl>
    <w:lvl w:ilvl="6" w:tplc="08090001" w:tentative="1">
      <w:start w:val="1"/>
      <w:numFmt w:val="bullet"/>
      <w:lvlText w:val=""/>
      <w:lvlJc w:val="left"/>
      <w:pPr>
        <w:ind w:left="5204" w:hanging="360"/>
      </w:pPr>
      <w:rPr>
        <w:rFonts w:ascii="Symbol" w:hAnsi="Symbol" w:hint="default"/>
      </w:rPr>
    </w:lvl>
    <w:lvl w:ilvl="7" w:tplc="08090003" w:tentative="1">
      <w:start w:val="1"/>
      <w:numFmt w:val="bullet"/>
      <w:lvlText w:val="o"/>
      <w:lvlJc w:val="left"/>
      <w:pPr>
        <w:ind w:left="5924" w:hanging="360"/>
      </w:pPr>
      <w:rPr>
        <w:rFonts w:ascii="Courier New" w:hAnsi="Courier New" w:cs="Courier New" w:hint="default"/>
      </w:rPr>
    </w:lvl>
    <w:lvl w:ilvl="8" w:tplc="08090005" w:tentative="1">
      <w:start w:val="1"/>
      <w:numFmt w:val="bullet"/>
      <w:lvlText w:val=""/>
      <w:lvlJc w:val="left"/>
      <w:pPr>
        <w:ind w:left="6644" w:hanging="360"/>
      </w:pPr>
      <w:rPr>
        <w:rFonts w:ascii="Wingdings" w:hAnsi="Wingdings" w:hint="default"/>
      </w:rPr>
    </w:lvl>
  </w:abstractNum>
  <w:abstractNum w:abstractNumId="2" w15:restartNumberingAfterBreak="0">
    <w:nsid w:val="0A78486E"/>
    <w:multiLevelType w:val="hybridMultilevel"/>
    <w:tmpl w:val="D3AAD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2E772A"/>
    <w:multiLevelType w:val="hybridMultilevel"/>
    <w:tmpl w:val="AB984FDE"/>
    <w:lvl w:ilvl="0" w:tplc="0C090001">
      <w:start w:val="1"/>
      <w:numFmt w:val="bullet"/>
      <w:lvlText w:val=""/>
      <w:lvlJc w:val="left"/>
      <w:pPr>
        <w:ind w:left="1260" w:hanging="360"/>
      </w:pPr>
      <w:rPr>
        <w:rFonts w:ascii="Symbol" w:hAnsi="Symbol" w:hint="default"/>
      </w:rPr>
    </w:lvl>
    <w:lvl w:ilvl="1" w:tplc="0C090003" w:tentative="1">
      <w:start w:val="1"/>
      <w:numFmt w:val="bullet"/>
      <w:lvlText w:val="o"/>
      <w:lvlJc w:val="left"/>
      <w:pPr>
        <w:ind w:left="1980" w:hanging="360"/>
      </w:pPr>
      <w:rPr>
        <w:rFonts w:ascii="Courier New" w:hAnsi="Courier New" w:cs="Courier New" w:hint="default"/>
      </w:rPr>
    </w:lvl>
    <w:lvl w:ilvl="2" w:tplc="0C090005" w:tentative="1">
      <w:start w:val="1"/>
      <w:numFmt w:val="bullet"/>
      <w:lvlText w:val=""/>
      <w:lvlJc w:val="left"/>
      <w:pPr>
        <w:ind w:left="2700" w:hanging="360"/>
      </w:pPr>
      <w:rPr>
        <w:rFonts w:ascii="Wingdings" w:hAnsi="Wingdings" w:hint="default"/>
      </w:rPr>
    </w:lvl>
    <w:lvl w:ilvl="3" w:tplc="0C090001" w:tentative="1">
      <w:start w:val="1"/>
      <w:numFmt w:val="bullet"/>
      <w:lvlText w:val=""/>
      <w:lvlJc w:val="left"/>
      <w:pPr>
        <w:ind w:left="3420" w:hanging="360"/>
      </w:pPr>
      <w:rPr>
        <w:rFonts w:ascii="Symbol" w:hAnsi="Symbol" w:hint="default"/>
      </w:rPr>
    </w:lvl>
    <w:lvl w:ilvl="4" w:tplc="0C090003" w:tentative="1">
      <w:start w:val="1"/>
      <w:numFmt w:val="bullet"/>
      <w:lvlText w:val="o"/>
      <w:lvlJc w:val="left"/>
      <w:pPr>
        <w:ind w:left="4140" w:hanging="360"/>
      </w:pPr>
      <w:rPr>
        <w:rFonts w:ascii="Courier New" w:hAnsi="Courier New" w:cs="Courier New" w:hint="default"/>
      </w:rPr>
    </w:lvl>
    <w:lvl w:ilvl="5" w:tplc="0C090005" w:tentative="1">
      <w:start w:val="1"/>
      <w:numFmt w:val="bullet"/>
      <w:lvlText w:val=""/>
      <w:lvlJc w:val="left"/>
      <w:pPr>
        <w:ind w:left="4860" w:hanging="360"/>
      </w:pPr>
      <w:rPr>
        <w:rFonts w:ascii="Wingdings" w:hAnsi="Wingdings" w:hint="default"/>
      </w:rPr>
    </w:lvl>
    <w:lvl w:ilvl="6" w:tplc="0C090001" w:tentative="1">
      <w:start w:val="1"/>
      <w:numFmt w:val="bullet"/>
      <w:lvlText w:val=""/>
      <w:lvlJc w:val="left"/>
      <w:pPr>
        <w:ind w:left="5580" w:hanging="360"/>
      </w:pPr>
      <w:rPr>
        <w:rFonts w:ascii="Symbol" w:hAnsi="Symbol" w:hint="default"/>
      </w:rPr>
    </w:lvl>
    <w:lvl w:ilvl="7" w:tplc="0C090003" w:tentative="1">
      <w:start w:val="1"/>
      <w:numFmt w:val="bullet"/>
      <w:lvlText w:val="o"/>
      <w:lvlJc w:val="left"/>
      <w:pPr>
        <w:ind w:left="6300" w:hanging="360"/>
      </w:pPr>
      <w:rPr>
        <w:rFonts w:ascii="Courier New" w:hAnsi="Courier New" w:cs="Courier New" w:hint="default"/>
      </w:rPr>
    </w:lvl>
    <w:lvl w:ilvl="8" w:tplc="0C090005" w:tentative="1">
      <w:start w:val="1"/>
      <w:numFmt w:val="bullet"/>
      <w:lvlText w:val=""/>
      <w:lvlJc w:val="left"/>
      <w:pPr>
        <w:ind w:left="7020" w:hanging="360"/>
      </w:pPr>
      <w:rPr>
        <w:rFonts w:ascii="Wingdings" w:hAnsi="Wingdings" w:hint="default"/>
      </w:rPr>
    </w:lvl>
  </w:abstractNum>
  <w:abstractNum w:abstractNumId="4" w15:restartNumberingAfterBreak="0">
    <w:nsid w:val="154E08DF"/>
    <w:multiLevelType w:val="hybridMultilevel"/>
    <w:tmpl w:val="1876C6FA"/>
    <w:lvl w:ilvl="0" w:tplc="08090001">
      <w:start w:val="1"/>
      <w:numFmt w:val="bullet"/>
      <w:lvlText w:val=""/>
      <w:lvlJc w:val="left"/>
      <w:pPr>
        <w:ind w:left="891" w:hanging="360"/>
      </w:pPr>
      <w:rPr>
        <w:rFonts w:ascii="Symbol" w:hAnsi="Symbol" w:hint="default"/>
      </w:rPr>
    </w:lvl>
    <w:lvl w:ilvl="1" w:tplc="08090003" w:tentative="1">
      <w:start w:val="1"/>
      <w:numFmt w:val="bullet"/>
      <w:lvlText w:val="o"/>
      <w:lvlJc w:val="left"/>
      <w:pPr>
        <w:ind w:left="1611" w:hanging="360"/>
      </w:pPr>
      <w:rPr>
        <w:rFonts w:ascii="Courier New" w:hAnsi="Courier New" w:cs="Courier New" w:hint="default"/>
      </w:rPr>
    </w:lvl>
    <w:lvl w:ilvl="2" w:tplc="08090005" w:tentative="1">
      <w:start w:val="1"/>
      <w:numFmt w:val="bullet"/>
      <w:lvlText w:val=""/>
      <w:lvlJc w:val="left"/>
      <w:pPr>
        <w:ind w:left="2331" w:hanging="360"/>
      </w:pPr>
      <w:rPr>
        <w:rFonts w:ascii="Wingdings" w:hAnsi="Wingdings" w:hint="default"/>
      </w:rPr>
    </w:lvl>
    <w:lvl w:ilvl="3" w:tplc="08090001" w:tentative="1">
      <w:start w:val="1"/>
      <w:numFmt w:val="bullet"/>
      <w:lvlText w:val=""/>
      <w:lvlJc w:val="left"/>
      <w:pPr>
        <w:ind w:left="3051" w:hanging="360"/>
      </w:pPr>
      <w:rPr>
        <w:rFonts w:ascii="Symbol" w:hAnsi="Symbol" w:hint="default"/>
      </w:rPr>
    </w:lvl>
    <w:lvl w:ilvl="4" w:tplc="08090003" w:tentative="1">
      <w:start w:val="1"/>
      <w:numFmt w:val="bullet"/>
      <w:lvlText w:val="o"/>
      <w:lvlJc w:val="left"/>
      <w:pPr>
        <w:ind w:left="3771" w:hanging="360"/>
      </w:pPr>
      <w:rPr>
        <w:rFonts w:ascii="Courier New" w:hAnsi="Courier New" w:cs="Courier New" w:hint="default"/>
      </w:rPr>
    </w:lvl>
    <w:lvl w:ilvl="5" w:tplc="08090005" w:tentative="1">
      <w:start w:val="1"/>
      <w:numFmt w:val="bullet"/>
      <w:lvlText w:val=""/>
      <w:lvlJc w:val="left"/>
      <w:pPr>
        <w:ind w:left="4491" w:hanging="360"/>
      </w:pPr>
      <w:rPr>
        <w:rFonts w:ascii="Wingdings" w:hAnsi="Wingdings" w:hint="default"/>
      </w:rPr>
    </w:lvl>
    <w:lvl w:ilvl="6" w:tplc="08090001" w:tentative="1">
      <w:start w:val="1"/>
      <w:numFmt w:val="bullet"/>
      <w:lvlText w:val=""/>
      <w:lvlJc w:val="left"/>
      <w:pPr>
        <w:ind w:left="5211" w:hanging="360"/>
      </w:pPr>
      <w:rPr>
        <w:rFonts w:ascii="Symbol" w:hAnsi="Symbol" w:hint="default"/>
      </w:rPr>
    </w:lvl>
    <w:lvl w:ilvl="7" w:tplc="08090003" w:tentative="1">
      <w:start w:val="1"/>
      <w:numFmt w:val="bullet"/>
      <w:lvlText w:val="o"/>
      <w:lvlJc w:val="left"/>
      <w:pPr>
        <w:ind w:left="5931" w:hanging="360"/>
      </w:pPr>
      <w:rPr>
        <w:rFonts w:ascii="Courier New" w:hAnsi="Courier New" w:cs="Courier New" w:hint="default"/>
      </w:rPr>
    </w:lvl>
    <w:lvl w:ilvl="8" w:tplc="08090005" w:tentative="1">
      <w:start w:val="1"/>
      <w:numFmt w:val="bullet"/>
      <w:lvlText w:val=""/>
      <w:lvlJc w:val="left"/>
      <w:pPr>
        <w:ind w:left="6651" w:hanging="360"/>
      </w:pPr>
      <w:rPr>
        <w:rFonts w:ascii="Wingdings" w:hAnsi="Wingdings" w:hint="default"/>
      </w:rPr>
    </w:lvl>
  </w:abstractNum>
  <w:abstractNum w:abstractNumId="5" w15:restartNumberingAfterBreak="0">
    <w:nsid w:val="19D65E49"/>
    <w:multiLevelType w:val="hybridMultilevel"/>
    <w:tmpl w:val="B97EC0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8030BC"/>
    <w:multiLevelType w:val="hybridMultilevel"/>
    <w:tmpl w:val="A02062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0C1165"/>
    <w:multiLevelType w:val="hybridMultilevel"/>
    <w:tmpl w:val="04220FD2"/>
    <w:lvl w:ilvl="0" w:tplc="08090001">
      <w:start w:val="1"/>
      <w:numFmt w:val="bullet"/>
      <w:lvlText w:val=""/>
      <w:lvlJc w:val="left"/>
      <w:pPr>
        <w:ind w:left="1095" w:hanging="360"/>
      </w:pPr>
      <w:rPr>
        <w:rFonts w:ascii="Symbol" w:hAnsi="Symbol"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abstractNum w:abstractNumId="8" w15:restartNumberingAfterBreak="0">
    <w:nsid w:val="2E2909E5"/>
    <w:multiLevelType w:val="hybridMultilevel"/>
    <w:tmpl w:val="69DC8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5637F8"/>
    <w:multiLevelType w:val="hybridMultilevel"/>
    <w:tmpl w:val="B3380B4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3A0168E5"/>
    <w:multiLevelType w:val="hybridMultilevel"/>
    <w:tmpl w:val="ADE0FAE2"/>
    <w:lvl w:ilvl="0" w:tplc="0C090001">
      <w:start w:val="1"/>
      <w:numFmt w:val="bullet"/>
      <w:lvlText w:val=""/>
      <w:lvlJc w:val="left"/>
      <w:pPr>
        <w:ind w:left="891" w:hanging="360"/>
      </w:pPr>
      <w:rPr>
        <w:rFonts w:ascii="Symbol" w:hAnsi="Symbol" w:hint="default"/>
      </w:rPr>
    </w:lvl>
    <w:lvl w:ilvl="1" w:tplc="0C090003" w:tentative="1">
      <w:start w:val="1"/>
      <w:numFmt w:val="bullet"/>
      <w:lvlText w:val="o"/>
      <w:lvlJc w:val="left"/>
      <w:pPr>
        <w:ind w:left="1611" w:hanging="360"/>
      </w:pPr>
      <w:rPr>
        <w:rFonts w:ascii="Courier New" w:hAnsi="Courier New" w:cs="Courier New" w:hint="default"/>
      </w:rPr>
    </w:lvl>
    <w:lvl w:ilvl="2" w:tplc="0C090005" w:tentative="1">
      <w:start w:val="1"/>
      <w:numFmt w:val="bullet"/>
      <w:lvlText w:val=""/>
      <w:lvlJc w:val="left"/>
      <w:pPr>
        <w:ind w:left="2331" w:hanging="360"/>
      </w:pPr>
      <w:rPr>
        <w:rFonts w:ascii="Wingdings" w:hAnsi="Wingdings" w:hint="default"/>
      </w:rPr>
    </w:lvl>
    <w:lvl w:ilvl="3" w:tplc="0C090001" w:tentative="1">
      <w:start w:val="1"/>
      <w:numFmt w:val="bullet"/>
      <w:lvlText w:val=""/>
      <w:lvlJc w:val="left"/>
      <w:pPr>
        <w:ind w:left="3051" w:hanging="360"/>
      </w:pPr>
      <w:rPr>
        <w:rFonts w:ascii="Symbol" w:hAnsi="Symbol" w:hint="default"/>
      </w:rPr>
    </w:lvl>
    <w:lvl w:ilvl="4" w:tplc="0C090003" w:tentative="1">
      <w:start w:val="1"/>
      <w:numFmt w:val="bullet"/>
      <w:lvlText w:val="o"/>
      <w:lvlJc w:val="left"/>
      <w:pPr>
        <w:ind w:left="3771" w:hanging="360"/>
      </w:pPr>
      <w:rPr>
        <w:rFonts w:ascii="Courier New" w:hAnsi="Courier New" w:cs="Courier New" w:hint="default"/>
      </w:rPr>
    </w:lvl>
    <w:lvl w:ilvl="5" w:tplc="0C090005" w:tentative="1">
      <w:start w:val="1"/>
      <w:numFmt w:val="bullet"/>
      <w:lvlText w:val=""/>
      <w:lvlJc w:val="left"/>
      <w:pPr>
        <w:ind w:left="4491" w:hanging="360"/>
      </w:pPr>
      <w:rPr>
        <w:rFonts w:ascii="Wingdings" w:hAnsi="Wingdings" w:hint="default"/>
      </w:rPr>
    </w:lvl>
    <w:lvl w:ilvl="6" w:tplc="0C090001" w:tentative="1">
      <w:start w:val="1"/>
      <w:numFmt w:val="bullet"/>
      <w:lvlText w:val=""/>
      <w:lvlJc w:val="left"/>
      <w:pPr>
        <w:ind w:left="5211" w:hanging="360"/>
      </w:pPr>
      <w:rPr>
        <w:rFonts w:ascii="Symbol" w:hAnsi="Symbol" w:hint="default"/>
      </w:rPr>
    </w:lvl>
    <w:lvl w:ilvl="7" w:tplc="0C090003" w:tentative="1">
      <w:start w:val="1"/>
      <w:numFmt w:val="bullet"/>
      <w:lvlText w:val="o"/>
      <w:lvlJc w:val="left"/>
      <w:pPr>
        <w:ind w:left="5931" w:hanging="360"/>
      </w:pPr>
      <w:rPr>
        <w:rFonts w:ascii="Courier New" w:hAnsi="Courier New" w:cs="Courier New" w:hint="default"/>
      </w:rPr>
    </w:lvl>
    <w:lvl w:ilvl="8" w:tplc="0C090005" w:tentative="1">
      <w:start w:val="1"/>
      <w:numFmt w:val="bullet"/>
      <w:lvlText w:val=""/>
      <w:lvlJc w:val="left"/>
      <w:pPr>
        <w:ind w:left="6651" w:hanging="360"/>
      </w:pPr>
      <w:rPr>
        <w:rFonts w:ascii="Wingdings" w:hAnsi="Wingdings" w:hint="default"/>
      </w:rPr>
    </w:lvl>
  </w:abstractNum>
  <w:abstractNum w:abstractNumId="11" w15:restartNumberingAfterBreak="0">
    <w:nsid w:val="45CE3073"/>
    <w:multiLevelType w:val="hybridMultilevel"/>
    <w:tmpl w:val="9656D364"/>
    <w:lvl w:ilvl="0" w:tplc="F7704D9A">
      <w:start w:val="1"/>
      <w:numFmt w:val="decimal"/>
      <w:lvlText w:val="%1."/>
      <w:lvlJc w:val="left"/>
      <w:pPr>
        <w:ind w:left="884" w:hanging="360"/>
      </w:pPr>
      <w:rPr>
        <w:rFonts w:hint="default"/>
        <w:b/>
      </w:rPr>
    </w:lvl>
    <w:lvl w:ilvl="1" w:tplc="08090019" w:tentative="1">
      <w:start w:val="1"/>
      <w:numFmt w:val="lowerLetter"/>
      <w:lvlText w:val="%2."/>
      <w:lvlJc w:val="left"/>
      <w:pPr>
        <w:ind w:left="1604" w:hanging="360"/>
      </w:pPr>
    </w:lvl>
    <w:lvl w:ilvl="2" w:tplc="0809001B" w:tentative="1">
      <w:start w:val="1"/>
      <w:numFmt w:val="lowerRoman"/>
      <w:lvlText w:val="%3."/>
      <w:lvlJc w:val="right"/>
      <w:pPr>
        <w:ind w:left="2324" w:hanging="180"/>
      </w:pPr>
    </w:lvl>
    <w:lvl w:ilvl="3" w:tplc="0809000F" w:tentative="1">
      <w:start w:val="1"/>
      <w:numFmt w:val="decimal"/>
      <w:lvlText w:val="%4."/>
      <w:lvlJc w:val="left"/>
      <w:pPr>
        <w:ind w:left="3044" w:hanging="360"/>
      </w:pPr>
    </w:lvl>
    <w:lvl w:ilvl="4" w:tplc="08090019" w:tentative="1">
      <w:start w:val="1"/>
      <w:numFmt w:val="lowerLetter"/>
      <w:lvlText w:val="%5."/>
      <w:lvlJc w:val="left"/>
      <w:pPr>
        <w:ind w:left="3764" w:hanging="360"/>
      </w:pPr>
    </w:lvl>
    <w:lvl w:ilvl="5" w:tplc="0809001B" w:tentative="1">
      <w:start w:val="1"/>
      <w:numFmt w:val="lowerRoman"/>
      <w:lvlText w:val="%6."/>
      <w:lvlJc w:val="right"/>
      <w:pPr>
        <w:ind w:left="4484" w:hanging="180"/>
      </w:pPr>
    </w:lvl>
    <w:lvl w:ilvl="6" w:tplc="0809000F" w:tentative="1">
      <w:start w:val="1"/>
      <w:numFmt w:val="decimal"/>
      <w:lvlText w:val="%7."/>
      <w:lvlJc w:val="left"/>
      <w:pPr>
        <w:ind w:left="5204" w:hanging="360"/>
      </w:pPr>
    </w:lvl>
    <w:lvl w:ilvl="7" w:tplc="08090019" w:tentative="1">
      <w:start w:val="1"/>
      <w:numFmt w:val="lowerLetter"/>
      <w:lvlText w:val="%8."/>
      <w:lvlJc w:val="left"/>
      <w:pPr>
        <w:ind w:left="5924" w:hanging="360"/>
      </w:pPr>
    </w:lvl>
    <w:lvl w:ilvl="8" w:tplc="0809001B" w:tentative="1">
      <w:start w:val="1"/>
      <w:numFmt w:val="lowerRoman"/>
      <w:lvlText w:val="%9."/>
      <w:lvlJc w:val="right"/>
      <w:pPr>
        <w:ind w:left="6644" w:hanging="180"/>
      </w:pPr>
    </w:lvl>
  </w:abstractNum>
  <w:abstractNum w:abstractNumId="12" w15:restartNumberingAfterBreak="0">
    <w:nsid w:val="49004B6B"/>
    <w:multiLevelType w:val="hybridMultilevel"/>
    <w:tmpl w:val="248EA934"/>
    <w:lvl w:ilvl="0" w:tplc="0C09000F">
      <w:start w:val="1"/>
      <w:numFmt w:val="decimal"/>
      <w:lvlText w:val="%1."/>
      <w:lvlJc w:val="left"/>
      <w:pPr>
        <w:ind w:left="240" w:hanging="360"/>
      </w:pPr>
      <w:rPr>
        <w:rFonts w:hint="default"/>
        <w:b/>
      </w:rPr>
    </w:lvl>
    <w:lvl w:ilvl="1" w:tplc="0C090019" w:tentative="1">
      <w:start w:val="1"/>
      <w:numFmt w:val="lowerLetter"/>
      <w:lvlText w:val="%2."/>
      <w:lvlJc w:val="left"/>
      <w:pPr>
        <w:ind w:left="960" w:hanging="360"/>
      </w:pPr>
    </w:lvl>
    <w:lvl w:ilvl="2" w:tplc="0C09001B" w:tentative="1">
      <w:start w:val="1"/>
      <w:numFmt w:val="lowerRoman"/>
      <w:lvlText w:val="%3."/>
      <w:lvlJc w:val="right"/>
      <w:pPr>
        <w:ind w:left="1680" w:hanging="180"/>
      </w:pPr>
    </w:lvl>
    <w:lvl w:ilvl="3" w:tplc="0C09000F" w:tentative="1">
      <w:start w:val="1"/>
      <w:numFmt w:val="decimal"/>
      <w:lvlText w:val="%4."/>
      <w:lvlJc w:val="left"/>
      <w:pPr>
        <w:ind w:left="2400" w:hanging="360"/>
      </w:pPr>
    </w:lvl>
    <w:lvl w:ilvl="4" w:tplc="0C090019" w:tentative="1">
      <w:start w:val="1"/>
      <w:numFmt w:val="lowerLetter"/>
      <w:lvlText w:val="%5."/>
      <w:lvlJc w:val="left"/>
      <w:pPr>
        <w:ind w:left="3120" w:hanging="360"/>
      </w:pPr>
    </w:lvl>
    <w:lvl w:ilvl="5" w:tplc="0C09001B" w:tentative="1">
      <w:start w:val="1"/>
      <w:numFmt w:val="lowerRoman"/>
      <w:lvlText w:val="%6."/>
      <w:lvlJc w:val="right"/>
      <w:pPr>
        <w:ind w:left="3840" w:hanging="180"/>
      </w:pPr>
    </w:lvl>
    <w:lvl w:ilvl="6" w:tplc="0C09000F" w:tentative="1">
      <w:start w:val="1"/>
      <w:numFmt w:val="decimal"/>
      <w:lvlText w:val="%7."/>
      <w:lvlJc w:val="left"/>
      <w:pPr>
        <w:ind w:left="4560" w:hanging="360"/>
      </w:pPr>
    </w:lvl>
    <w:lvl w:ilvl="7" w:tplc="0C090019" w:tentative="1">
      <w:start w:val="1"/>
      <w:numFmt w:val="lowerLetter"/>
      <w:lvlText w:val="%8."/>
      <w:lvlJc w:val="left"/>
      <w:pPr>
        <w:ind w:left="5280" w:hanging="360"/>
      </w:pPr>
    </w:lvl>
    <w:lvl w:ilvl="8" w:tplc="0C09001B" w:tentative="1">
      <w:start w:val="1"/>
      <w:numFmt w:val="lowerRoman"/>
      <w:lvlText w:val="%9."/>
      <w:lvlJc w:val="right"/>
      <w:pPr>
        <w:ind w:left="6000" w:hanging="180"/>
      </w:pPr>
    </w:lvl>
  </w:abstractNum>
  <w:abstractNum w:abstractNumId="13" w15:restartNumberingAfterBreak="0">
    <w:nsid w:val="4BF2421A"/>
    <w:multiLevelType w:val="hybridMultilevel"/>
    <w:tmpl w:val="414A3D82"/>
    <w:lvl w:ilvl="0" w:tplc="0C090001">
      <w:start w:val="1"/>
      <w:numFmt w:val="bullet"/>
      <w:lvlText w:val=""/>
      <w:lvlJc w:val="left"/>
      <w:pPr>
        <w:ind w:left="1575" w:hanging="360"/>
      </w:pPr>
      <w:rPr>
        <w:rFonts w:ascii="Symbol" w:hAnsi="Symbol" w:hint="default"/>
      </w:rPr>
    </w:lvl>
    <w:lvl w:ilvl="1" w:tplc="0C090003" w:tentative="1">
      <w:start w:val="1"/>
      <w:numFmt w:val="bullet"/>
      <w:lvlText w:val="o"/>
      <w:lvlJc w:val="left"/>
      <w:pPr>
        <w:ind w:left="2295" w:hanging="360"/>
      </w:pPr>
      <w:rPr>
        <w:rFonts w:ascii="Courier New" w:hAnsi="Courier New" w:cs="Courier New" w:hint="default"/>
      </w:rPr>
    </w:lvl>
    <w:lvl w:ilvl="2" w:tplc="0C090005" w:tentative="1">
      <w:start w:val="1"/>
      <w:numFmt w:val="bullet"/>
      <w:lvlText w:val=""/>
      <w:lvlJc w:val="left"/>
      <w:pPr>
        <w:ind w:left="3015" w:hanging="360"/>
      </w:pPr>
      <w:rPr>
        <w:rFonts w:ascii="Wingdings" w:hAnsi="Wingdings" w:hint="default"/>
      </w:rPr>
    </w:lvl>
    <w:lvl w:ilvl="3" w:tplc="0C090001" w:tentative="1">
      <w:start w:val="1"/>
      <w:numFmt w:val="bullet"/>
      <w:lvlText w:val=""/>
      <w:lvlJc w:val="left"/>
      <w:pPr>
        <w:ind w:left="3735" w:hanging="360"/>
      </w:pPr>
      <w:rPr>
        <w:rFonts w:ascii="Symbol" w:hAnsi="Symbol" w:hint="default"/>
      </w:rPr>
    </w:lvl>
    <w:lvl w:ilvl="4" w:tplc="0C090003" w:tentative="1">
      <w:start w:val="1"/>
      <w:numFmt w:val="bullet"/>
      <w:lvlText w:val="o"/>
      <w:lvlJc w:val="left"/>
      <w:pPr>
        <w:ind w:left="4455" w:hanging="360"/>
      </w:pPr>
      <w:rPr>
        <w:rFonts w:ascii="Courier New" w:hAnsi="Courier New" w:cs="Courier New" w:hint="default"/>
      </w:rPr>
    </w:lvl>
    <w:lvl w:ilvl="5" w:tplc="0C090005" w:tentative="1">
      <w:start w:val="1"/>
      <w:numFmt w:val="bullet"/>
      <w:lvlText w:val=""/>
      <w:lvlJc w:val="left"/>
      <w:pPr>
        <w:ind w:left="5175" w:hanging="360"/>
      </w:pPr>
      <w:rPr>
        <w:rFonts w:ascii="Wingdings" w:hAnsi="Wingdings" w:hint="default"/>
      </w:rPr>
    </w:lvl>
    <w:lvl w:ilvl="6" w:tplc="0C090001" w:tentative="1">
      <w:start w:val="1"/>
      <w:numFmt w:val="bullet"/>
      <w:lvlText w:val=""/>
      <w:lvlJc w:val="left"/>
      <w:pPr>
        <w:ind w:left="5895" w:hanging="360"/>
      </w:pPr>
      <w:rPr>
        <w:rFonts w:ascii="Symbol" w:hAnsi="Symbol" w:hint="default"/>
      </w:rPr>
    </w:lvl>
    <w:lvl w:ilvl="7" w:tplc="0C090003" w:tentative="1">
      <w:start w:val="1"/>
      <w:numFmt w:val="bullet"/>
      <w:lvlText w:val="o"/>
      <w:lvlJc w:val="left"/>
      <w:pPr>
        <w:ind w:left="6615" w:hanging="360"/>
      </w:pPr>
      <w:rPr>
        <w:rFonts w:ascii="Courier New" w:hAnsi="Courier New" w:cs="Courier New" w:hint="default"/>
      </w:rPr>
    </w:lvl>
    <w:lvl w:ilvl="8" w:tplc="0C090005" w:tentative="1">
      <w:start w:val="1"/>
      <w:numFmt w:val="bullet"/>
      <w:lvlText w:val=""/>
      <w:lvlJc w:val="left"/>
      <w:pPr>
        <w:ind w:left="7335" w:hanging="360"/>
      </w:pPr>
      <w:rPr>
        <w:rFonts w:ascii="Wingdings" w:hAnsi="Wingdings" w:hint="default"/>
      </w:rPr>
    </w:lvl>
  </w:abstractNum>
  <w:abstractNum w:abstractNumId="14" w15:restartNumberingAfterBreak="0">
    <w:nsid w:val="4D1F7228"/>
    <w:multiLevelType w:val="hybridMultilevel"/>
    <w:tmpl w:val="952E951E"/>
    <w:lvl w:ilvl="0" w:tplc="4094012E">
      <w:start w:val="1"/>
      <w:numFmt w:val="decimal"/>
      <w:lvlText w:val="%1."/>
      <w:lvlJc w:val="left"/>
      <w:pPr>
        <w:ind w:left="884" w:hanging="360"/>
      </w:pPr>
      <w:rPr>
        <w:rFonts w:hint="default"/>
      </w:rPr>
    </w:lvl>
    <w:lvl w:ilvl="1" w:tplc="08090019" w:tentative="1">
      <w:start w:val="1"/>
      <w:numFmt w:val="lowerLetter"/>
      <w:lvlText w:val="%2."/>
      <w:lvlJc w:val="left"/>
      <w:pPr>
        <w:ind w:left="1604" w:hanging="360"/>
      </w:pPr>
    </w:lvl>
    <w:lvl w:ilvl="2" w:tplc="0809001B" w:tentative="1">
      <w:start w:val="1"/>
      <w:numFmt w:val="lowerRoman"/>
      <w:lvlText w:val="%3."/>
      <w:lvlJc w:val="right"/>
      <w:pPr>
        <w:ind w:left="2324" w:hanging="180"/>
      </w:pPr>
    </w:lvl>
    <w:lvl w:ilvl="3" w:tplc="0809000F" w:tentative="1">
      <w:start w:val="1"/>
      <w:numFmt w:val="decimal"/>
      <w:lvlText w:val="%4."/>
      <w:lvlJc w:val="left"/>
      <w:pPr>
        <w:ind w:left="3044" w:hanging="360"/>
      </w:pPr>
    </w:lvl>
    <w:lvl w:ilvl="4" w:tplc="08090019" w:tentative="1">
      <w:start w:val="1"/>
      <w:numFmt w:val="lowerLetter"/>
      <w:lvlText w:val="%5."/>
      <w:lvlJc w:val="left"/>
      <w:pPr>
        <w:ind w:left="3764" w:hanging="360"/>
      </w:pPr>
    </w:lvl>
    <w:lvl w:ilvl="5" w:tplc="0809001B" w:tentative="1">
      <w:start w:val="1"/>
      <w:numFmt w:val="lowerRoman"/>
      <w:lvlText w:val="%6."/>
      <w:lvlJc w:val="right"/>
      <w:pPr>
        <w:ind w:left="4484" w:hanging="180"/>
      </w:pPr>
    </w:lvl>
    <w:lvl w:ilvl="6" w:tplc="0809000F" w:tentative="1">
      <w:start w:val="1"/>
      <w:numFmt w:val="decimal"/>
      <w:lvlText w:val="%7."/>
      <w:lvlJc w:val="left"/>
      <w:pPr>
        <w:ind w:left="5204" w:hanging="360"/>
      </w:pPr>
    </w:lvl>
    <w:lvl w:ilvl="7" w:tplc="08090019" w:tentative="1">
      <w:start w:val="1"/>
      <w:numFmt w:val="lowerLetter"/>
      <w:lvlText w:val="%8."/>
      <w:lvlJc w:val="left"/>
      <w:pPr>
        <w:ind w:left="5924" w:hanging="360"/>
      </w:pPr>
    </w:lvl>
    <w:lvl w:ilvl="8" w:tplc="0809001B" w:tentative="1">
      <w:start w:val="1"/>
      <w:numFmt w:val="lowerRoman"/>
      <w:lvlText w:val="%9."/>
      <w:lvlJc w:val="right"/>
      <w:pPr>
        <w:ind w:left="6644" w:hanging="180"/>
      </w:pPr>
    </w:lvl>
  </w:abstractNum>
  <w:abstractNum w:abstractNumId="15" w15:restartNumberingAfterBreak="0">
    <w:nsid w:val="4D3E7736"/>
    <w:multiLevelType w:val="hybridMultilevel"/>
    <w:tmpl w:val="3F96BA58"/>
    <w:lvl w:ilvl="0" w:tplc="0C090001">
      <w:start w:val="1"/>
      <w:numFmt w:val="bullet"/>
      <w:lvlText w:val=""/>
      <w:lvlJc w:val="left"/>
      <w:pPr>
        <w:ind w:left="1590" w:hanging="360"/>
      </w:pPr>
      <w:rPr>
        <w:rFonts w:ascii="Symbol" w:hAnsi="Symbol" w:hint="default"/>
      </w:rPr>
    </w:lvl>
    <w:lvl w:ilvl="1" w:tplc="0C090003" w:tentative="1">
      <w:start w:val="1"/>
      <w:numFmt w:val="bullet"/>
      <w:lvlText w:val="o"/>
      <w:lvlJc w:val="left"/>
      <w:pPr>
        <w:ind w:left="2310" w:hanging="360"/>
      </w:pPr>
      <w:rPr>
        <w:rFonts w:ascii="Courier New" w:hAnsi="Courier New" w:cs="Courier New" w:hint="default"/>
      </w:rPr>
    </w:lvl>
    <w:lvl w:ilvl="2" w:tplc="0C090005" w:tentative="1">
      <w:start w:val="1"/>
      <w:numFmt w:val="bullet"/>
      <w:lvlText w:val=""/>
      <w:lvlJc w:val="left"/>
      <w:pPr>
        <w:ind w:left="3030" w:hanging="360"/>
      </w:pPr>
      <w:rPr>
        <w:rFonts w:ascii="Wingdings" w:hAnsi="Wingdings" w:hint="default"/>
      </w:rPr>
    </w:lvl>
    <w:lvl w:ilvl="3" w:tplc="0C090001" w:tentative="1">
      <w:start w:val="1"/>
      <w:numFmt w:val="bullet"/>
      <w:lvlText w:val=""/>
      <w:lvlJc w:val="left"/>
      <w:pPr>
        <w:ind w:left="3750" w:hanging="360"/>
      </w:pPr>
      <w:rPr>
        <w:rFonts w:ascii="Symbol" w:hAnsi="Symbol" w:hint="default"/>
      </w:rPr>
    </w:lvl>
    <w:lvl w:ilvl="4" w:tplc="0C090003" w:tentative="1">
      <w:start w:val="1"/>
      <w:numFmt w:val="bullet"/>
      <w:lvlText w:val="o"/>
      <w:lvlJc w:val="left"/>
      <w:pPr>
        <w:ind w:left="4470" w:hanging="360"/>
      </w:pPr>
      <w:rPr>
        <w:rFonts w:ascii="Courier New" w:hAnsi="Courier New" w:cs="Courier New" w:hint="default"/>
      </w:rPr>
    </w:lvl>
    <w:lvl w:ilvl="5" w:tplc="0C090005" w:tentative="1">
      <w:start w:val="1"/>
      <w:numFmt w:val="bullet"/>
      <w:lvlText w:val=""/>
      <w:lvlJc w:val="left"/>
      <w:pPr>
        <w:ind w:left="5190" w:hanging="360"/>
      </w:pPr>
      <w:rPr>
        <w:rFonts w:ascii="Wingdings" w:hAnsi="Wingdings" w:hint="default"/>
      </w:rPr>
    </w:lvl>
    <w:lvl w:ilvl="6" w:tplc="0C090001" w:tentative="1">
      <w:start w:val="1"/>
      <w:numFmt w:val="bullet"/>
      <w:lvlText w:val=""/>
      <w:lvlJc w:val="left"/>
      <w:pPr>
        <w:ind w:left="5910" w:hanging="360"/>
      </w:pPr>
      <w:rPr>
        <w:rFonts w:ascii="Symbol" w:hAnsi="Symbol" w:hint="default"/>
      </w:rPr>
    </w:lvl>
    <w:lvl w:ilvl="7" w:tplc="0C090003" w:tentative="1">
      <w:start w:val="1"/>
      <w:numFmt w:val="bullet"/>
      <w:lvlText w:val="o"/>
      <w:lvlJc w:val="left"/>
      <w:pPr>
        <w:ind w:left="6630" w:hanging="360"/>
      </w:pPr>
      <w:rPr>
        <w:rFonts w:ascii="Courier New" w:hAnsi="Courier New" w:cs="Courier New" w:hint="default"/>
      </w:rPr>
    </w:lvl>
    <w:lvl w:ilvl="8" w:tplc="0C090005" w:tentative="1">
      <w:start w:val="1"/>
      <w:numFmt w:val="bullet"/>
      <w:lvlText w:val=""/>
      <w:lvlJc w:val="left"/>
      <w:pPr>
        <w:ind w:left="7350" w:hanging="360"/>
      </w:pPr>
      <w:rPr>
        <w:rFonts w:ascii="Wingdings" w:hAnsi="Wingdings" w:hint="default"/>
      </w:rPr>
    </w:lvl>
  </w:abstractNum>
  <w:abstractNum w:abstractNumId="16" w15:restartNumberingAfterBreak="0">
    <w:nsid w:val="57A058D9"/>
    <w:multiLevelType w:val="hybridMultilevel"/>
    <w:tmpl w:val="8DF0C0E6"/>
    <w:lvl w:ilvl="0" w:tplc="08090001">
      <w:start w:val="1"/>
      <w:numFmt w:val="bullet"/>
      <w:lvlText w:val=""/>
      <w:lvlJc w:val="left"/>
      <w:pPr>
        <w:ind w:left="1365" w:hanging="360"/>
      </w:pPr>
      <w:rPr>
        <w:rFonts w:ascii="Symbol" w:hAnsi="Symbol" w:hint="default"/>
      </w:rPr>
    </w:lvl>
    <w:lvl w:ilvl="1" w:tplc="08090003" w:tentative="1">
      <w:start w:val="1"/>
      <w:numFmt w:val="bullet"/>
      <w:lvlText w:val="o"/>
      <w:lvlJc w:val="left"/>
      <w:pPr>
        <w:ind w:left="2085" w:hanging="360"/>
      </w:pPr>
      <w:rPr>
        <w:rFonts w:ascii="Courier New" w:hAnsi="Courier New" w:cs="Courier New" w:hint="default"/>
      </w:rPr>
    </w:lvl>
    <w:lvl w:ilvl="2" w:tplc="08090005" w:tentative="1">
      <w:start w:val="1"/>
      <w:numFmt w:val="bullet"/>
      <w:lvlText w:val=""/>
      <w:lvlJc w:val="left"/>
      <w:pPr>
        <w:ind w:left="2805" w:hanging="360"/>
      </w:pPr>
      <w:rPr>
        <w:rFonts w:ascii="Wingdings" w:hAnsi="Wingdings" w:hint="default"/>
      </w:rPr>
    </w:lvl>
    <w:lvl w:ilvl="3" w:tplc="08090001" w:tentative="1">
      <w:start w:val="1"/>
      <w:numFmt w:val="bullet"/>
      <w:lvlText w:val=""/>
      <w:lvlJc w:val="left"/>
      <w:pPr>
        <w:ind w:left="3525" w:hanging="360"/>
      </w:pPr>
      <w:rPr>
        <w:rFonts w:ascii="Symbol" w:hAnsi="Symbol" w:hint="default"/>
      </w:rPr>
    </w:lvl>
    <w:lvl w:ilvl="4" w:tplc="08090003" w:tentative="1">
      <w:start w:val="1"/>
      <w:numFmt w:val="bullet"/>
      <w:lvlText w:val="o"/>
      <w:lvlJc w:val="left"/>
      <w:pPr>
        <w:ind w:left="4245" w:hanging="360"/>
      </w:pPr>
      <w:rPr>
        <w:rFonts w:ascii="Courier New" w:hAnsi="Courier New" w:cs="Courier New" w:hint="default"/>
      </w:rPr>
    </w:lvl>
    <w:lvl w:ilvl="5" w:tplc="08090005" w:tentative="1">
      <w:start w:val="1"/>
      <w:numFmt w:val="bullet"/>
      <w:lvlText w:val=""/>
      <w:lvlJc w:val="left"/>
      <w:pPr>
        <w:ind w:left="4965" w:hanging="360"/>
      </w:pPr>
      <w:rPr>
        <w:rFonts w:ascii="Wingdings" w:hAnsi="Wingdings" w:hint="default"/>
      </w:rPr>
    </w:lvl>
    <w:lvl w:ilvl="6" w:tplc="08090001" w:tentative="1">
      <w:start w:val="1"/>
      <w:numFmt w:val="bullet"/>
      <w:lvlText w:val=""/>
      <w:lvlJc w:val="left"/>
      <w:pPr>
        <w:ind w:left="5685" w:hanging="360"/>
      </w:pPr>
      <w:rPr>
        <w:rFonts w:ascii="Symbol" w:hAnsi="Symbol" w:hint="default"/>
      </w:rPr>
    </w:lvl>
    <w:lvl w:ilvl="7" w:tplc="08090003" w:tentative="1">
      <w:start w:val="1"/>
      <w:numFmt w:val="bullet"/>
      <w:lvlText w:val="o"/>
      <w:lvlJc w:val="left"/>
      <w:pPr>
        <w:ind w:left="6405" w:hanging="360"/>
      </w:pPr>
      <w:rPr>
        <w:rFonts w:ascii="Courier New" w:hAnsi="Courier New" w:cs="Courier New" w:hint="default"/>
      </w:rPr>
    </w:lvl>
    <w:lvl w:ilvl="8" w:tplc="08090005" w:tentative="1">
      <w:start w:val="1"/>
      <w:numFmt w:val="bullet"/>
      <w:lvlText w:val=""/>
      <w:lvlJc w:val="left"/>
      <w:pPr>
        <w:ind w:left="7125" w:hanging="360"/>
      </w:pPr>
      <w:rPr>
        <w:rFonts w:ascii="Wingdings" w:hAnsi="Wingdings" w:hint="default"/>
      </w:rPr>
    </w:lvl>
  </w:abstractNum>
  <w:abstractNum w:abstractNumId="17" w15:restartNumberingAfterBreak="0">
    <w:nsid w:val="59E62696"/>
    <w:multiLevelType w:val="hybridMultilevel"/>
    <w:tmpl w:val="E3388516"/>
    <w:lvl w:ilvl="0" w:tplc="08090001">
      <w:start w:val="1"/>
      <w:numFmt w:val="bullet"/>
      <w:lvlText w:val=""/>
      <w:lvlJc w:val="left"/>
      <w:pPr>
        <w:ind w:left="891" w:hanging="360"/>
      </w:pPr>
      <w:rPr>
        <w:rFonts w:ascii="Symbol" w:hAnsi="Symbol" w:hint="default"/>
      </w:rPr>
    </w:lvl>
    <w:lvl w:ilvl="1" w:tplc="08090003" w:tentative="1">
      <w:start w:val="1"/>
      <w:numFmt w:val="bullet"/>
      <w:lvlText w:val="o"/>
      <w:lvlJc w:val="left"/>
      <w:pPr>
        <w:ind w:left="1611" w:hanging="360"/>
      </w:pPr>
      <w:rPr>
        <w:rFonts w:ascii="Courier New" w:hAnsi="Courier New" w:cs="Courier New" w:hint="default"/>
      </w:rPr>
    </w:lvl>
    <w:lvl w:ilvl="2" w:tplc="08090005" w:tentative="1">
      <w:start w:val="1"/>
      <w:numFmt w:val="bullet"/>
      <w:lvlText w:val=""/>
      <w:lvlJc w:val="left"/>
      <w:pPr>
        <w:ind w:left="2331" w:hanging="360"/>
      </w:pPr>
      <w:rPr>
        <w:rFonts w:ascii="Wingdings" w:hAnsi="Wingdings" w:hint="default"/>
      </w:rPr>
    </w:lvl>
    <w:lvl w:ilvl="3" w:tplc="08090001" w:tentative="1">
      <w:start w:val="1"/>
      <w:numFmt w:val="bullet"/>
      <w:lvlText w:val=""/>
      <w:lvlJc w:val="left"/>
      <w:pPr>
        <w:ind w:left="3051" w:hanging="360"/>
      </w:pPr>
      <w:rPr>
        <w:rFonts w:ascii="Symbol" w:hAnsi="Symbol" w:hint="default"/>
      </w:rPr>
    </w:lvl>
    <w:lvl w:ilvl="4" w:tplc="08090003" w:tentative="1">
      <w:start w:val="1"/>
      <w:numFmt w:val="bullet"/>
      <w:lvlText w:val="o"/>
      <w:lvlJc w:val="left"/>
      <w:pPr>
        <w:ind w:left="3771" w:hanging="360"/>
      </w:pPr>
      <w:rPr>
        <w:rFonts w:ascii="Courier New" w:hAnsi="Courier New" w:cs="Courier New" w:hint="default"/>
      </w:rPr>
    </w:lvl>
    <w:lvl w:ilvl="5" w:tplc="08090005" w:tentative="1">
      <w:start w:val="1"/>
      <w:numFmt w:val="bullet"/>
      <w:lvlText w:val=""/>
      <w:lvlJc w:val="left"/>
      <w:pPr>
        <w:ind w:left="4491" w:hanging="360"/>
      </w:pPr>
      <w:rPr>
        <w:rFonts w:ascii="Wingdings" w:hAnsi="Wingdings" w:hint="default"/>
      </w:rPr>
    </w:lvl>
    <w:lvl w:ilvl="6" w:tplc="08090001" w:tentative="1">
      <w:start w:val="1"/>
      <w:numFmt w:val="bullet"/>
      <w:lvlText w:val=""/>
      <w:lvlJc w:val="left"/>
      <w:pPr>
        <w:ind w:left="5211" w:hanging="360"/>
      </w:pPr>
      <w:rPr>
        <w:rFonts w:ascii="Symbol" w:hAnsi="Symbol" w:hint="default"/>
      </w:rPr>
    </w:lvl>
    <w:lvl w:ilvl="7" w:tplc="08090003" w:tentative="1">
      <w:start w:val="1"/>
      <w:numFmt w:val="bullet"/>
      <w:lvlText w:val="o"/>
      <w:lvlJc w:val="left"/>
      <w:pPr>
        <w:ind w:left="5931" w:hanging="360"/>
      </w:pPr>
      <w:rPr>
        <w:rFonts w:ascii="Courier New" w:hAnsi="Courier New" w:cs="Courier New" w:hint="default"/>
      </w:rPr>
    </w:lvl>
    <w:lvl w:ilvl="8" w:tplc="08090005" w:tentative="1">
      <w:start w:val="1"/>
      <w:numFmt w:val="bullet"/>
      <w:lvlText w:val=""/>
      <w:lvlJc w:val="left"/>
      <w:pPr>
        <w:ind w:left="6651" w:hanging="360"/>
      </w:pPr>
      <w:rPr>
        <w:rFonts w:ascii="Wingdings" w:hAnsi="Wingdings" w:hint="default"/>
      </w:rPr>
    </w:lvl>
  </w:abstractNum>
  <w:abstractNum w:abstractNumId="18" w15:restartNumberingAfterBreak="0">
    <w:nsid w:val="5B661F3A"/>
    <w:multiLevelType w:val="hybridMultilevel"/>
    <w:tmpl w:val="785E54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1BA65A5"/>
    <w:multiLevelType w:val="hybridMultilevel"/>
    <w:tmpl w:val="7B0886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1BD5F9F"/>
    <w:multiLevelType w:val="hybridMultilevel"/>
    <w:tmpl w:val="69929B80"/>
    <w:lvl w:ilvl="0" w:tplc="0C090001">
      <w:start w:val="1"/>
      <w:numFmt w:val="bullet"/>
      <w:lvlText w:val=""/>
      <w:lvlJc w:val="left"/>
      <w:pPr>
        <w:ind w:left="1095" w:hanging="360"/>
      </w:pPr>
      <w:rPr>
        <w:rFonts w:ascii="Symbol" w:hAnsi="Symbol" w:hint="default"/>
      </w:rPr>
    </w:lvl>
    <w:lvl w:ilvl="1" w:tplc="0C090003" w:tentative="1">
      <w:start w:val="1"/>
      <w:numFmt w:val="bullet"/>
      <w:lvlText w:val="o"/>
      <w:lvlJc w:val="left"/>
      <w:pPr>
        <w:ind w:left="1815" w:hanging="360"/>
      </w:pPr>
      <w:rPr>
        <w:rFonts w:ascii="Courier New" w:hAnsi="Courier New" w:cs="Courier New" w:hint="default"/>
      </w:rPr>
    </w:lvl>
    <w:lvl w:ilvl="2" w:tplc="0C090005" w:tentative="1">
      <w:start w:val="1"/>
      <w:numFmt w:val="bullet"/>
      <w:lvlText w:val=""/>
      <w:lvlJc w:val="left"/>
      <w:pPr>
        <w:ind w:left="2535" w:hanging="360"/>
      </w:pPr>
      <w:rPr>
        <w:rFonts w:ascii="Wingdings" w:hAnsi="Wingdings" w:hint="default"/>
      </w:rPr>
    </w:lvl>
    <w:lvl w:ilvl="3" w:tplc="0C090001" w:tentative="1">
      <w:start w:val="1"/>
      <w:numFmt w:val="bullet"/>
      <w:lvlText w:val=""/>
      <w:lvlJc w:val="left"/>
      <w:pPr>
        <w:ind w:left="3255" w:hanging="360"/>
      </w:pPr>
      <w:rPr>
        <w:rFonts w:ascii="Symbol" w:hAnsi="Symbol" w:hint="default"/>
      </w:rPr>
    </w:lvl>
    <w:lvl w:ilvl="4" w:tplc="0C090003" w:tentative="1">
      <w:start w:val="1"/>
      <w:numFmt w:val="bullet"/>
      <w:lvlText w:val="o"/>
      <w:lvlJc w:val="left"/>
      <w:pPr>
        <w:ind w:left="3975" w:hanging="360"/>
      </w:pPr>
      <w:rPr>
        <w:rFonts w:ascii="Courier New" w:hAnsi="Courier New" w:cs="Courier New" w:hint="default"/>
      </w:rPr>
    </w:lvl>
    <w:lvl w:ilvl="5" w:tplc="0C090005" w:tentative="1">
      <w:start w:val="1"/>
      <w:numFmt w:val="bullet"/>
      <w:lvlText w:val=""/>
      <w:lvlJc w:val="left"/>
      <w:pPr>
        <w:ind w:left="4695" w:hanging="360"/>
      </w:pPr>
      <w:rPr>
        <w:rFonts w:ascii="Wingdings" w:hAnsi="Wingdings" w:hint="default"/>
      </w:rPr>
    </w:lvl>
    <w:lvl w:ilvl="6" w:tplc="0C090001" w:tentative="1">
      <w:start w:val="1"/>
      <w:numFmt w:val="bullet"/>
      <w:lvlText w:val=""/>
      <w:lvlJc w:val="left"/>
      <w:pPr>
        <w:ind w:left="5415" w:hanging="360"/>
      </w:pPr>
      <w:rPr>
        <w:rFonts w:ascii="Symbol" w:hAnsi="Symbol" w:hint="default"/>
      </w:rPr>
    </w:lvl>
    <w:lvl w:ilvl="7" w:tplc="0C090003" w:tentative="1">
      <w:start w:val="1"/>
      <w:numFmt w:val="bullet"/>
      <w:lvlText w:val="o"/>
      <w:lvlJc w:val="left"/>
      <w:pPr>
        <w:ind w:left="6135" w:hanging="360"/>
      </w:pPr>
      <w:rPr>
        <w:rFonts w:ascii="Courier New" w:hAnsi="Courier New" w:cs="Courier New" w:hint="default"/>
      </w:rPr>
    </w:lvl>
    <w:lvl w:ilvl="8" w:tplc="0C090005" w:tentative="1">
      <w:start w:val="1"/>
      <w:numFmt w:val="bullet"/>
      <w:lvlText w:val=""/>
      <w:lvlJc w:val="left"/>
      <w:pPr>
        <w:ind w:left="6855" w:hanging="360"/>
      </w:pPr>
      <w:rPr>
        <w:rFonts w:ascii="Wingdings" w:hAnsi="Wingdings" w:hint="default"/>
      </w:rPr>
    </w:lvl>
  </w:abstractNum>
  <w:abstractNum w:abstractNumId="21" w15:restartNumberingAfterBreak="0">
    <w:nsid w:val="66C71EDB"/>
    <w:multiLevelType w:val="hybridMultilevel"/>
    <w:tmpl w:val="F470E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932DF1"/>
    <w:multiLevelType w:val="hybridMultilevel"/>
    <w:tmpl w:val="53BCDFB2"/>
    <w:lvl w:ilvl="0" w:tplc="0C090001">
      <w:start w:val="1"/>
      <w:numFmt w:val="bullet"/>
      <w:lvlText w:val=""/>
      <w:lvlJc w:val="left"/>
      <w:pPr>
        <w:ind w:left="1770" w:hanging="360"/>
      </w:pPr>
      <w:rPr>
        <w:rFonts w:ascii="Symbol" w:hAnsi="Symbol" w:hint="default"/>
      </w:rPr>
    </w:lvl>
    <w:lvl w:ilvl="1" w:tplc="0C090003" w:tentative="1">
      <w:start w:val="1"/>
      <w:numFmt w:val="bullet"/>
      <w:lvlText w:val="o"/>
      <w:lvlJc w:val="left"/>
      <w:pPr>
        <w:ind w:left="2490" w:hanging="360"/>
      </w:pPr>
      <w:rPr>
        <w:rFonts w:ascii="Courier New" w:hAnsi="Courier New" w:cs="Courier New" w:hint="default"/>
      </w:rPr>
    </w:lvl>
    <w:lvl w:ilvl="2" w:tplc="0C090005" w:tentative="1">
      <w:start w:val="1"/>
      <w:numFmt w:val="bullet"/>
      <w:lvlText w:val=""/>
      <w:lvlJc w:val="left"/>
      <w:pPr>
        <w:ind w:left="3210" w:hanging="360"/>
      </w:pPr>
      <w:rPr>
        <w:rFonts w:ascii="Wingdings" w:hAnsi="Wingdings" w:hint="default"/>
      </w:rPr>
    </w:lvl>
    <w:lvl w:ilvl="3" w:tplc="0C090001" w:tentative="1">
      <w:start w:val="1"/>
      <w:numFmt w:val="bullet"/>
      <w:lvlText w:val=""/>
      <w:lvlJc w:val="left"/>
      <w:pPr>
        <w:ind w:left="3930" w:hanging="360"/>
      </w:pPr>
      <w:rPr>
        <w:rFonts w:ascii="Symbol" w:hAnsi="Symbol" w:hint="default"/>
      </w:rPr>
    </w:lvl>
    <w:lvl w:ilvl="4" w:tplc="0C090003" w:tentative="1">
      <w:start w:val="1"/>
      <w:numFmt w:val="bullet"/>
      <w:lvlText w:val="o"/>
      <w:lvlJc w:val="left"/>
      <w:pPr>
        <w:ind w:left="4650" w:hanging="360"/>
      </w:pPr>
      <w:rPr>
        <w:rFonts w:ascii="Courier New" w:hAnsi="Courier New" w:cs="Courier New" w:hint="default"/>
      </w:rPr>
    </w:lvl>
    <w:lvl w:ilvl="5" w:tplc="0C090005" w:tentative="1">
      <w:start w:val="1"/>
      <w:numFmt w:val="bullet"/>
      <w:lvlText w:val=""/>
      <w:lvlJc w:val="left"/>
      <w:pPr>
        <w:ind w:left="5370" w:hanging="360"/>
      </w:pPr>
      <w:rPr>
        <w:rFonts w:ascii="Wingdings" w:hAnsi="Wingdings" w:hint="default"/>
      </w:rPr>
    </w:lvl>
    <w:lvl w:ilvl="6" w:tplc="0C090001" w:tentative="1">
      <w:start w:val="1"/>
      <w:numFmt w:val="bullet"/>
      <w:lvlText w:val=""/>
      <w:lvlJc w:val="left"/>
      <w:pPr>
        <w:ind w:left="6090" w:hanging="360"/>
      </w:pPr>
      <w:rPr>
        <w:rFonts w:ascii="Symbol" w:hAnsi="Symbol" w:hint="default"/>
      </w:rPr>
    </w:lvl>
    <w:lvl w:ilvl="7" w:tplc="0C090003" w:tentative="1">
      <w:start w:val="1"/>
      <w:numFmt w:val="bullet"/>
      <w:lvlText w:val="o"/>
      <w:lvlJc w:val="left"/>
      <w:pPr>
        <w:ind w:left="6810" w:hanging="360"/>
      </w:pPr>
      <w:rPr>
        <w:rFonts w:ascii="Courier New" w:hAnsi="Courier New" w:cs="Courier New" w:hint="default"/>
      </w:rPr>
    </w:lvl>
    <w:lvl w:ilvl="8" w:tplc="0C090005" w:tentative="1">
      <w:start w:val="1"/>
      <w:numFmt w:val="bullet"/>
      <w:lvlText w:val=""/>
      <w:lvlJc w:val="left"/>
      <w:pPr>
        <w:ind w:left="7530" w:hanging="360"/>
      </w:pPr>
      <w:rPr>
        <w:rFonts w:ascii="Wingdings" w:hAnsi="Wingdings" w:hint="default"/>
      </w:rPr>
    </w:lvl>
  </w:abstractNum>
  <w:abstractNum w:abstractNumId="23" w15:restartNumberingAfterBreak="0">
    <w:nsid w:val="6904112E"/>
    <w:multiLevelType w:val="hybridMultilevel"/>
    <w:tmpl w:val="6D0836C4"/>
    <w:lvl w:ilvl="0" w:tplc="1409000F">
      <w:start w:val="1"/>
      <w:numFmt w:val="decimal"/>
      <w:lvlText w:val="%1."/>
      <w:lvlJc w:val="left"/>
      <w:pPr>
        <w:ind w:left="780" w:hanging="360"/>
      </w:pPr>
      <w:rPr>
        <w:rFonts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4" w15:restartNumberingAfterBreak="0">
    <w:nsid w:val="6F560AB5"/>
    <w:multiLevelType w:val="hybridMultilevel"/>
    <w:tmpl w:val="8EF6FF14"/>
    <w:lvl w:ilvl="0" w:tplc="14090017">
      <w:start w:val="1"/>
      <w:numFmt w:val="lowerLetter"/>
      <w:lvlText w:val="%1)"/>
      <w:lvlJc w:val="left"/>
      <w:pPr>
        <w:ind w:left="949" w:hanging="360"/>
      </w:pPr>
      <w:rPr>
        <w:rFonts w:hint="default"/>
      </w:rPr>
    </w:lvl>
    <w:lvl w:ilvl="1" w:tplc="0C090019" w:tentative="1">
      <w:start w:val="1"/>
      <w:numFmt w:val="lowerLetter"/>
      <w:lvlText w:val="%2."/>
      <w:lvlJc w:val="left"/>
      <w:pPr>
        <w:ind w:left="1669" w:hanging="360"/>
      </w:pPr>
    </w:lvl>
    <w:lvl w:ilvl="2" w:tplc="0C09001B" w:tentative="1">
      <w:start w:val="1"/>
      <w:numFmt w:val="lowerRoman"/>
      <w:lvlText w:val="%3."/>
      <w:lvlJc w:val="right"/>
      <w:pPr>
        <w:ind w:left="2389" w:hanging="180"/>
      </w:pPr>
    </w:lvl>
    <w:lvl w:ilvl="3" w:tplc="0C09000F" w:tentative="1">
      <w:start w:val="1"/>
      <w:numFmt w:val="decimal"/>
      <w:lvlText w:val="%4."/>
      <w:lvlJc w:val="left"/>
      <w:pPr>
        <w:ind w:left="3109" w:hanging="360"/>
      </w:pPr>
    </w:lvl>
    <w:lvl w:ilvl="4" w:tplc="0C090019" w:tentative="1">
      <w:start w:val="1"/>
      <w:numFmt w:val="lowerLetter"/>
      <w:lvlText w:val="%5."/>
      <w:lvlJc w:val="left"/>
      <w:pPr>
        <w:ind w:left="3829" w:hanging="360"/>
      </w:pPr>
    </w:lvl>
    <w:lvl w:ilvl="5" w:tplc="0C09001B" w:tentative="1">
      <w:start w:val="1"/>
      <w:numFmt w:val="lowerRoman"/>
      <w:lvlText w:val="%6."/>
      <w:lvlJc w:val="right"/>
      <w:pPr>
        <w:ind w:left="4549" w:hanging="180"/>
      </w:pPr>
    </w:lvl>
    <w:lvl w:ilvl="6" w:tplc="0C09000F" w:tentative="1">
      <w:start w:val="1"/>
      <w:numFmt w:val="decimal"/>
      <w:lvlText w:val="%7."/>
      <w:lvlJc w:val="left"/>
      <w:pPr>
        <w:ind w:left="5269" w:hanging="360"/>
      </w:pPr>
    </w:lvl>
    <w:lvl w:ilvl="7" w:tplc="0C090019" w:tentative="1">
      <w:start w:val="1"/>
      <w:numFmt w:val="lowerLetter"/>
      <w:lvlText w:val="%8."/>
      <w:lvlJc w:val="left"/>
      <w:pPr>
        <w:ind w:left="5989" w:hanging="360"/>
      </w:pPr>
    </w:lvl>
    <w:lvl w:ilvl="8" w:tplc="0C09001B" w:tentative="1">
      <w:start w:val="1"/>
      <w:numFmt w:val="lowerRoman"/>
      <w:lvlText w:val="%9."/>
      <w:lvlJc w:val="right"/>
      <w:pPr>
        <w:ind w:left="6709" w:hanging="180"/>
      </w:pPr>
    </w:lvl>
  </w:abstractNum>
  <w:abstractNum w:abstractNumId="25" w15:restartNumberingAfterBreak="0">
    <w:nsid w:val="71B90D39"/>
    <w:multiLevelType w:val="hybridMultilevel"/>
    <w:tmpl w:val="B0A64598"/>
    <w:lvl w:ilvl="0" w:tplc="4794833A">
      <w:start w:val="2"/>
      <w:numFmt w:val="decimal"/>
      <w:lvlText w:val="%1."/>
      <w:lvlJc w:val="left"/>
      <w:pPr>
        <w:ind w:left="884" w:hanging="360"/>
      </w:pPr>
      <w:rPr>
        <w:rFonts w:hint="default"/>
        <w:b/>
      </w:rPr>
    </w:lvl>
    <w:lvl w:ilvl="1" w:tplc="08090019" w:tentative="1">
      <w:start w:val="1"/>
      <w:numFmt w:val="lowerLetter"/>
      <w:lvlText w:val="%2."/>
      <w:lvlJc w:val="left"/>
      <w:pPr>
        <w:ind w:left="1604" w:hanging="360"/>
      </w:pPr>
    </w:lvl>
    <w:lvl w:ilvl="2" w:tplc="0809001B" w:tentative="1">
      <w:start w:val="1"/>
      <w:numFmt w:val="lowerRoman"/>
      <w:lvlText w:val="%3."/>
      <w:lvlJc w:val="right"/>
      <w:pPr>
        <w:ind w:left="2324" w:hanging="180"/>
      </w:pPr>
    </w:lvl>
    <w:lvl w:ilvl="3" w:tplc="0809000F" w:tentative="1">
      <w:start w:val="1"/>
      <w:numFmt w:val="decimal"/>
      <w:lvlText w:val="%4."/>
      <w:lvlJc w:val="left"/>
      <w:pPr>
        <w:ind w:left="3044" w:hanging="360"/>
      </w:pPr>
    </w:lvl>
    <w:lvl w:ilvl="4" w:tplc="08090019" w:tentative="1">
      <w:start w:val="1"/>
      <w:numFmt w:val="lowerLetter"/>
      <w:lvlText w:val="%5."/>
      <w:lvlJc w:val="left"/>
      <w:pPr>
        <w:ind w:left="3764" w:hanging="360"/>
      </w:pPr>
    </w:lvl>
    <w:lvl w:ilvl="5" w:tplc="0809001B" w:tentative="1">
      <w:start w:val="1"/>
      <w:numFmt w:val="lowerRoman"/>
      <w:lvlText w:val="%6."/>
      <w:lvlJc w:val="right"/>
      <w:pPr>
        <w:ind w:left="4484" w:hanging="180"/>
      </w:pPr>
    </w:lvl>
    <w:lvl w:ilvl="6" w:tplc="0809000F" w:tentative="1">
      <w:start w:val="1"/>
      <w:numFmt w:val="decimal"/>
      <w:lvlText w:val="%7."/>
      <w:lvlJc w:val="left"/>
      <w:pPr>
        <w:ind w:left="5204" w:hanging="360"/>
      </w:pPr>
    </w:lvl>
    <w:lvl w:ilvl="7" w:tplc="08090019" w:tentative="1">
      <w:start w:val="1"/>
      <w:numFmt w:val="lowerLetter"/>
      <w:lvlText w:val="%8."/>
      <w:lvlJc w:val="left"/>
      <w:pPr>
        <w:ind w:left="5924" w:hanging="360"/>
      </w:pPr>
    </w:lvl>
    <w:lvl w:ilvl="8" w:tplc="0809001B" w:tentative="1">
      <w:start w:val="1"/>
      <w:numFmt w:val="lowerRoman"/>
      <w:lvlText w:val="%9."/>
      <w:lvlJc w:val="right"/>
      <w:pPr>
        <w:ind w:left="6644" w:hanging="180"/>
      </w:pPr>
    </w:lvl>
  </w:abstractNum>
  <w:abstractNum w:abstractNumId="26" w15:restartNumberingAfterBreak="0">
    <w:nsid w:val="77A37D84"/>
    <w:multiLevelType w:val="hybridMultilevel"/>
    <w:tmpl w:val="F2BA8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D11174"/>
    <w:multiLevelType w:val="hybridMultilevel"/>
    <w:tmpl w:val="69E28F7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num w:numId="1">
    <w:abstractNumId w:val="12"/>
  </w:num>
  <w:num w:numId="2">
    <w:abstractNumId w:val="3"/>
  </w:num>
  <w:num w:numId="3">
    <w:abstractNumId w:val="19"/>
  </w:num>
  <w:num w:numId="4">
    <w:abstractNumId w:val="15"/>
  </w:num>
  <w:num w:numId="5">
    <w:abstractNumId w:val="18"/>
  </w:num>
  <w:num w:numId="6">
    <w:abstractNumId w:val="0"/>
  </w:num>
  <w:num w:numId="7">
    <w:abstractNumId w:val="24"/>
  </w:num>
  <w:num w:numId="8">
    <w:abstractNumId w:val="20"/>
  </w:num>
  <w:num w:numId="9">
    <w:abstractNumId w:val="13"/>
  </w:num>
  <w:num w:numId="10">
    <w:abstractNumId w:val="16"/>
  </w:num>
  <w:num w:numId="11">
    <w:abstractNumId w:val="7"/>
  </w:num>
  <w:num w:numId="12">
    <w:abstractNumId w:val="17"/>
  </w:num>
  <w:num w:numId="13">
    <w:abstractNumId w:val="4"/>
  </w:num>
  <w:num w:numId="14">
    <w:abstractNumId w:val="1"/>
  </w:num>
  <w:num w:numId="15">
    <w:abstractNumId w:val="21"/>
  </w:num>
  <w:num w:numId="16">
    <w:abstractNumId w:val="14"/>
  </w:num>
  <w:num w:numId="17">
    <w:abstractNumId w:val="25"/>
  </w:num>
  <w:num w:numId="18">
    <w:abstractNumId w:val="11"/>
  </w:num>
  <w:num w:numId="19">
    <w:abstractNumId w:val="9"/>
  </w:num>
  <w:num w:numId="20">
    <w:abstractNumId w:val="2"/>
  </w:num>
  <w:num w:numId="21">
    <w:abstractNumId w:val="8"/>
  </w:num>
  <w:num w:numId="22">
    <w:abstractNumId w:val="26"/>
  </w:num>
  <w:num w:numId="23">
    <w:abstractNumId w:val="5"/>
  </w:num>
  <w:num w:numId="24">
    <w:abstractNumId w:val="10"/>
  </w:num>
  <w:num w:numId="25">
    <w:abstractNumId w:val="22"/>
  </w:num>
  <w:num w:numId="26">
    <w:abstractNumId w:val="27"/>
  </w:num>
  <w:num w:numId="27">
    <w:abstractNumId w:val="23"/>
  </w:num>
  <w:num w:numId="28">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187C"/>
    <w:rsid w:val="00003FBF"/>
    <w:rsid w:val="0000566C"/>
    <w:rsid w:val="00005A32"/>
    <w:rsid w:val="00006169"/>
    <w:rsid w:val="000112CC"/>
    <w:rsid w:val="000121F4"/>
    <w:rsid w:val="000158F9"/>
    <w:rsid w:val="0001674F"/>
    <w:rsid w:val="00016C86"/>
    <w:rsid w:val="00017E03"/>
    <w:rsid w:val="00024A1C"/>
    <w:rsid w:val="00026735"/>
    <w:rsid w:val="00035A97"/>
    <w:rsid w:val="00035BF0"/>
    <w:rsid w:val="00035CDD"/>
    <w:rsid w:val="0003651C"/>
    <w:rsid w:val="00040083"/>
    <w:rsid w:val="00041C5E"/>
    <w:rsid w:val="00046661"/>
    <w:rsid w:val="0005392E"/>
    <w:rsid w:val="00055992"/>
    <w:rsid w:val="000559F2"/>
    <w:rsid w:val="000627EA"/>
    <w:rsid w:val="00063425"/>
    <w:rsid w:val="00064474"/>
    <w:rsid w:val="000670AB"/>
    <w:rsid w:val="00067358"/>
    <w:rsid w:val="0007035D"/>
    <w:rsid w:val="00071F41"/>
    <w:rsid w:val="0007322B"/>
    <w:rsid w:val="00073F5F"/>
    <w:rsid w:val="000757BB"/>
    <w:rsid w:val="00076598"/>
    <w:rsid w:val="00076F76"/>
    <w:rsid w:val="00077259"/>
    <w:rsid w:val="00081CA4"/>
    <w:rsid w:val="000820E8"/>
    <w:rsid w:val="0008439B"/>
    <w:rsid w:val="000938C1"/>
    <w:rsid w:val="0009498D"/>
    <w:rsid w:val="00097C84"/>
    <w:rsid w:val="000A4F3A"/>
    <w:rsid w:val="000A6714"/>
    <w:rsid w:val="000B7F41"/>
    <w:rsid w:val="000C002F"/>
    <w:rsid w:val="000C0847"/>
    <w:rsid w:val="000C3588"/>
    <w:rsid w:val="000C49CD"/>
    <w:rsid w:val="000C64CC"/>
    <w:rsid w:val="000C6554"/>
    <w:rsid w:val="000C68F2"/>
    <w:rsid w:val="000C73E0"/>
    <w:rsid w:val="000D3219"/>
    <w:rsid w:val="000D3F1C"/>
    <w:rsid w:val="000E0438"/>
    <w:rsid w:val="000E7D76"/>
    <w:rsid w:val="000F1387"/>
    <w:rsid w:val="000F3C18"/>
    <w:rsid w:val="000F41C7"/>
    <w:rsid w:val="000F53EE"/>
    <w:rsid w:val="000F6A5E"/>
    <w:rsid w:val="0010254D"/>
    <w:rsid w:val="00102A65"/>
    <w:rsid w:val="00103806"/>
    <w:rsid w:val="00110F34"/>
    <w:rsid w:val="001175EE"/>
    <w:rsid w:val="00121AF0"/>
    <w:rsid w:val="00141D91"/>
    <w:rsid w:val="00144484"/>
    <w:rsid w:val="00146231"/>
    <w:rsid w:val="001473D6"/>
    <w:rsid w:val="00156F75"/>
    <w:rsid w:val="00157A1D"/>
    <w:rsid w:val="00157CF6"/>
    <w:rsid w:val="0016041A"/>
    <w:rsid w:val="00162B23"/>
    <w:rsid w:val="001635B0"/>
    <w:rsid w:val="00165597"/>
    <w:rsid w:val="0016622A"/>
    <w:rsid w:val="001675A2"/>
    <w:rsid w:val="001721AF"/>
    <w:rsid w:val="001735C0"/>
    <w:rsid w:val="00175FAE"/>
    <w:rsid w:val="0018239F"/>
    <w:rsid w:val="00182416"/>
    <w:rsid w:val="001856C9"/>
    <w:rsid w:val="001872A6"/>
    <w:rsid w:val="00187EB4"/>
    <w:rsid w:val="00187F71"/>
    <w:rsid w:val="00190A1D"/>
    <w:rsid w:val="0019389C"/>
    <w:rsid w:val="001A2BA1"/>
    <w:rsid w:val="001A5B20"/>
    <w:rsid w:val="001B03BA"/>
    <w:rsid w:val="001B5630"/>
    <w:rsid w:val="001B7D35"/>
    <w:rsid w:val="001C3FA9"/>
    <w:rsid w:val="001C71AB"/>
    <w:rsid w:val="001C7F8D"/>
    <w:rsid w:val="001D0172"/>
    <w:rsid w:val="001D0BB5"/>
    <w:rsid w:val="001D3F2A"/>
    <w:rsid w:val="001D6A54"/>
    <w:rsid w:val="001E1FDE"/>
    <w:rsid w:val="001E2EF8"/>
    <w:rsid w:val="001E420D"/>
    <w:rsid w:val="001E5530"/>
    <w:rsid w:val="001E6B18"/>
    <w:rsid w:val="001E6F45"/>
    <w:rsid w:val="001F0481"/>
    <w:rsid w:val="00200C92"/>
    <w:rsid w:val="0020232B"/>
    <w:rsid w:val="0020451E"/>
    <w:rsid w:val="00206B9D"/>
    <w:rsid w:val="0021250B"/>
    <w:rsid w:val="00215781"/>
    <w:rsid w:val="00216E89"/>
    <w:rsid w:val="002171FA"/>
    <w:rsid w:val="0022559F"/>
    <w:rsid w:val="0023259C"/>
    <w:rsid w:val="00232661"/>
    <w:rsid w:val="00234F07"/>
    <w:rsid w:val="00235299"/>
    <w:rsid w:val="0024086E"/>
    <w:rsid w:val="00245241"/>
    <w:rsid w:val="00247058"/>
    <w:rsid w:val="00247137"/>
    <w:rsid w:val="00253EA3"/>
    <w:rsid w:val="002541D9"/>
    <w:rsid w:val="00261179"/>
    <w:rsid w:val="002613C4"/>
    <w:rsid w:val="00262CF3"/>
    <w:rsid w:val="00266BA5"/>
    <w:rsid w:val="00267FD8"/>
    <w:rsid w:val="002728B0"/>
    <w:rsid w:val="00274BEF"/>
    <w:rsid w:val="0027758C"/>
    <w:rsid w:val="00280374"/>
    <w:rsid w:val="0028049B"/>
    <w:rsid w:val="002865D7"/>
    <w:rsid w:val="00291B9B"/>
    <w:rsid w:val="00291DFD"/>
    <w:rsid w:val="002930FD"/>
    <w:rsid w:val="00295952"/>
    <w:rsid w:val="0029644C"/>
    <w:rsid w:val="002A2BEB"/>
    <w:rsid w:val="002A2EBD"/>
    <w:rsid w:val="002A5FED"/>
    <w:rsid w:val="002A7B4B"/>
    <w:rsid w:val="002B0BD7"/>
    <w:rsid w:val="002B201E"/>
    <w:rsid w:val="002B22E1"/>
    <w:rsid w:val="002B573D"/>
    <w:rsid w:val="002B6158"/>
    <w:rsid w:val="002B6C8C"/>
    <w:rsid w:val="002C1C22"/>
    <w:rsid w:val="002C5CB2"/>
    <w:rsid w:val="002C7088"/>
    <w:rsid w:val="002D2DFE"/>
    <w:rsid w:val="002D4607"/>
    <w:rsid w:val="002D5FF9"/>
    <w:rsid w:val="002E189A"/>
    <w:rsid w:val="002E3093"/>
    <w:rsid w:val="002E4987"/>
    <w:rsid w:val="002E60A7"/>
    <w:rsid w:val="002E71D6"/>
    <w:rsid w:val="002E7BBF"/>
    <w:rsid w:val="002F0228"/>
    <w:rsid w:val="002F2BCF"/>
    <w:rsid w:val="002F3819"/>
    <w:rsid w:val="002F537C"/>
    <w:rsid w:val="002F6827"/>
    <w:rsid w:val="002F779F"/>
    <w:rsid w:val="00302A01"/>
    <w:rsid w:val="0030348E"/>
    <w:rsid w:val="003048E9"/>
    <w:rsid w:val="00306A7F"/>
    <w:rsid w:val="00307D15"/>
    <w:rsid w:val="003140B4"/>
    <w:rsid w:val="003212A2"/>
    <w:rsid w:val="00321408"/>
    <w:rsid w:val="00321F03"/>
    <w:rsid w:val="00322DCA"/>
    <w:rsid w:val="00323744"/>
    <w:rsid w:val="00324EF1"/>
    <w:rsid w:val="00332E42"/>
    <w:rsid w:val="0033443E"/>
    <w:rsid w:val="00336CFA"/>
    <w:rsid w:val="0034327D"/>
    <w:rsid w:val="0034329C"/>
    <w:rsid w:val="00346AF7"/>
    <w:rsid w:val="003505B0"/>
    <w:rsid w:val="003519AC"/>
    <w:rsid w:val="00353E8F"/>
    <w:rsid w:val="00355D53"/>
    <w:rsid w:val="00360181"/>
    <w:rsid w:val="00361D21"/>
    <w:rsid w:val="003663F3"/>
    <w:rsid w:val="00371885"/>
    <w:rsid w:val="00371F92"/>
    <w:rsid w:val="00372680"/>
    <w:rsid w:val="00374C0A"/>
    <w:rsid w:val="00381EEF"/>
    <w:rsid w:val="00382729"/>
    <w:rsid w:val="00384033"/>
    <w:rsid w:val="00385878"/>
    <w:rsid w:val="00391E92"/>
    <w:rsid w:val="00391F22"/>
    <w:rsid w:val="00392024"/>
    <w:rsid w:val="003928B3"/>
    <w:rsid w:val="00393352"/>
    <w:rsid w:val="003936EB"/>
    <w:rsid w:val="00395606"/>
    <w:rsid w:val="0039749C"/>
    <w:rsid w:val="00397506"/>
    <w:rsid w:val="003A0FA9"/>
    <w:rsid w:val="003A2D2A"/>
    <w:rsid w:val="003A5C6B"/>
    <w:rsid w:val="003A601B"/>
    <w:rsid w:val="003B221E"/>
    <w:rsid w:val="003B69A7"/>
    <w:rsid w:val="003C2539"/>
    <w:rsid w:val="003C42F9"/>
    <w:rsid w:val="003C78AB"/>
    <w:rsid w:val="003D2B1E"/>
    <w:rsid w:val="003D37E3"/>
    <w:rsid w:val="003D3A26"/>
    <w:rsid w:val="003E060B"/>
    <w:rsid w:val="003E2B87"/>
    <w:rsid w:val="003E4F45"/>
    <w:rsid w:val="003E5294"/>
    <w:rsid w:val="003E5B4A"/>
    <w:rsid w:val="003F063E"/>
    <w:rsid w:val="003F3D44"/>
    <w:rsid w:val="003F7B9F"/>
    <w:rsid w:val="00402786"/>
    <w:rsid w:val="00404602"/>
    <w:rsid w:val="00405895"/>
    <w:rsid w:val="004058DF"/>
    <w:rsid w:val="00405CD1"/>
    <w:rsid w:val="00410D6F"/>
    <w:rsid w:val="00416313"/>
    <w:rsid w:val="00417453"/>
    <w:rsid w:val="00417E81"/>
    <w:rsid w:val="0042654B"/>
    <w:rsid w:val="00430EDA"/>
    <w:rsid w:val="004356A7"/>
    <w:rsid w:val="00443E6F"/>
    <w:rsid w:val="004457E9"/>
    <w:rsid w:val="00452926"/>
    <w:rsid w:val="00452A8E"/>
    <w:rsid w:val="0045580E"/>
    <w:rsid w:val="00461DE0"/>
    <w:rsid w:val="00464C69"/>
    <w:rsid w:val="0046501A"/>
    <w:rsid w:val="004670BB"/>
    <w:rsid w:val="0047166F"/>
    <w:rsid w:val="004762FF"/>
    <w:rsid w:val="00476AA2"/>
    <w:rsid w:val="00486F1A"/>
    <w:rsid w:val="00490CB9"/>
    <w:rsid w:val="0049268F"/>
    <w:rsid w:val="00495C93"/>
    <w:rsid w:val="0049751E"/>
    <w:rsid w:val="00497F29"/>
    <w:rsid w:val="004A015B"/>
    <w:rsid w:val="004A2CE2"/>
    <w:rsid w:val="004A744A"/>
    <w:rsid w:val="004B0301"/>
    <w:rsid w:val="004B31FA"/>
    <w:rsid w:val="004B3F24"/>
    <w:rsid w:val="004B4BD3"/>
    <w:rsid w:val="004B70D9"/>
    <w:rsid w:val="004B71D1"/>
    <w:rsid w:val="004B7BB2"/>
    <w:rsid w:val="004C7C2B"/>
    <w:rsid w:val="004D184A"/>
    <w:rsid w:val="004D2F8E"/>
    <w:rsid w:val="004D3308"/>
    <w:rsid w:val="004D5C40"/>
    <w:rsid w:val="004D7932"/>
    <w:rsid w:val="004E03E3"/>
    <w:rsid w:val="004E270C"/>
    <w:rsid w:val="004E3CDA"/>
    <w:rsid w:val="004E3CF9"/>
    <w:rsid w:val="004E4755"/>
    <w:rsid w:val="004E49C8"/>
    <w:rsid w:val="004E72DA"/>
    <w:rsid w:val="004F2519"/>
    <w:rsid w:val="004F4B4D"/>
    <w:rsid w:val="004F6F21"/>
    <w:rsid w:val="004F7C4B"/>
    <w:rsid w:val="00500506"/>
    <w:rsid w:val="0050216D"/>
    <w:rsid w:val="0050322C"/>
    <w:rsid w:val="00503D7E"/>
    <w:rsid w:val="0050778F"/>
    <w:rsid w:val="00510A8B"/>
    <w:rsid w:val="00515AD4"/>
    <w:rsid w:val="00521401"/>
    <w:rsid w:val="00523BC1"/>
    <w:rsid w:val="00527C11"/>
    <w:rsid w:val="00531549"/>
    <w:rsid w:val="00535F31"/>
    <w:rsid w:val="00536AD7"/>
    <w:rsid w:val="0054138A"/>
    <w:rsid w:val="0055499D"/>
    <w:rsid w:val="00556647"/>
    <w:rsid w:val="00557A0E"/>
    <w:rsid w:val="00567943"/>
    <w:rsid w:val="00570388"/>
    <w:rsid w:val="0057174B"/>
    <w:rsid w:val="00574D64"/>
    <w:rsid w:val="00577D53"/>
    <w:rsid w:val="00581006"/>
    <w:rsid w:val="005811E5"/>
    <w:rsid w:val="005869BE"/>
    <w:rsid w:val="00586F6A"/>
    <w:rsid w:val="005870D5"/>
    <w:rsid w:val="00587C4A"/>
    <w:rsid w:val="00591365"/>
    <w:rsid w:val="00595A51"/>
    <w:rsid w:val="00596CFA"/>
    <w:rsid w:val="00597992"/>
    <w:rsid w:val="005A582B"/>
    <w:rsid w:val="005B1894"/>
    <w:rsid w:val="005B31E4"/>
    <w:rsid w:val="005B3869"/>
    <w:rsid w:val="005B4485"/>
    <w:rsid w:val="005C1091"/>
    <w:rsid w:val="005C564F"/>
    <w:rsid w:val="005D00A2"/>
    <w:rsid w:val="005D0B68"/>
    <w:rsid w:val="005D1A58"/>
    <w:rsid w:val="005D23F5"/>
    <w:rsid w:val="005D398B"/>
    <w:rsid w:val="005D71C2"/>
    <w:rsid w:val="005E27D7"/>
    <w:rsid w:val="005E3A3E"/>
    <w:rsid w:val="005E6D8D"/>
    <w:rsid w:val="005E7180"/>
    <w:rsid w:val="005F0A20"/>
    <w:rsid w:val="00600216"/>
    <w:rsid w:val="006008E5"/>
    <w:rsid w:val="006034F6"/>
    <w:rsid w:val="006037DB"/>
    <w:rsid w:val="0060448A"/>
    <w:rsid w:val="00607874"/>
    <w:rsid w:val="00607E77"/>
    <w:rsid w:val="006102A2"/>
    <w:rsid w:val="00610B26"/>
    <w:rsid w:val="00611AEC"/>
    <w:rsid w:val="0061334C"/>
    <w:rsid w:val="006169F7"/>
    <w:rsid w:val="00617BB3"/>
    <w:rsid w:val="00620D40"/>
    <w:rsid w:val="00623A4B"/>
    <w:rsid w:val="00632C32"/>
    <w:rsid w:val="00637BF8"/>
    <w:rsid w:val="00640402"/>
    <w:rsid w:val="0064498D"/>
    <w:rsid w:val="00645CDD"/>
    <w:rsid w:val="006522C6"/>
    <w:rsid w:val="0065421D"/>
    <w:rsid w:val="00656F91"/>
    <w:rsid w:val="0066112D"/>
    <w:rsid w:val="006632C7"/>
    <w:rsid w:val="00664273"/>
    <w:rsid w:val="006676D4"/>
    <w:rsid w:val="00671B05"/>
    <w:rsid w:val="00672213"/>
    <w:rsid w:val="0067230C"/>
    <w:rsid w:val="00673076"/>
    <w:rsid w:val="00673681"/>
    <w:rsid w:val="006763D0"/>
    <w:rsid w:val="00677CC5"/>
    <w:rsid w:val="006800ED"/>
    <w:rsid w:val="006823A7"/>
    <w:rsid w:val="00682A02"/>
    <w:rsid w:val="00684738"/>
    <w:rsid w:val="0068550D"/>
    <w:rsid w:val="00687EE8"/>
    <w:rsid w:val="00690520"/>
    <w:rsid w:val="006A09F6"/>
    <w:rsid w:val="006A7F4B"/>
    <w:rsid w:val="006B1E09"/>
    <w:rsid w:val="006B7B64"/>
    <w:rsid w:val="006C1A2F"/>
    <w:rsid w:val="006C3915"/>
    <w:rsid w:val="006C488B"/>
    <w:rsid w:val="006C783D"/>
    <w:rsid w:val="006D1742"/>
    <w:rsid w:val="006D6FBE"/>
    <w:rsid w:val="006E0DB7"/>
    <w:rsid w:val="006E1987"/>
    <w:rsid w:val="006E1DED"/>
    <w:rsid w:val="006E22E1"/>
    <w:rsid w:val="006E2A7B"/>
    <w:rsid w:val="006E348E"/>
    <w:rsid w:val="006E53A9"/>
    <w:rsid w:val="006F0159"/>
    <w:rsid w:val="006F2714"/>
    <w:rsid w:val="006F5CCE"/>
    <w:rsid w:val="006F5E8C"/>
    <w:rsid w:val="00701854"/>
    <w:rsid w:val="0070291F"/>
    <w:rsid w:val="0070347F"/>
    <w:rsid w:val="00704382"/>
    <w:rsid w:val="0070678E"/>
    <w:rsid w:val="00706EBD"/>
    <w:rsid w:val="00712FE1"/>
    <w:rsid w:val="00715ECD"/>
    <w:rsid w:val="00717925"/>
    <w:rsid w:val="00720DF3"/>
    <w:rsid w:val="00720F64"/>
    <w:rsid w:val="0072336F"/>
    <w:rsid w:val="00727372"/>
    <w:rsid w:val="00732E7C"/>
    <w:rsid w:val="00734485"/>
    <w:rsid w:val="007434C6"/>
    <w:rsid w:val="007463D2"/>
    <w:rsid w:val="0075403E"/>
    <w:rsid w:val="007555E4"/>
    <w:rsid w:val="00760A51"/>
    <w:rsid w:val="00760B2D"/>
    <w:rsid w:val="00762977"/>
    <w:rsid w:val="00771255"/>
    <w:rsid w:val="00771B93"/>
    <w:rsid w:val="00772CC9"/>
    <w:rsid w:val="00783022"/>
    <w:rsid w:val="00787143"/>
    <w:rsid w:val="00790AEA"/>
    <w:rsid w:val="00791362"/>
    <w:rsid w:val="00791446"/>
    <w:rsid w:val="007A00E8"/>
    <w:rsid w:val="007A02D2"/>
    <w:rsid w:val="007A1EB4"/>
    <w:rsid w:val="007A6C4C"/>
    <w:rsid w:val="007B603A"/>
    <w:rsid w:val="007B6BFB"/>
    <w:rsid w:val="007B74D4"/>
    <w:rsid w:val="007C0BA9"/>
    <w:rsid w:val="007C3592"/>
    <w:rsid w:val="007C4EEA"/>
    <w:rsid w:val="007C5E46"/>
    <w:rsid w:val="007D20BA"/>
    <w:rsid w:val="007D4E1F"/>
    <w:rsid w:val="007D6F3D"/>
    <w:rsid w:val="007D7B23"/>
    <w:rsid w:val="007E0630"/>
    <w:rsid w:val="007E2F60"/>
    <w:rsid w:val="007E73A0"/>
    <w:rsid w:val="007E7E04"/>
    <w:rsid w:val="007F010F"/>
    <w:rsid w:val="007F08E8"/>
    <w:rsid w:val="007F5E58"/>
    <w:rsid w:val="008005BD"/>
    <w:rsid w:val="00801AB5"/>
    <w:rsid w:val="0081184B"/>
    <w:rsid w:val="00815F83"/>
    <w:rsid w:val="008172E1"/>
    <w:rsid w:val="00817C7E"/>
    <w:rsid w:val="0082057A"/>
    <w:rsid w:val="00821B24"/>
    <w:rsid w:val="00822027"/>
    <w:rsid w:val="00824BAF"/>
    <w:rsid w:val="008251BB"/>
    <w:rsid w:val="00827B9F"/>
    <w:rsid w:val="00831C11"/>
    <w:rsid w:val="0083256A"/>
    <w:rsid w:val="008334B3"/>
    <w:rsid w:val="008345DC"/>
    <w:rsid w:val="00835EF8"/>
    <w:rsid w:val="008410EA"/>
    <w:rsid w:val="0084491C"/>
    <w:rsid w:val="00846ABD"/>
    <w:rsid w:val="00846BE4"/>
    <w:rsid w:val="00847A3D"/>
    <w:rsid w:val="00854A8A"/>
    <w:rsid w:val="00857ADA"/>
    <w:rsid w:val="0087389C"/>
    <w:rsid w:val="00873C1D"/>
    <w:rsid w:val="00874075"/>
    <w:rsid w:val="00874CE5"/>
    <w:rsid w:val="00877834"/>
    <w:rsid w:val="00880892"/>
    <w:rsid w:val="00881FAB"/>
    <w:rsid w:val="00882C58"/>
    <w:rsid w:val="00885E9E"/>
    <w:rsid w:val="0088745C"/>
    <w:rsid w:val="008910B9"/>
    <w:rsid w:val="00893217"/>
    <w:rsid w:val="0089503D"/>
    <w:rsid w:val="00897AB4"/>
    <w:rsid w:val="00897EE2"/>
    <w:rsid w:val="008A2C5B"/>
    <w:rsid w:val="008A4701"/>
    <w:rsid w:val="008A4CD3"/>
    <w:rsid w:val="008A60B4"/>
    <w:rsid w:val="008A7529"/>
    <w:rsid w:val="008A7BFD"/>
    <w:rsid w:val="008B3C31"/>
    <w:rsid w:val="008B64FE"/>
    <w:rsid w:val="008B682E"/>
    <w:rsid w:val="008B7821"/>
    <w:rsid w:val="008C4113"/>
    <w:rsid w:val="008D403F"/>
    <w:rsid w:val="008D67D0"/>
    <w:rsid w:val="008D70B4"/>
    <w:rsid w:val="008E0F6B"/>
    <w:rsid w:val="008E522E"/>
    <w:rsid w:val="008E5B2C"/>
    <w:rsid w:val="008E5D55"/>
    <w:rsid w:val="008E6376"/>
    <w:rsid w:val="008E74A7"/>
    <w:rsid w:val="008F2770"/>
    <w:rsid w:val="008F6404"/>
    <w:rsid w:val="008F77D8"/>
    <w:rsid w:val="008F7F90"/>
    <w:rsid w:val="00902D1F"/>
    <w:rsid w:val="00913A6F"/>
    <w:rsid w:val="00913A9C"/>
    <w:rsid w:val="00915DEB"/>
    <w:rsid w:val="0092198E"/>
    <w:rsid w:val="00923D55"/>
    <w:rsid w:val="00926E66"/>
    <w:rsid w:val="00927EE6"/>
    <w:rsid w:val="00932BA9"/>
    <w:rsid w:val="00933DE1"/>
    <w:rsid w:val="00935BF7"/>
    <w:rsid w:val="009400CF"/>
    <w:rsid w:val="00940889"/>
    <w:rsid w:val="0094119C"/>
    <w:rsid w:val="009435C7"/>
    <w:rsid w:val="0095442C"/>
    <w:rsid w:val="00957235"/>
    <w:rsid w:val="00961AE6"/>
    <w:rsid w:val="00964CBC"/>
    <w:rsid w:val="009662D3"/>
    <w:rsid w:val="00970403"/>
    <w:rsid w:val="00972066"/>
    <w:rsid w:val="00974035"/>
    <w:rsid w:val="00974D8E"/>
    <w:rsid w:val="009761E3"/>
    <w:rsid w:val="00983942"/>
    <w:rsid w:val="00984034"/>
    <w:rsid w:val="00993876"/>
    <w:rsid w:val="009938E0"/>
    <w:rsid w:val="009966C8"/>
    <w:rsid w:val="009A1AFD"/>
    <w:rsid w:val="009A3846"/>
    <w:rsid w:val="009A5E17"/>
    <w:rsid w:val="009B1793"/>
    <w:rsid w:val="009B23A5"/>
    <w:rsid w:val="009C2C00"/>
    <w:rsid w:val="009C37E0"/>
    <w:rsid w:val="009C5586"/>
    <w:rsid w:val="009C5F2A"/>
    <w:rsid w:val="009D1E51"/>
    <w:rsid w:val="009D371F"/>
    <w:rsid w:val="009D7C6B"/>
    <w:rsid w:val="009E2BA8"/>
    <w:rsid w:val="009E325F"/>
    <w:rsid w:val="009E41F4"/>
    <w:rsid w:val="009E4EE5"/>
    <w:rsid w:val="009E6235"/>
    <w:rsid w:val="009E65F4"/>
    <w:rsid w:val="009F6D24"/>
    <w:rsid w:val="009F717B"/>
    <w:rsid w:val="00A02D4C"/>
    <w:rsid w:val="00A03A74"/>
    <w:rsid w:val="00A14B66"/>
    <w:rsid w:val="00A14FF7"/>
    <w:rsid w:val="00A1760D"/>
    <w:rsid w:val="00A20BF0"/>
    <w:rsid w:val="00A21565"/>
    <w:rsid w:val="00A22732"/>
    <w:rsid w:val="00A24C19"/>
    <w:rsid w:val="00A2590C"/>
    <w:rsid w:val="00A31476"/>
    <w:rsid w:val="00A329A0"/>
    <w:rsid w:val="00A33363"/>
    <w:rsid w:val="00A34CE9"/>
    <w:rsid w:val="00A40C8A"/>
    <w:rsid w:val="00A462AE"/>
    <w:rsid w:val="00A52550"/>
    <w:rsid w:val="00A55544"/>
    <w:rsid w:val="00A55DD0"/>
    <w:rsid w:val="00A61F0A"/>
    <w:rsid w:val="00A62618"/>
    <w:rsid w:val="00A62730"/>
    <w:rsid w:val="00A64344"/>
    <w:rsid w:val="00A65CF7"/>
    <w:rsid w:val="00A70D77"/>
    <w:rsid w:val="00A712EC"/>
    <w:rsid w:val="00A71762"/>
    <w:rsid w:val="00A721D4"/>
    <w:rsid w:val="00A723BD"/>
    <w:rsid w:val="00A729CF"/>
    <w:rsid w:val="00A76F0F"/>
    <w:rsid w:val="00A77092"/>
    <w:rsid w:val="00A81AB4"/>
    <w:rsid w:val="00A83C81"/>
    <w:rsid w:val="00A851DA"/>
    <w:rsid w:val="00A863E7"/>
    <w:rsid w:val="00A87ED5"/>
    <w:rsid w:val="00A922B9"/>
    <w:rsid w:val="00A92587"/>
    <w:rsid w:val="00A934EC"/>
    <w:rsid w:val="00AA26D0"/>
    <w:rsid w:val="00AA34C6"/>
    <w:rsid w:val="00AA529C"/>
    <w:rsid w:val="00AB0577"/>
    <w:rsid w:val="00AB64BA"/>
    <w:rsid w:val="00AB64CC"/>
    <w:rsid w:val="00AB6BFB"/>
    <w:rsid w:val="00AC5451"/>
    <w:rsid w:val="00AC7D5B"/>
    <w:rsid w:val="00AD1131"/>
    <w:rsid w:val="00AD2BFF"/>
    <w:rsid w:val="00AD5EA7"/>
    <w:rsid w:val="00AE1481"/>
    <w:rsid w:val="00AE68CC"/>
    <w:rsid w:val="00AF3903"/>
    <w:rsid w:val="00AF3B62"/>
    <w:rsid w:val="00AF51CC"/>
    <w:rsid w:val="00B0375B"/>
    <w:rsid w:val="00B03AFB"/>
    <w:rsid w:val="00B0415E"/>
    <w:rsid w:val="00B04678"/>
    <w:rsid w:val="00B068C6"/>
    <w:rsid w:val="00B073F7"/>
    <w:rsid w:val="00B10219"/>
    <w:rsid w:val="00B1142A"/>
    <w:rsid w:val="00B13675"/>
    <w:rsid w:val="00B1618D"/>
    <w:rsid w:val="00B325E1"/>
    <w:rsid w:val="00B34331"/>
    <w:rsid w:val="00B3465F"/>
    <w:rsid w:val="00B353C3"/>
    <w:rsid w:val="00B358D1"/>
    <w:rsid w:val="00B36689"/>
    <w:rsid w:val="00B367EC"/>
    <w:rsid w:val="00B36C00"/>
    <w:rsid w:val="00B4050C"/>
    <w:rsid w:val="00B41A02"/>
    <w:rsid w:val="00B42483"/>
    <w:rsid w:val="00B47394"/>
    <w:rsid w:val="00B5029A"/>
    <w:rsid w:val="00B531AA"/>
    <w:rsid w:val="00B61DC6"/>
    <w:rsid w:val="00B64722"/>
    <w:rsid w:val="00B67F3D"/>
    <w:rsid w:val="00B67FCB"/>
    <w:rsid w:val="00B71A2B"/>
    <w:rsid w:val="00B74B99"/>
    <w:rsid w:val="00B74FB3"/>
    <w:rsid w:val="00B766FB"/>
    <w:rsid w:val="00B77018"/>
    <w:rsid w:val="00B77C1B"/>
    <w:rsid w:val="00B812DA"/>
    <w:rsid w:val="00B82BA1"/>
    <w:rsid w:val="00B9115A"/>
    <w:rsid w:val="00B91354"/>
    <w:rsid w:val="00B91695"/>
    <w:rsid w:val="00B95ED6"/>
    <w:rsid w:val="00BA03A9"/>
    <w:rsid w:val="00BA135A"/>
    <w:rsid w:val="00BA37E9"/>
    <w:rsid w:val="00BA5AB0"/>
    <w:rsid w:val="00BA6239"/>
    <w:rsid w:val="00BA65EC"/>
    <w:rsid w:val="00BA6B0E"/>
    <w:rsid w:val="00BB1BB8"/>
    <w:rsid w:val="00BB393F"/>
    <w:rsid w:val="00BB6171"/>
    <w:rsid w:val="00BB7F5D"/>
    <w:rsid w:val="00BC160E"/>
    <w:rsid w:val="00BC46DF"/>
    <w:rsid w:val="00BD04E5"/>
    <w:rsid w:val="00BD5CD9"/>
    <w:rsid w:val="00BD74B0"/>
    <w:rsid w:val="00BE0A03"/>
    <w:rsid w:val="00BE0D46"/>
    <w:rsid w:val="00BF5754"/>
    <w:rsid w:val="00BF7672"/>
    <w:rsid w:val="00BF7C26"/>
    <w:rsid w:val="00C03577"/>
    <w:rsid w:val="00C06531"/>
    <w:rsid w:val="00C11829"/>
    <w:rsid w:val="00C124CC"/>
    <w:rsid w:val="00C13426"/>
    <w:rsid w:val="00C150D4"/>
    <w:rsid w:val="00C17360"/>
    <w:rsid w:val="00C21E88"/>
    <w:rsid w:val="00C22DE8"/>
    <w:rsid w:val="00C240D9"/>
    <w:rsid w:val="00C32D1C"/>
    <w:rsid w:val="00C40D7B"/>
    <w:rsid w:val="00C431A9"/>
    <w:rsid w:val="00C43D32"/>
    <w:rsid w:val="00C450C7"/>
    <w:rsid w:val="00C45465"/>
    <w:rsid w:val="00C45B9F"/>
    <w:rsid w:val="00C47F87"/>
    <w:rsid w:val="00C53029"/>
    <w:rsid w:val="00C54240"/>
    <w:rsid w:val="00C5655F"/>
    <w:rsid w:val="00C610A4"/>
    <w:rsid w:val="00C656A9"/>
    <w:rsid w:val="00C65C11"/>
    <w:rsid w:val="00C65FEA"/>
    <w:rsid w:val="00C67923"/>
    <w:rsid w:val="00C70FE1"/>
    <w:rsid w:val="00C717C4"/>
    <w:rsid w:val="00C721D1"/>
    <w:rsid w:val="00C72650"/>
    <w:rsid w:val="00C76E0B"/>
    <w:rsid w:val="00C809DC"/>
    <w:rsid w:val="00C8219A"/>
    <w:rsid w:val="00C82D99"/>
    <w:rsid w:val="00C87B02"/>
    <w:rsid w:val="00C932A0"/>
    <w:rsid w:val="00C97773"/>
    <w:rsid w:val="00CA0AC2"/>
    <w:rsid w:val="00CA289E"/>
    <w:rsid w:val="00CA2AA5"/>
    <w:rsid w:val="00CA43B6"/>
    <w:rsid w:val="00CA602C"/>
    <w:rsid w:val="00CB4D0A"/>
    <w:rsid w:val="00CB626A"/>
    <w:rsid w:val="00CC0353"/>
    <w:rsid w:val="00CC0667"/>
    <w:rsid w:val="00CC11F7"/>
    <w:rsid w:val="00CC232F"/>
    <w:rsid w:val="00CC2FB3"/>
    <w:rsid w:val="00CC575A"/>
    <w:rsid w:val="00CC73D5"/>
    <w:rsid w:val="00CD2E7E"/>
    <w:rsid w:val="00CD3390"/>
    <w:rsid w:val="00CD3822"/>
    <w:rsid w:val="00CD3D7C"/>
    <w:rsid w:val="00CE0472"/>
    <w:rsid w:val="00CE123E"/>
    <w:rsid w:val="00CE43D6"/>
    <w:rsid w:val="00CE739D"/>
    <w:rsid w:val="00CF123B"/>
    <w:rsid w:val="00CF7BCB"/>
    <w:rsid w:val="00D026A6"/>
    <w:rsid w:val="00D039AC"/>
    <w:rsid w:val="00D07EC0"/>
    <w:rsid w:val="00D11C62"/>
    <w:rsid w:val="00D161CB"/>
    <w:rsid w:val="00D21E5F"/>
    <w:rsid w:val="00D223FD"/>
    <w:rsid w:val="00D22DBF"/>
    <w:rsid w:val="00D35B97"/>
    <w:rsid w:val="00D427DE"/>
    <w:rsid w:val="00D47FEA"/>
    <w:rsid w:val="00D50CAA"/>
    <w:rsid w:val="00D52972"/>
    <w:rsid w:val="00D531D2"/>
    <w:rsid w:val="00D54E21"/>
    <w:rsid w:val="00D5587D"/>
    <w:rsid w:val="00D55CE9"/>
    <w:rsid w:val="00D61F94"/>
    <w:rsid w:val="00D63B3B"/>
    <w:rsid w:val="00D67DAC"/>
    <w:rsid w:val="00D707CC"/>
    <w:rsid w:val="00D71169"/>
    <w:rsid w:val="00D71FE4"/>
    <w:rsid w:val="00D76D1B"/>
    <w:rsid w:val="00D821FE"/>
    <w:rsid w:val="00D8279A"/>
    <w:rsid w:val="00D86707"/>
    <w:rsid w:val="00D87A9D"/>
    <w:rsid w:val="00D9386A"/>
    <w:rsid w:val="00D94487"/>
    <w:rsid w:val="00D945C0"/>
    <w:rsid w:val="00D979A7"/>
    <w:rsid w:val="00DA0EBE"/>
    <w:rsid w:val="00DA656C"/>
    <w:rsid w:val="00DB0793"/>
    <w:rsid w:val="00DB7059"/>
    <w:rsid w:val="00DB7128"/>
    <w:rsid w:val="00DB7703"/>
    <w:rsid w:val="00DC02A7"/>
    <w:rsid w:val="00DC15AC"/>
    <w:rsid w:val="00DC3184"/>
    <w:rsid w:val="00DD1C61"/>
    <w:rsid w:val="00DD34E6"/>
    <w:rsid w:val="00DD4748"/>
    <w:rsid w:val="00DD7E72"/>
    <w:rsid w:val="00DE02B7"/>
    <w:rsid w:val="00DE2691"/>
    <w:rsid w:val="00DF51F3"/>
    <w:rsid w:val="00DF53C4"/>
    <w:rsid w:val="00DF7840"/>
    <w:rsid w:val="00E00821"/>
    <w:rsid w:val="00E020D7"/>
    <w:rsid w:val="00E04335"/>
    <w:rsid w:val="00E043BE"/>
    <w:rsid w:val="00E04DB4"/>
    <w:rsid w:val="00E07F1B"/>
    <w:rsid w:val="00E17E75"/>
    <w:rsid w:val="00E23474"/>
    <w:rsid w:val="00E2608A"/>
    <w:rsid w:val="00E267F8"/>
    <w:rsid w:val="00E275BB"/>
    <w:rsid w:val="00E3058F"/>
    <w:rsid w:val="00E30679"/>
    <w:rsid w:val="00E37E91"/>
    <w:rsid w:val="00E44B80"/>
    <w:rsid w:val="00E4597D"/>
    <w:rsid w:val="00E46DC5"/>
    <w:rsid w:val="00E52C0B"/>
    <w:rsid w:val="00E5428B"/>
    <w:rsid w:val="00E54832"/>
    <w:rsid w:val="00E56A90"/>
    <w:rsid w:val="00E62629"/>
    <w:rsid w:val="00E63A72"/>
    <w:rsid w:val="00E641CC"/>
    <w:rsid w:val="00E6502B"/>
    <w:rsid w:val="00E728FD"/>
    <w:rsid w:val="00E7730B"/>
    <w:rsid w:val="00E801E6"/>
    <w:rsid w:val="00E82A6B"/>
    <w:rsid w:val="00E92A61"/>
    <w:rsid w:val="00E92ADB"/>
    <w:rsid w:val="00E97B89"/>
    <w:rsid w:val="00EA1DF8"/>
    <w:rsid w:val="00EA2BE0"/>
    <w:rsid w:val="00EA30AB"/>
    <w:rsid w:val="00EA3B05"/>
    <w:rsid w:val="00EB0C9E"/>
    <w:rsid w:val="00EB1B96"/>
    <w:rsid w:val="00EB3532"/>
    <w:rsid w:val="00EB3925"/>
    <w:rsid w:val="00EB3B6E"/>
    <w:rsid w:val="00EB6EB6"/>
    <w:rsid w:val="00EB7932"/>
    <w:rsid w:val="00EC20D8"/>
    <w:rsid w:val="00EC7E26"/>
    <w:rsid w:val="00ED2EFA"/>
    <w:rsid w:val="00ED4304"/>
    <w:rsid w:val="00ED6E2E"/>
    <w:rsid w:val="00ED7749"/>
    <w:rsid w:val="00EE3BEF"/>
    <w:rsid w:val="00EE58B8"/>
    <w:rsid w:val="00EE61D7"/>
    <w:rsid w:val="00EE7C89"/>
    <w:rsid w:val="00EF4001"/>
    <w:rsid w:val="00EF5C33"/>
    <w:rsid w:val="00EF64D8"/>
    <w:rsid w:val="00F043B9"/>
    <w:rsid w:val="00F1031E"/>
    <w:rsid w:val="00F10B9E"/>
    <w:rsid w:val="00F10E45"/>
    <w:rsid w:val="00F12C8C"/>
    <w:rsid w:val="00F15D20"/>
    <w:rsid w:val="00F17D71"/>
    <w:rsid w:val="00F23191"/>
    <w:rsid w:val="00F23303"/>
    <w:rsid w:val="00F254DF"/>
    <w:rsid w:val="00F27E4B"/>
    <w:rsid w:val="00F27FFA"/>
    <w:rsid w:val="00F31564"/>
    <w:rsid w:val="00F317A8"/>
    <w:rsid w:val="00F31835"/>
    <w:rsid w:val="00F350CA"/>
    <w:rsid w:val="00F35940"/>
    <w:rsid w:val="00F42CBE"/>
    <w:rsid w:val="00F450B2"/>
    <w:rsid w:val="00F45A99"/>
    <w:rsid w:val="00F5075B"/>
    <w:rsid w:val="00F6182D"/>
    <w:rsid w:val="00F61CF1"/>
    <w:rsid w:val="00F63367"/>
    <w:rsid w:val="00F7110E"/>
    <w:rsid w:val="00F72915"/>
    <w:rsid w:val="00F80553"/>
    <w:rsid w:val="00F81005"/>
    <w:rsid w:val="00F918D5"/>
    <w:rsid w:val="00F928C1"/>
    <w:rsid w:val="00F954D9"/>
    <w:rsid w:val="00F96EB3"/>
    <w:rsid w:val="00F97311"/>
    <w:rsid w:val="00F97C85"/>
    <w:rsid w:val="00FA01E6"/>
    <w:rsid w:val="00FA191F"/>
    <w:rsid w:val="00FA19D2"/>
    <w:rsid w:val="00FA1AC2"/>
    <w:rsid w:val="00FA1EA2"/>
    <w:rsid w:val="00FA269A"/>
    <w:rsid w:val="00FA4E04"/>
    <w:rsid w:val="00FA4F24"/>
    <w:rsid w:val="00FA4F80"/>
    <w:rsid w:val="00FA7C84"/>
    <w:rsid w:val="00FB4EE0"/>
    <w:rsid w:val="00FB76FB"/>
    <w:rsid w:val="00FC2F32"/>
    <w:rsid w:val="00FC3400"/>
    <w:rsid w:val="00FC607D"/>
    <w:rsid w:val="00FC70CB"/>
    <w:rsid w:val="00FD3A58"/>
    <w:rsid w:val="00FE1104"/>
    <w:rsid w:val="00FE45E2"/>
    <w:rsid w:val="00FE52CB"/>
    <w:rsid w:val="00FE61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8ABB65"/>
  <w15:docId w15:val="{C420AE6B-8A7F-447F-882B-77F05ADA0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74A7"/>
  </w:style>
  <w:style w:type="paragraph" w:styleId="Heading2">
    <w:name w:val="heading 2"/>
    <w:basedOn w:val="Normal"/>
    <w:next w:val="Normal"/>
    <w:link w:val="Heading2Char"/>
    <w:uiPriority w:val="9"/>
    <w:unhideWhenUsed/>
    <w:qFormat/>
    <w:rsid w:val="00035BF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21D1"/>
    <w:rPr>
      <w:color w:val="0000FF" w:themeColor="hyperlink"/>
      <w:u w:val="single"/>
    </w:rPr>
  </w:style>
  <w:style w:type="character" w:styleId="FollowedHyperlink">
    <w:name w:val="FollowedHyperlink"/>
    <w:basedOn w:val="DefaultParagraphFont"/>
    <w:uiPriority w:val="99"/>
    <w:semiHidden/>
    <w:unhideWhenUsed/>
    <w:rsid w:val="00D52972"/>
    <w:rPr>
      <w:color w:val="800080" w:themeColor="followedHyperlink"/>
      <w:u w:val="single"/>
    </w:rPr>
  </w:style>
  <w:style w:type="paragraph" w:styleId="NoSpacing">
    <w:name w:val="No Spacing"/>
    <w:uiPriority w:val="1"/>
    <w:qFormat/>
    <w:rsid w:val="00035BF0"/>
    <w:pPr>
      <w:spacing w:after="0" w:line="240" w:lineRule="auto"/>
    </w:pPr>
  </w:style>
  <w:style w:type="character" w:customStyle="1" w:styleId="Heading2Char">
    <w:name w:val="Heading 2 Char"/>
    <w:basedOn w:val="DefaultParagraphFont"/>
    <w:link w:val="Heading2"/>
    <w:uiPriority w:val="9"/>
    <w:rsid w:val="00035BF0"/>
    <w:rPr>
      <w:rFonts w:asciiTheme="majorHAnsi" w:eastAsiaTheme="majorEastAsia" w:hAnsiTheme="majorHAnsi" w:cstheme="majorBidi"/>
      <w:color w:val="365F91" w:themeColor="accent1" w:themeShade="BF"/>
      <w:sz w:val="26"/>
      <w:szCs w:val="26"/>
    </w:rPr>
  </w:style>
  <w:style w:type="character" w:customStyle="1" w:styleId="Mention1">
    <w:name w:val="Mention1"/>
    <w:basedOn w:val="DefaultParagraphFont"/>
    <w:uiPriority w:val="99"/>
    <w:semiHidden/>
    <w:unhideWhenUsed/>
    <w:rsid w:val="00476AA2"/>
    <w:rPr>
      <w:color w:val="2B579A"/>
      <w:shd w:val="clear" w:color="auto" w:fill="E6E6E6"/>
    </w:rPr>
  </w:style>
  <w:style w:type="paragraph" w:styleId="NormalWeb">
    <w:name w:val="Normal (Web)"/>
    <w:basedOn w:val="Normal"/>
    <w:uiPriority w:val="99"/>
    <w:unhideWhenUsed/>
    <w:rsid w:val="00A729CF"/>
    <w:pPr>
      <w:spacing w:before="100" w:beforeAutospacing="1" w:after="100" w:afterAutospacing="1" w:line="240" w:lineRule="auto"/>
    </w:pPr>
    <w:rPr>
      <w:rFonts w:ascii="Times New Roman" w:eastAsiaTheme="minorHAnsi" w:hAnsi="Times New Roman" w:cs="Times New Roman"/>
      <w:sz w:val="24"/>
      <w:szCs w:val="24"/>
    </w:rPr>
  </w:style>
  <w:style w:type="character" w:styleId="UnresolvedMention">
    <w:name w:val="Unresolved Mention"/>
    <w:basedOn w:val="DefaultParagraphFont"/>
    <w:uiPriority w:val="99"/>
    <w:semiHidden/>
    <w:unhideWhenUsed/>
    <w:rsid w:val="00003F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708511">
      <w:bodyDiv w:val="1"/>
      <w:marLeft w:val="0"/>
      <w:marRight w:val="0"/>
      <w:marTop w:val="0"/>
      <w:marBottom w:val="0"/>
      <w:divBdr>
        <w:top w:val="none" w:sz="0" w:space="0" w:color="auto"/>
        <w:left w:val="none" w:sz="0" w:space="0" w:color="auto"/>
        <w:bottom w:val="none" w:sz="0" w:space="0" w:color="auto"/>
        <w:right w:val="none" w:sz="0" w:space="0" w:color="auto"/>
      </w:divBdr>
    </w:div>
    <w:div w:id="271744087">
      <w:bodyDiv w:val="1"/>
      <w:marLeft w:val="0"/>
      <w:marRight w:val="0"/>
      <w:marTop w:val="0"/>
      <w:marBottom w:val="0"/>
      <w:divBdr>
        <w:top w:val="none" w:sz="0" w:space="0" w:color="auto"/>
        <w:left w:val="none" w:sz="0" w:space="0" w:color="auto"/>
        <w:bottom w:val="none" w:sz="0" w:space="0" w:color="auto"/>
        <w:right w:val="none" w:sz="0" w:space="0" w:color="auto"/>
      </w:divBdr>
    </w:div>
    <w:div w:id="489948411">
      <w:bodyDiv w:val="1"/>
      <w:marLeft w:val="0"/>
      <w:marRight w:val="0"/>
      <w:marTop w:val="0"/>
      <w:marBottom w:val="0"/>
      <w:divBdr>
        <w:top w:val="none" w:sz="0" w:space="0" w:color="auto"/>
        <w:left w:val="none" w:sz="0" w:space="0" w:color="auto"/>
        <w:bottom w:val="none" w:sz="0" w:space="0" w:color="auto"/>
        <w:right w:val="none" w:sz="0" w:space="0" w:color="auto"/>
      </w:divBdr>
    </w:div>
    <w:div w:id="1252087273">
      <w:bodyDiv w:val="1"/>
      <w:marLeft w:val="0"/>
      <w:marRight w:val="0"/>
      <w:marTop w:val="0"/>
      <w:marBottom w:val="0"/>
      <w:divBdr>
        <w:top w:val="none" w:sz="0" w:space="0" w:color="auto"/>
        <w:left w:val="none" w:sz="0" w:space="0" w:color="auto"/>
        <w:bottom w:val="none" w:sz="0" w:space="0" w:color="auto"/>
        <w:right w:val="none" w:sz="0" w:space="0" w:color="auto"/>
      </w:divBdr>
    </w:div>
    <w:div w:id="140001153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415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cm.ncsu.edu/scm-articles/article/the-procurement-process-%20%20%20%20%20%20%20%20creating-a-sourcing-plan-procurement-a-tutorial%20%20%20%20%20%20%20%20%20"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BE593B-CAF2-4CD6-9DE4-786C3A721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6</Pages>
  <Words>1461</Words>
  <Characters>8330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Emirates Group</Company>
  <LinksUpToDate>false</LinksUpToDate>
  <CharactersWithSpaces>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James Keown</cp:lastModifiedBy>
  <cp:revision>12</cp:revision>
  <cp:lastPrinted>2017-03-09T07:40:00Z</cp:lastPrinted>
  <dcterms:created xsi:type="dcterms:W3CDTF">2018-06-05T11:49:00Z</dcterms:created>
  <dcterms:modified xsi:type="dcterms:W3CDTF">2018-06-06T14:00:00Z</dcterms:modified>
</cp:coreProperties>
</file>