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213D8" w:rsidP="00A851DA">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0990" w:rsidRDefault="007F0990" w:rsidP="00405895">
                            <w:pPr>
                              <w:jc w:val="center"/>
                              <w:rPr>
                                <w:b/>
                                <w:bCs/>
                                <w:color w:val="002060"/>
                                <w:sz w:val="44"/>
                                <w:szCs w:val="40"/>
                              </w:rPr>
                            </w:pPr>
                            <w:r>
                              <w:rPr>
                                <w:sz w:val="24"/>
                              </w:rPr>
                              <w:t xml:space="preserve">   </w:t>
                            </w:r>
                            <w:r>
                              <w:rPr>
                                <w:b/>
                                <w:bCs/>
                                <w:color w:val="002060"/>
                                <w:sz w:val="44"/>
                                <w:szCs w:val="40"/>
                              </w:rPr>
                              <w:t>Assignment Cover Sheet</w:t>
                            </w:r>
                          </w:p>
                          <w:p w:rsidR="007F0990" w:rsidRDefault="007F099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7F0990" w:rsidRDefault="007F0990" w:rsidP="00405895">
                      <w:pPr>
                        <w:jc w:val="center"/>
                        <w:rPr>
                          <w:b/>
                          <w:bCs/>
                          <w:color w:val="002060"/>
                          <w:sz w:val="44"/>
                          <w:szCs w:val="40"/>
                        </w:rPr>
                      </w:pPr>
                      <w:r>
                        <w:rPr>
                          <w:sz w:val="24"/>
                        </w:rPr>
                        <w:t xml:space="preserve">   </w:t>
                      </w:r>
                      <w:r>
                        <w:rPr>
                          <w:b/>
                          <w:bCs/>
                          <w:color w:val="002060"/>
                          <w:sz w:val="44"/>
                          <w:szCs w:val="40"/>
                        </w:rPr>
                        <w:t>Assignment Cover Sheet</w:t>
                      </w:r>
                    </w:p>
                    <w:p w:rsidR="007F0990" w:rsidRDefault="007F0990"/>
                  </w:txbxContent>
                </v:textbox>
              </v:shape>
            </w:pict>
          </mc:Fallback>
        </mc:AlternateContent>
      </w:r>
    </w:p>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7213D8" w:rsidRPr="00B0415E" w:rsidTr="007F099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13D8" w:rsidRPr="00B0415E" w:rsidRDefault="007213D8" w:rsidP="007F099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213D8" w:rsidRPr="00B0415E" w:rsidRDefault="007213D8" w:rsidP="007F0990">
            <w:pPr>
              <w:pStyle w:val="Default"/>
              <w:rPr>
                <w:rFonts w:asciiTheme="minorHAnsi" w:hAnsiTheme="minorHAnsi"/>
              </w:rPr>
            </w:pPr>
            <w:r>
              <w:rPr>
                <w:rFonts w:asciiTheme="minorHAnsi" w:hAnsiTheme="minorHAnsi"/>
              </w:rPr>
              <w:t xml:space="preserve">Shoaib Qazi </w:t>
            </w:r>
          </w:p>
        </w:tc>
      </w:tr>
      <w:tr w:rsidR="007213D8" w:rsidRPr="00B0415E" w:rsidTr="007F099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13D8" w:rsidRPr="00B0415E" w:rsidRDefault="007213D8" w:rsidP="007F099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213D8" w:rsidRPr="00B0415E" w:rsidRDefault="007213D8" w:rsidP="007F0990">
            <w:pPr>
              <w:pStyle w:val="Default"/>
              <w:rPr>
                <w:rFonts w:asciiTheme="minorHAnsi" w:hAnsiTheme="minorHAnsi"/>
              </w:rPr>
            </w:pPr>
            <w:r>
              <w:rPr>
                <w:rFonts w:asciiTheme="minorHAnsi" w:hAnsiTheme="minorHAnsi"/>
              </w:rPr>
              <w:t>9090</w:t>
            </w:r>
          </w:p>
        </w:tc>
      </w:tr>
      <w:tr w:rsidR="007213D8" w:rsidRPr="00B0415E" w:rsidTr="007F099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13D8" w:rsidRPr="00B0415E" w:rsidRDefault="007213D8" w:rsidP="007F099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213D8" w:rsidRPr="00B0415E" w:rsidRDefault="007213D8" w:rsidP="007F0990">
            <w:pPr>
              <w:pStyle w:val="Default"/>
              <w:rPr>
                <w:rFonts w:asciiTheme="minorHAnsi" w:hAnsiTheme="minorHAnsi"/>
              </w:rPr>
            </w:pPr>
            <w:r w:rsidRPr="009217E7">
              <w:rPr>
                <w:rFonts w:asciiTheme="minorHAnsi" w:hAnsiTheme="minorHAnsi"/>
              </w:rPr>
              <w:t>Diploma in Business Administration</w:t>
            </w:r>
          </w:p>
        </w:tc>
      </w:tr>
      <w:tr w:rsidR="007213D8" w:rsidRPr="00B0415E" w:rsidTr="007F099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13D8" w:rsidRPr="00B0415E" w:rsidRDefault="007213D8" w:rsidP="007F099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213D8" w:rsidRPr="009217E7" w:rsidRDefault="007213D8" w:rsidP="007F0990">
            <w:pPr>
              <w:pStyle w:val="Default"/>
              <w:rPr>
                <w:rFonts w:asciiTheme="minorHAnsi" w:hAnsiTheme="minorHAnsi"/>
              </w:rPr>
            </w:pPr>
            <w:r>
              <w:rPr>
                <w:rFonts w:asciiTheme="minorHAnsi" w:hAnsiTheme="minorHAnsi"/>
              </w:rPr>
              <w:t>The Business Environment</w:t>
            </w:r>
          </w:p>
        </w:tc>
      </w:tr>
    </w:tbl>
    <w:p w:rsidR="00607874" w:rsidRDefault="00607874" w:rsidP="00A851DA"/>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B70B9" w:rsidP="00CB70B9">
            <w:pPr>
              <w:rPr>
                <w:b/>
              </w:rPr>
            </w:pPr>
            <w:r w:rsidRPr="00CB70B9">
              <w:rPr>
                <w:rFonts w:ascii="Calibri" w:hAnsi="Calibri" w:cs="Calibri"/>
                <w:color w:val="000000"/>
                <w:sz w:val="24"/>
                <w:szCs w:val="24"/>
              </w:rPr>
              <w:t xml:space="preserve"> </w:t>
            </w:r>
            <w:r w:rsidRPr="00CB70B9">
              <w:rPr>
                <w:b/>
              </w:rPr>
              <w:t>Q: 1: Short questions:</w:t>
            </w:r>
          </w:p>
          <w:p w:rsidR="00CB70B9" w:rsidRDefault="00CB70B9" w:rsidP="00CB70B9">
            <w:pPr>
              <w:autoSpaceDE w:val="0"/>
              <w:autoSpaceDN w:val="0"/>
              <w:adjustRightInd w:val="0"/>
              <w:ind w:left="720"/>
              <w:rPr>
                <w:rFonts w:ascii="Calibri" w:hAnsi="Calibri" w:cs="Calibri"/>
                <w:color w:val="000000"/>
                <w:sz w:val="24"/>
                <w:szCs w:val="24"/>
              </w:rPr>
            </w:pPr>
          </w:p>
          <w:p w:rsidR="00CB70B9" w:rsidRPr="00CB70B9" w:rsidRDefault="00CB70B9" w:rsidP="00CB70B9">
            <w:pPr>
              <w:pStyle w:val="ListParagraph"/>
              <w:numPr>
                <w:ilvl w:val="0"/>
                <w:numId w:val="3"/>
              </w:numPr>
              <w:autoSpaceDE w:val="0"/>
              <w:autoSpaceDN w:val="0"/>
              <w:adjustRightInd w:val="0"/>
              <w:rPr>
                <w:b/>
              </w:rPr>
            </w:pPr>
            <w:r w:rsidRPr="00CB70B9">
              <w:rPr>
                <w:b/>
              </w:rPr>
              <w:t xml:space="preserve">Define the term “Management”. </w:t>
            </w:r>
          </w:p>
          <w:p w:rsidR="00CB70B9" w:rsidRDefault="00CB70B9" w:rsidP="00CB70B9">
            <w:pPr>
              <w:rPr>
                <w:rFonts w:ascii="Century Gothic" w:hAnsi="Century Gothic" w:cs="Calibri,Bold"/>
                <w:b/>
                <w:bCs/>
                <w:sz w:val="20"/>
                <w:szCs w:val="20"/>
              </w:rPr>
            </w:pPr>
          </w:p>
          <w:p w:rsidR="00CB70B9" w:rsidRPr="00CB70B9" w:rsidRDefault="00CB70B9" w:rsidP="00CB70B9">
            <w:pPr>
              <w:autoSpaceDE w:val="0"/>
              <w:autoSpaceDN w:val="0"/>
              <w:adjustRightInd w:val="0"/>
              <w:rPr>
                <w:rFonts w:ascii="Century Gothic" w:hAnsi="Century Gothic" w:cs="Calibri,Bold"/>
                <w:bCs/>
                <w:sz w:val="20"/>
                <w:szCs w:val="20"/>
              </w:rPr>
            </w:pPr>
            <w:r w:rsidRPr="005A1B7F">
              <w:rPr>
                <w:rFonts w:ascii="Century Gothic" w:hAnsi="Century Gothic" w:cs="Calibri,Bold"/>
                <w:b/>
                <w:bCs/>
                <w:sz w:val="20"/>
                <w:szCs w:val="20"/>
              </w:rPr>
              <w:t>Ans:</w:t>
            </w:r>
            <w:r>
              <w:rPr>
                <w:rFonts w:ascii="Calibri,Bold" w:hAnsi="Calibri,Bold" w:cs="Calibri,Bold"/>
                <w:b/>
                <w:bCs/>
                <w:color w:val="5B9CD6"/>
                <w:sz w:val="24"/>
                <w:szCs w:val="24"/>
              </w:rPr>
              <w:t xml:space="preserve"> </w:t>
            </w:r>
            <w:r w:rsidRPr="00CB70B9">
              <w:rPr>
                <w:rFonts w:ascii="Century Gothic" w:hAnsi="Century Gothic" w:cs="Calibri,Bold"/>
                <w:bCs/>
                <w:sz w:val="20"/>
                <w:szCs w:val="20"/>
              </w:rPr>
              <w:t>Management refers to the process of using men, money, machines, material and</w:t>
            </w:r>
          </w:p>
          <w:p w:rsidR="00CC2FB3" w:rsidRDefault="00CB70B9" w:rsidP="00CB70B9">
            <w:pPr>
              <w:autoSpaceDE w:val="0"/>
              <w:autoSpaceDN w:val="0"/>
              <w:adjustRightInd w:val="0"/>
              <w:rPr>
                <w:rFonts w:ascii="Century Gothic" w:hAnsi="Century Gothic" w:cs="Calibri,Bold"/>
                <w:bCs/>
                <w:sz w:val="20"/>
                <w:szCs w:val="20"/>
              </w:rPr>
            </w:pPr>
            <w:r w:rsidRPr="00CB70B9">
              <w:rPr>
                <w:rFonts w:ascii="Century Gothic" w:hAnsi="Century Gothic" w:cs="Calibri,Bold"/>
                <w:bCs/>
                <w:sz w:val="20"/>
                <w:szCs w:val="20"/>
              </w:rPr>
              <w:t xml:space="preserve">processes through proper direction, coordination and integration of several activities </w:t>
            </w:r>
            <w:r w:rsidR="00666639" w:rsidRPr="00CB70B9">
              <w:rPr>
                <w:rFonts w:ascii="Century Gothic" w:hAnsi="Century Gothic" w:cs="Calibri,Bold"/>
                <w:bCs/>
                <w:sz w:val="20"/>
                <w:szCs w:val="20"/>
              </w:rPr>
              <w:t>to</w:t>
            </w:r>
            <w:r w:rsidRPr="00CB70B9">
              <w:rPr>
                <w:rFonts w:ascii="Century Gothic" w:hAnsi="Century Gothic" w:cs="Calibri,Bold"/>
                <w:bCs/>
                <w:sz w:val="20"/>
                <w:szCs w:val="20"/>
              </w:rPr>
              <w:t xml:space="preserve"> produce</w:t>
            </w:r>
            <w:r>
              <w:rPr>
                <w:rFonts w:ascii="Century Gothic" w:hAnsi="Century Gothic" w:cs="Calibri,Bold"/>
                <w:bCs/>
                <w:sz w:val="20"/>
                <w:szCs w:val="20"/>
              </w:rPr>
              <w:t xml:space="preserve"> </w:t>
            </w:r>
            <w:r w:rsidRPr="00CB70B9">
              <w:rPr>
                <w:rFonts w:ascii="Century Gothic" w:hAnsi="Century Gothic" w:cs="Calibri,Bold"/>
                <w:bCs/>
                <w:sz w:val="20"/>
                <w:szCs w:val="20"/>
              </w:rPr>
              <w:t>desired results and attain predetermined goals. In other words, management consists of a series of</w:t>
            </w:r>
            <w:r>
              <w:rPr>
                <w:rFonts w:ascii="Century Gothic" w:hAnsi="Century Gothic" w:cs="Calibri,Bold"/>
                <w:bCs/>
                <w:sz w:val="20"/>
                <w:szCs w:val="20"/>
              </w:rPr>
              <w:t xml:space="preserve"> </w:t>
            </w:r>
            <w:r w:rsidRPr="00CB70B9">
              <w:rPr>
                <w:rFonts w:ascii="Century Gothic" w:hAnsi="Century Gothic" w:cs="Calibri,Bold"/>
                <w:bCs/>
                <w:sz w:val="20"/>
                <w:szCs w:val="20"/>
              </w:rPr>
              <w:t>activities classified into various functions like planning,</w:t>
            </w:r>
            <w:r w:rsidRPr="00CB70B9">
              <w:rPr>
                <w:rFonts w:ascii="Century Gothic" w:hAnsi="Century Gothic" w:cs="Calibri,Bold"/>
                <w:bCs/>
                <w:sz w:val="20"/>
                <w:szCs w:val="20"/>
                <w:lang w:val="en-GB"/>
              </w:rPr>
              <w:t xml:space="preserve"> organising</w:t>
            </w:r>
            <w:r w:rsidRPr="00CB70B9">
              <w:rPr>
                <w:rFonts w:ascii="Century Gothic" w:hAnsi="Century Gothic" w:cs="Calibri,Bold"/>
                <w:bCs/>
                <w:sz w:val="20"/>
                <w:szCs w:val="20"/>
              </w:rPr>
              <w:t>, staffing, directing, and controlling</w:t>
            </w:r>
            <w:r w:rsidR="00CC33A5">
              <w:rPr>
                <w:rFonts w:ascii="Century Gothic" w:hAnsi="Century Gothic" w:cs="Calibri,Bold"/>
                <w:bCs/>
                <w:sz w:val="20"/>
                <w:szCs w:val="20"/>
              </w:rPr>
              <w:t>.</w:t>
            </w:r>
          </w:p>
          <w:p w:rsidR="00CC33A5" w:rsidRDefault="00CC33A5" w:rsidP="00CB70B9">
            <w:pPr>
              <w:autoSpaceDE w:val="0"/>
              <w:autoSpaceDN w:val="0"/>
              <w:adjustRightInd w:val="0"/>
              <w:rPr>
                <w:rFonts w:ascii="Century Gothic" w:hAnsi="Century Gothic" w:cs="Calibri,Bold"/>
                <w:bCs/>
                <w:sz w:val="20"/>
                <w:szCs w:val="20"/>
              </w:rPr>
            </w:pPr>
          </w:p>
          <w:p w:rsidR="00CC33A5" w:rsidRDefault="00CC33A5" w:rsidP="00CB70B9">
            <w:pPr>
              <w:autoSpaceDE w:val="0"/>
              <w:autoSpaceDN w:val="0"/>
              <w:adjustRightInd w:val="0"/>
              <w:rPr>
                <w:rFonts w:ascii="Century Gothic" w:hAnsi="Century Gothic" w:cs="Calibri,Bold"/>
                <w:bCs/>
                <w:sz w:val="20"/>
                <w:szCs w:val="20"/>
              </w:rPr>
            </w:pPr>
            <w:r>
              <w:rPr>
                <w:rFonts w:ascii="Century Gothic" w:hAnsi="Century Gothic" w:cs="Calibri,Bold"/>
                <w:bCs/>
                <w:sz w:val="20"/>
                <w:szCs w:val="20"/>
              </w:rPr>
              <w:t xml:space="preserve">Or </w:t>
            </w:r>
          </w:p>
          <w:p w:rsidR="00CC33A5" w:rsidRDefault="00CC33A5" w:rsidP="00CB70B9">
            <w:pPr>
              <w:autoSpaceDE w:val="0"/>
              <w:autoSpaceDN w:val="0"/>
              <w:adjustRightInd w:val="0"/>
              <w:rPr>
                <w:rFonts w:ascii="Century Gothic" w:hAnsi="Century Gothic" w:cs="Calibri,Bold"/>
                <w:bCs/>
                <w:sz w:val="20"/>
                <w:szCs w:val="20"/>
              </w:rPr>
            </w:pPr>
          </w:p>
          <w:p w:rsidR="00CC33A5" w:rsidRDefault="00CC33A5" w:rsidP="00CC33A5">
            <w:pPr>
              <w:autoSpaceDE w:val="0"/>
              <w:autoSpaceDN w:val="0"/>
              <w:adjustRightInd w:val="0"/>
              <w:rPr>
                <w:rFonts w:ascii="Century Gothic" w:hAnsi="Century Gothic" w:cs="Calibri,Bold"/>
                <w:bCs/>
                <w:sz w:val="20"/>
                <w:szCs w:val="20"/>
              </w:rPr>
            </w:pPr>
            <w:r w:rsidRPr="00CC33A5">
              <w:rPr>
                <w:rFonts w:ascii="Century Gothic" w:hAnsi="Century Gothic" w:cs="Calibri,Bold"/>
                <w:bCs/>
                <w:sz w:val="20"/>
                <w:szCs w:val="20"/>
              </w:rPr>
              <w:t>Management is defined as a process of overseeing and coordinating resources</w:t>
            </w:r>
            <w:r>
              <w:rPr>
                <w:rFonts w:ascii="Century Gothic" w:hAnsi="Century Gothic" w:cs="Calibri,Bold"/>
                <w:bCs/>
                <w:sz w:val="20"/>
                <w:szCs w:val="20"/>
              </w:rPr>
              <w:t xml:space="preserve"> </w:t>
            </w:r>
            <w:r w:rsidRPr="00CC33A5">
              <w:rPr>
                <w:rFonts w:ascii="Century Gothic" w:hAnsi="Century Gothic" w:cs="Calibri,Bold"/>
                <w:bCs/>
                <w:sz w:val="20"/>
                <w:szCs w:val="20"/>
              </w:rPr>
              <w:t xml:space="preserve">efficiently and effectively in line with the goals of the </w:t>
            </w:r>
            <w:r w:rsidR="00666639" w:rsidRPr="00CC33A5">
              <w:rPr>
                <w:rFonts w:ascii="Century Gothic" w:hAnsi="Century Gothic" w:cs="Calibri,Bold"/>
                <w:bCs/>
                <w:sz w:val="20"/>
                <w:szCs w:val="20"/>
              </w:rPr>
              <w:t>organization</w:t>
            </w:r>
            <w:r w:rsidRPr="00CC33A5">
              <w:rPr>
                <w:rFonts w:ascii="Century Gothic" w:hAnsi="Century Gothic" w:cs="Calibri,Bold"/>
                <w:bCs/>
                <w:sz w:val="20"/>
                <w:szCs w:val="20"/>
              </w:rPr>
              <w:t>.</w:t>
            </w:r>
          </w:p>
          <w:p w:rsidR="00CB70B9" w:rsidRDefault="00CB70B9" w:rsidP="00CB70B9">
            <w:pPr>
              <w:autoSpaceDE w:val="0"/>
              <w:autoSpaceDN w:val="0"/>
              <w:adjustRightInd w:val="0"/>
              <w:rPr>
                <w:rFonts w:ascii="Century Gothic" w:hAnsi="Century Gothic" w:cs="Calibri,Bold"/>
                <w:bCs/>
                <w:sz w:val="20"/>
                <w:szCs w:val="20"/>
              </w:rPr>
            </w:pPr>
          </w:p>
          <w:p w:rsidR="004F2218" w:rsidRDefault="004F2218" w:rsidP="00CB70B9">
            <w:pPr>
              <w:autoSpaceDE w:val="0"/>
              <w:autoSpaceDN w:val="0"/>
              <w:adjustRightInd w:val="0"/>
              <w:rPr>
                <w:rFonts w:ascii="Century Gothic" w:hAnsi="Century Gothic" w:cs="Calibri,Bold"/>
                <w:bCs/>
                <w:sz w:val="20"/>
                <w:szCs w:val="20"/>
              </w:rPr>
            </w:pPr>
            <w:r>
              <w:rPr>
                <w:rFonts w:ascii="Century Gothic" w:hAnsi="Century Gothic" w:cs="Calibri,Bold"/>
                <w:bCs/>
                <w:sz w:val="20"/>
                <w:szCs w:val="20"/>
              </w:rPr>
              <w:t>Or</w:t>
            </w:r>
          </w:p>
          <w:p w:rsidR="004F2218" w:rsidRDefault="004F2218" w:rsidP="00CB70B9">
            <w:pPr>
              <w:autoSpaceDE w:val="0"/>
              <w:autoSpaceDN w:val="0"/>
              <w:adjustRightInd w:val="0"/>
              <w:rPr>
                <w:rFonts w:ascii="Century Gothic" w:hAnsi="Century Gothic" w:cs="Calibri,Bold"/>
                <w:bCs/>
                <w:sz w:val="20"/>
                <w:szCs w:val="20"/>
              </w:rPr>
            </w:pPr>
          </w:p>
          <w:p w:rsidR="003B1577" w:rsidRDefault="004F2218" w:rsidP="004F2218">
            <w:pPr>
              <w:autoSpaceDE w:val="0"/>
              <w:autoSpaceDN w:val="0"/>
              <w:adjustRightInd w:val="0"/>
              <w:rPr>
                <w:rFonts w:ascii="Century Gothic" w:hAnsi="Century Gothic" w:cs="Calibri,Bold"/>
                <w:bCs/>
                <w:sz w:val="20"/>
                <w:szCs w:val="20"/>
              </w:rPr>
            </w:pPr>
            <w:r w:rsidRPr="004F2218">
              <w:rPr>
                <w:rFonts w:ascii="Century Gothic" w:hAnsi="Century Gothic" w:cs="Calibri,Bold"/>
                <w:bCs/>
                <w:sz w:val="20"/>
                <w:szCs w:val="20"/>
              </w:rPr>
              <w:t xml:space="preserve">The organization and coordination of the activities of a business </w:t>
            </w:r>
            <w:r w:rsidR="00666639" w:rsidRPr="004F2218">
              <w:rPr>
                <w:rFonts w:ascii="Century Gothic" w:hAnsi="Century Gothic" w:cs="Calibri,Bold"/>
                <w:bCs/>
                <w:sz w:val="20"/>
                <w:szCs w:val="20"/>
              </w:rPr>
              <w:t>to</w:t>
            </w:r>
            <w:r w:rsidRPr="004F2218">
              <w:rPr>
                <w:rFonts w:ascii="Century Gothic" w:hAnsi="Century Gothic" w:cs="Calibri,Bold"/>
                <w:bCs/>
                <w:sz w:val="20"/>
                <w:szCs w:val="20"/>
              </w:rPr>
              <w:t xml:space="preserve"> achieve defined objectives.</w:t>
            </w:r>
          </w:p>
          <w:p w:rsidR="000D041F" w:rsidRDefault="004F2218" w:rsidP="004F2218">
            <w:pPr>
              <w:autoSpaceDE w:val="0"/>
              <w:autoSpaceDN w:val="0"/>
              <w:adjustRightInd w:val="0"/>
              <w:rPr>
                <w:rFonts w:ascii="Century Gothic" w:hAnsi="Century Gothic" w:cs="Calibri,Bold"/>
                <w:bCs/>
                <w:sz w:val="20"/>
                <w:szCs w:val="20"/>
              </w:rPr>
            </w:pPr>
            <w:r w:rsidRPr="004F2218">
              <w:rPr>
                <w:rFonts w:ascii="Century Gothic" w:hAnsi="Century Gothic" w:cs="Calibri,Bold"/>
                <w:bCs/>
                <w:sz w:val="20"/>
                <w:szCs w:val="20"/>
              </w:rPr>
              <w:br/>
              <w:t xml:space="preserve">Management is often included as a factor of production along with machines, materials, and money. According to the management guru Peter Drucker (1909-2005), the basic task of management includes both marketing and innovation. Practice of modern management originates from the 16th century study of low-efficiency and failures of certain enterprises, conducted by the English statesman Sir Thomas More (1478-1535). Management consists of the interlocking functions of creating corporate policy and organizing, planning, controlling, and directing an organization's resources </w:t>
            </w:r>
            <w:r w:rsidR="00666639" w:rsidRPr="004F2218">
              <w:rPr>
                <w:rFonts w:ascii="Century Gothic" w:hAnsi="Century Gothic" w:cs="Calibri,Bold"/>
                <w:bCs/>
                <w:sz w:val="20"/>
                <w:szCs w:val="20"/>
              </w:rPr>
              <w:t>to</w:t>
            </w:r>
            <w:r w:rsidRPr="004F2218">
              <w:rPr>
                <w:rFonts w:ascii="Century Gothic" w:hAnsi="Century Gothic" w:cs="Calibri,Bold"/>
                <w:bCs/>
                <w:sz w:val="20"/>
                <w:szCs w:val="20"/>
              </w:rPr>
              <w:t xml:space="preserve"> achieve the objectives of that policy.</w:t>
            </w:r>
          </w:p>
          <w:p w:rsidR="000D041F" w:rsidRDefault="000D041F" w:rsidP="004F2218">
            <w:pPr>
              <w:autoSpaceDE w:val="0"/>
              <w:autoSpaceDN w:val="0"/>
              <w:adjustRightInd w:val="0"/>
              <w:rPr>
                <w:rFonts w:ascii="Arial" w:hAnsi="Arial" w:cs="Arial"/>
                <w:color w:val="000000"/>
                <w:sz w:val="21"/>
                <w:szCs w:val="21"/>
              </w:rPr>
            </w:pPr>
          </w:p>
          <w:p w:rsidR="000D041F" w:rsidRDefault="000D041F" w:rsidP="004F2218">
            <w:pPr>
              <w:autoSpaceDE w:val="0"/>
              <w:autoSpaceDN w:val="0"/>
              <w:adjustRightInd w:val="0"/>
              <w:rPr>
                <w:rFonts w:ascii="Century Gothic" w:hAnsi="Century Gothic" w:cs="Calibri,Bold"/>
                <w:bCs/>
                <w:sz w:val="20"/>
                <w:szCs w:val="20"/>
              </w:rPr>
            </w:pPr>
            <w:r w:rsidRPr="000D041F">
              <w:rPr>
                <w:rFonts w:ascii="Century Gothic" w:hAnsi="Century Gothic" w:cs="Calibri,Bold"/>
                <w:bCs/>
                <w:sz w:val="20"/>
                <w:szCs w:val="20"/>
              </w:rPr>
              <w:t xml:space="preserve">A French word ménagement </w:t>
            </w:r>
            <w:r>
              <w:rPr>
                <w:rFonts w:ascii="Century Gothic" w:hAnsi="Century Gothic" w:cs="Calibri,Bold"/>
                <w:bCs/>
                <w:sz w:val="20"/>
                <w:szCs w:val="20"/>
              </w:rPr>
              <w:t xml:space="preserve">means </w:t>
            </w:r>
            <w:r w:rsidRPr="000D041F">
              <w:rPr>
                <w:rFonts w:ascii="Century Gothic" w:hAnsi="Century Gothic" w:cs="Calibri,Bold"/>
                <w:bCs/>
                <w:sz w:val="20"/>
                <w:szCs w:val="20"/>
              </w:rPr>
              <w:t>“the art of conducting, directing”,</w:t>
            </w:r>
          </w:p>
          <w:p w:rsidR="000D041F" w:rsidRDefault="000D041F" w:rsidP="004F2218">
            <w:pPr>
              <w:autoSpaceDE w:val="0"/>
              <w:autoSpaceDN w:val="0"/>
              <w:adjustRightInd w:val="0"/>
              <w:rPr>
                <w:rFonts w:ascii="Arial" w:hAnsi="Arial" w:cs="Arial"/>
                <w:color w:val="000000"/>
                <w:sz w:val="21"/>
                <w:szCs w:val="21"/>
              </w:rPr>
            </w:pPr>
          </w:p>
          <w:p w:rsidR="001A4743" w:rsidRPr="001A4743" w:rsidRDefault="000D041F" w:rsidP="004F2218">
            <w:pPr>
              <w:autoSpaceDE w:val="0"/>
              <w:autoSpaceDN w:val="0"/>
              <w:adjustRightInd w:val="0"/>
              <w:rPr>
                <w:rFonts w:ascii="Arial" w:hAnsi="Arial" w:cs="Arial"/>
                <w:color w:val="000000"/>
                <w:sz w:val="21"/>
                <w:szCs w:val="21"/>
              </w:rPr>
            </w:pPr>
            <w:r w:rsidRPr="000D041F">
              <w:rPr>
                <w:rFonts w:ascii="Century Gothic" w:hAnsi="Century Gothic" w:cs="Calibri,Bold"/>
                <w:bCs/>
                <w:sz w:val="20"/>
                <w:szCs w:val="20"/>
              </w:rPr>
              <w:lastRenderedPageBreak/>
              <w:t xml:space="preserve">While the </w:t>
            </w:r>
            <w:r w:rsidR="00194DA2" w:rsidRPr="000D041F">
              <w:rPr>
                <w:rFonts w:ascii="Century Gothic" w:hAnsi="Century Gothic" w:cs="Calibri,Bold"/>
                <w:bCs/>
                <w:sz w:val="20"/>
                <w:szCs w:val="20"/>
              </w:rPr>
              <w:t>Latin</w:t>
            </w:r>
            <w:r w:rsidRPr="000D041F">
              <w:rPr>
                <w:rFonts w:ascii="Century Gothic" w:hAnsi="Century Gothic" w:cs="Calibri,Bold"/>
                <w:bCs/>
                <w:sz w:val="20"/>
                <w:szCs w:val="20"/>
              </w:rPr>
              <w:t xml:space="preserve"> words means </w:t>
            </w:r>
            <w:r w:rsidR="00194DA2" w:rsidRPr="000D041F">
              <w:rPr>
                <w:rFonts w:ascii="Century Gothic" w:hAnsi="Century Gothic" w:cs="Calibri,Bold"/>
                <w:bCs/>
                <w:sz w:val="20"/>
                <w:szCs w:val="20"/>
              </w:rPr>
              <w:t>Manu</w:t>
            </w:r>
            <w:r w:rsidRPr="000D041F">
              <w:rPr>
                <w:rFonts w:ascii="Century Gothic" w:hAnsi="Century Gothic" w:cs="Calibri,Bold"/>
                <w:bCs/>
                <w:sz w:val="20"/>
                <w:szCs w:val="20"/>
              </w:rPr>
              <w:t xml:space="preserve"> agere “to lead by the hand”</w:t>
            </w:r>
            <w:r w:rsidR="004F2218">
              <w:rPr>
                <w:rFonts w:ascii="Arial" w:hAnsi="Arial" w:cs="Arial"/>
                <w:color w:val="000000"/>
                <w:sz w:val="21"/>
                <w:szCs w:val="21"/>
              </w:rPr>
              <w:br/>
            </w:r>
          </w:p>
          <w:p w:rsidR="001A4743" w:rsidRPr="001A4743" w:rsidRDefault="001A4743" w:rsidP="004F2218">
            <w:pPr>
              <w:autoSpaceDE w:val="0"/>
              <w:autoSpaceDN w:val="0"/>
              <w:adjustRightInd w:val="0"/>
              <w:rPr>
                <w:rFonts w:ascii="Century Gothic" w:hAnsi="Century Gothic" w:cs="Calibri,Bold"/>
                <w:bCs/>
                <w:sz w:val="20"/>
                <w:szCs w:val="20"/>
              </w:rPr>
            </w:pPr>
            <w:r w:rsidRPr="001A4743">
              <w:rPr>
                <w:rFonts w:ascii="Century Gothic" w:hAnsi="Century Gothic" w:cs="Calibri,Bold"/>
                <w:bCs/>
                <w:sz w:val="20"/>
                <w:szCs w:val="20"/>
              </w:rPr>
              <w:t xml:space="preserve">A tabulated form of definitions provided by </w:t>
            </w:r>
            <w:r w:rsidR="006E1A6D">
              <w:rPr>
                <w:rFonts w:ascii="Century Gothic" w:hAnsi="Century Gothic" w:cs="Calibri,Bold"/>
                <w:bCs/>
                <w:sz w:val="20"/>
                <w:szCs w:val="20"/>
              </w:rPr>
              <w:t xml:space="preserve">other </w:t>
            </w:r>
            <w:r w:rsidRPr="001A4743">
              <w:rPr>
                <w:rFonts w:ascii="Century Gothic" w:hAnsi="Century Gothic" w:cs="Calibri,Bold"/>
                <w:bCs/>
                <w:sz w:val="20"/>
                <w:szCs w:val="20"/>
              </w:rPr>
              <w:t>authors is given below;</w:t>
            </w:r>
          </w:p>
          <w:p w:rsidR="001A4743" w:rsidRDefault="001A4743" w:rsidP="004F2218">
            <w:pPr>
              <w:autoSpaceDE w:val="0"/>
              <w:autoSpaceDN w:val="0"/>
              <w:adjustRightInd w:val="0"/>
              <w:rPr>
                <w:rFonts w:ascii="Arial" w:hAnsi="Arial" w:cs="Arial"/>
                <w:color w:val="000000"/>
                <w:sz w:val="21"/>
                <w:szCs w:val="21"/>
              </w:rPr>
            </w:pPr>
          </w:p>
          <w:p w:rsidR="001A4743" w:rsidRDefault="001A4743" w:rsidP="004F2218">
            <w:pPr>
              <w:autoSpaceDE w:val="0"/>
              <w:autoSpaceDN w:val="0"/>
              <w:adjustRightInd w:val="0"/>
              <w:rPr>
                <w:rFonts w:ascii="Arial" w:hAnsi="Arial" w:cs="Arial"/>
                <w:color w:val="000000"/>
                <w:sz w:val="21"/>
                <w:szCs w:val="21"/>
              </w:rPr>
            </w:pPr>
          </w:p>
          <w:tbl>
            <w:tblPr>
              <w:tblStyle w:val="TableGrid"/>
              <w:tblW w:w="0" w:type="auto"/>
              <w:tblLook w:val="04A0" w:firstRow="1" w:lastRow="0" w:firstColumn="1" w:lastColumn="0" w:noHBand="0" w:noVBand="1"/>
            </w:tblPr>
            <w:tblGrid>
              <w:gridCol w:w="573"/>
              <w:gridCol w:w="1843"/>
              <w:gridCol w:w="6595"/>
            </w:tblGrid>
            <w:tr w:rsidR="001A4743" w:rsidRPr="001A4743" w:rsidTr="006E1A6D">
              <w:tc>
                <w:tcPr>
                  <w:tcW w:w="573" w:type="dxa"/>
                  <w:vAlign w:val="center"/>
                </w:tcPr>
                <w:p w:rsidR="001A4743" w:rsidRPr="006E1A6D" w:rsidRDefault="001A4743" w:rsidP="004F2218">
                  <w:pPr>
                    <w:autoSpaceDE w:val="0"/>
                    <w:autoSpaceDN w:val="0"/>
                    <w:adjustRightInd w:val="0"/>
                    <w:rPr>
                      <w:rFonts w:ascii="Century Gothic" w:hAnsi="Century Gothic" w:cs="Calibri,Bold"/>
                      <w:bCs/>
                      <w:sz w:val="20"/>
                      <w:szCs w:val="20"/>
                    </w:rPr>
                  </w:pPr>
                  <w:r w:rsidRPr="006E1A6D">
                    <w:rPr>
                      <w:rFonts w:ascii="Century Gothic" w:hAnsi="Century Gothic" w:cs="Calibri,Bold"/>
                      <w:bCs/>
                      <w:sz w:val="20"/>
                      <w:szCs w:val="20"/>
                    </w:rPr>
                    <w:t>S #</w:t>
                  </w:r>
                </w:p>
              </w:tc>
              <w:tc>
                <w:tcPr>
                  <w:tcW w:w="1843" w:type="dxa"/>
                  <w:vAlign w:val="center"/>
                </w:tcPr>
                <w:p w:rsidR="001A4743" w:rsidRPr="006E1A6D" w:rsidRDefault="001A4743" w:rsidP="004F2218">
                  <w:pPr>
                    <w:autoSpaceDE w:val="0"/>
                    <w:autoSpaceDN w:val="0"/>
                    <w:adjustRightInd w:val="0"/>
                    <w:rPr>
                      <w:rFonts w:ascii="Century Gothic" w:hAnsi="Century Gothic" w:cs="Arial"/>
                      <w:bCs/>
                      <w:color w:val="000000"/>
                      <w:sz w:val="20"/>
                      <w:szCs w:val="20"/>
                    </w:rPr>
                  </w:pPr>
                  <w:r w:rsidRPr="006E1A6D">
                    <w:rPr>
                      <w:rFonts w:ascii="Century Gothic" w:hAnsi="Century Gothic" w:cs="Calibri,Bold"/>
                      <w:bCs/>
                      <w:sz w:val="20"/>
                      <w:szCs w:val="20"/>
                    </w:rPr>
                    <w:t>Author</w:t>
                  </w:r>
                </w:p>
              </w:tc>
              <w:tc>
                <w:tcPr>
                  <w:tcW w:w="6595" w:type="dxa"/>
                  <w:vAlign w:val="center"/>
                </w:tcPr>
                <w:p w:rsidR="001A4743" w:rsidRPr="006E1A6D" w:rsidRDefault="001A4743" w:rsidP="004F2218">
                  <w:pPr>
                    <w:autoSpaceDE w:val="0"/>
                    <w:autoSpaceDN w:val="0"/>
                    <w:adjustRightInd w:val="0"/>
                    <w:rPr>
                      <w:rFonts w:ascii="Century Gothic" w:hAnsi="Century Gothic" w:cs="Arial"/>
                      <w:bCs/>
                      <w:color w:val="000000"/>
                      <w:sz w:val="20"/>
                      <w:szCs w:val="20"/>
                    </w:rPr>
                  </w:pPr>
                  <w:r w:rsidRPr="006E1A6D">
                    <w:rPr>
                      <w:rFonts w:ascii="Century Gothic" w:hAnsi="Century Gothic" w:cs="Calibri,Bold"/>
                      <w:bCs/>
                      <w:sz w:val="20"/>
                      <w:szCs w:val="20"/>
                    </w:rPr>
                    <w:t>Definition</w:t>
                  </w:r>
                </w:p>
              </w:tc>
            </w:tr>
            <w:tr w:rsidR="001A4743" w:rsidRPr="001A4743" w:rsidTr="006E1A6D">
              <w:tc>
                <w:tcPr>
                  <w:tcW w:w="573" w:type="dxa"/>
                  <w:vAlign w:val="center"/>
                </w:tcPr>
                <w:p w:rsidR="001A4743" w:rsidRPr="006E1A6D" w:rsidRDefault="006E1A6D" w:rsidP="006E1A6D">
                  <w:pPr>
                    <w:autoSpaceDE w:val="0"/>
                    <w:autoSpaceDN w:val="0"/>
                    <w:adjustRightInd w:val="0"/>
                    <w:jc w:val="center"/>
                    <w:rPr>
                      <w:rFonts w:ascii="Century Gothic" w:hAnsi="Century Gothic" w:cs="Arial"/>
                      <w:bCs/>
                      <w:color w:val="000000"/>
                      <w:sz w:val="20"/>
                      <w:szCs w:val="20"/>
                    </w:rPr>
                  </w:pPr>
                  <w:r>
                    <w:rPr>
                      <w:rFonts w:ascii="Century Gothic" w:hAnsi="Century Gothic" w:cs="Arial"/>
                      <w:bCs/>
                      <w:color w:val="000000"/>
                      <w:sz w:val="20"/>
                      <w:szCs w:val="20"/>
                    </w:rPr>
                    <w:t>1</w:t>
                  </w:r>
                </w:p>
              </w:tc>
              <w:tc>
                <w:tcPr>
                  <w:tcW w:w="1843" w:type="dxa"/>
                  <w:vAlign w:val="center"/>
                </w:tcPr>
                <w:p w:rsidR="001A4743" w:rsidRPr="006E1A6D" w:rsidRDefault="001A4743" w:rsidP="004F2218">
                  <w:pPr>
                    <w:autoSpaceDE w:val="0"/>
                    <w:autoSpaceDN w:val="0"/>
                    <w:adjustRightInd w:val="0"/>
                    <w:rPr>
                      <w:rFonts w:ascii="Century Gothic" w:hAnsi="Century Gothic" w:cs="Calibri,Bold"/>
                      <w:bCs/>
                      <w:sz w:val="20"/>
                      <w:szCs w:val="20"/>
                    </w:rPr>
                  </w:pPr>
                  <w:r w:rsidRPr="006E1A6D">
                    <w:rPr>
                      <w:rFonts w:ascii="Century Gothic" w:hAnsi="Century Gothic" w:cs="Calibri,Bold"/>
                      <w:bCs/>
                      <w:sz w:val="20"/>
                      <w:szCs w:val="20"/>
                    </w:rPr>
                    <w:t>Van Fleet and Peterson</w:t>
                  </w:r>
                </w:p>
              </w:tc>
              <w:tc>
                <w:tcPr>
                  <w:tcW w:w="6595" w:type="dxa"/>
                  <w:vAlign w:val="center"/>
                </w:tcPr>
                <w:p w:rsidR="001A4743" w:rsidRPr="006E1A6D" w:rsidRDefault="006E1A6D" w:rsidP="004F2218">
                  <w:pPr>
                    <w:autoSpaceDE w:val="0"/>
                    <w:autoSpaceDN w:val="0"/>
                    <w:adjustRightInd w:val="0"/>
                    <w:rPr>
                      <w:rFonts w:ascii="Century Gothic" w:hAnsi="Century Gothic" w:cs="Calibri,Bold"/>
                      <w:bCs/>
                      <w:sz w:val="20"/>
                      <w:szCs w:val="20"/>
                    </w:rPr>
                  </w:pPr>
                  <w:r>
                    <w:rPr>
                      <w:rFonts w:ascii="Century Gothic" w:hAnsi="Century Gothic" w:cs="Calibri,Bold"/>
                      <w:bCs/>
                      <w:sz w:val="20"/>
                      <w:szCs w:val="20"/>
                    </w:rPr>
                    <w:t>A</w:t>
                  </w:r>
                  <w:r w:rsidR="001A4743" w:rsidRPr="006E1A6D">
                    <w:rPr>
                      <w:rFonts w:ascii="Century Gothic" w:hAnsi="Century Gothic" w:cs="Calibri,Bold"/>
                      <w:bCs/>
                      <w:sz w:val="20"/>
                      <w:szCs w:val="20"/>
                    </w:rPr>
                    <w:t xml:space="preserve"> set of activities directed at the efficient and effective utilization of resources in the pursuit of one or more goals.’</w:t>
                  </w:r>
                </w:p>
              </w:tc>
            </w:tr>
            <w:tr w:rsidR="001A4743" w:rsidRPr="001A4743" w:rsidTr="006E1A6D">
              <w:tc>
                <w:tcPr>
                  <w:tcW w:w="573" w:type="dxa"/>
                  <w:vAlign w:val="center"/>
                </w:tcPr>
                <w:p w:rsidR="001A4743" w:rsidRPr="006E1A6D" w:rsidRDefault="006E1A6D" w:rsidP="006E1A6D">
                  <w:pPr>
                    <w:autoSpaceDE w:val="0"/>
                    <w:autoSpaceDN w:val="0"/>
                    <w:adjustRightInd w:val="0"/>
                    <w:jc w:val="center"/>
                    <w:rPr>
                      <w:rFonts w:ascii="Century Gothic" w:hAnsi="Century Gothic" w:cs="Arial"/>
                      <w:bCs/>
                      <w:color w:val="000000"/>
                      <w:sz w:val="20"/>
                      <w:szCs w:val="20"/>
                    </w:rPr>
                  </w:pPr>
                  <w:r>
                    <w:rPr>
                      <w:rFonts w:ascii="Century Gothic" w:hAnsi="Century Gothic" w:cs="Arial"/>
                      <w:bCs/>
                      <w:color w:val="000000"/>
                      <w:sz w:val="20"/>
                      <w:szCs w:val="20"/>
                    </w:rPr>
                    <w:t>2</w:t>
                  </w:r>
                </w:p>
              </w:tc>
              <w:tc>
                <w:tcPr>
                  <w:tcW w:w="1843" w:type="dxa"/>
                  <w:vAlign w:val="center"/>
                </w:tcPr>
                <w:p w:rsidR="001A4743" w:rsidRPr="006E1A6D" w:rsidRDefault="001A4743" w:rsidP="004F2218">
                  <w:pPr>
                    <w:autoSpaceDE w:val="0"/>
                    <w:autoSpaceDN w:val="0"/>
                    <w:adjustRightInd w:val="0"/>
                    <w:rPr>
                      <w:rFonts w:ascii="Century Gothic" w:hAnsi="Century Gothic" w:cs="Calibri,Bold"/>
                      <w:bCs/>
                      <w:sz w:val="20"/>
                      <w:szCs w:val="20"/>
                    </w:rPr>
                  </w:pPr>
                  <w:r w:rsidRPr="006E1A6D">
                    <w:rPr>
                      <w:rFonts w:ascii="Century Gothic" w:hAnsi="Century Gothic" w:cs="Calibri,Bold"/>
                      <w:bCs/>
                      <w:sz w:val="20"/>
                      <w:szCs w:val="20"/>
                    </w:rPr>
                    <w:t>Megginson, Mosley and Pietri</w:t>
                  </w:r>
                </w:p>
              </w:tc>
              <w:tc>
                <w:tcPr>
                  <w:tcW w:w="6595" w:type="dxa"/>
                  <w:vAlign w:val="center"/>
                </w:tcPr>
                <w:p w:rsidR="001A4743" w:rsidRPr="006E1A6D" w:rsidRDefault="001A4743" w:rsidP="004F2218">
                  <w:pPr>
                    <w:autoSpaceDE w:val="0"/>
                    <w:autoSpaceDN w:val="0"/>
                    <w:adjustRightInd w:val="0"/>
                    <w:rPr>
                      <w:rFonts w:ascii="Century Gothic" w:hAnsi="Century Gothic" w:cs="Calibri,Bold"/>
                      <w:bCs/>
                      <w:sz w:val="20"/>
                      <w:szCs w:val="20"/>
                    </w:rPr>
                  </w:pPr>
                  <w:r w:rsidRPr="006E1A6D">
                    <w:rPr>
                      <w:rFonts w:ascii="Century Gothic" w:hAnsi="Century Gothic" w:cs="Calibri,Bold"/>
                      <w:bCs/>
                      <w:sz w:val="20"/>
                      <w:szCs w:val="20"/>
                    </w:rPr>
                    <w:t>working with human, financial and physical resources to achieve organizational objectives by performing the planning, organizing, leading and controlling functions</w:t>
                  </w:r>
                  <w:r w:rsidR="006E1A6D">
                    <w:rPr>
                      <w:rFonts w:ascii="Century Gothic" w:hAnsi="Century Gothic" w:cs="Calibri,Bold"/>
                      <w:bCs/>
                      <w:sz w:val="20"/>
                      <w:szCs w:val="20"/>
                    </w:rPr>
                    <w:t>.</w:t>
                  </w:r>
                </w:p>
              </w:tc>
            </w:tr>
            <w:tr w:rsidR="001A4743" w:rsidRPr="001A4743" w:rsidTr="006E1A6D">
              <w:tc>
                <w:tcPr>
                  <w:tcW w:w="573" w:type="dxa"/>
                  <w:vAlign w:val="center"/>
                </w:tcPr>
                <w:p w:rsidR="001A4743" w:rsidRPr="006E1A6D" w:rsidRDefault="006E1A6D" w:rsidP="006E1A6D">
                  <w:pPr>
                    <w:autoSpaceDE w:val="0"/>
                    <w:autoSpaceDN w:val="0"/>
                    <w:adjustRightInd w:val="0"/>
                    <w:jc w:val="center"/>
                    <w:rPr>
                      <w:rFonts w:ascii="Century Gothic" w:hAnsi="Century Gothic" w:cs="Calibri,Bold"/>
                      <w:bCs/>
                      <w:sz w:val="20"/>
                      <w:szCs w:val="20"/>
                    </w:rPr>
                  </w:pPr>
                  <w:r>
                    <w:rPr>
                      <w:rFonts w:ascii="Century Gothic" w:hAnsi="Century Gothic" w:cs="Calibri,Bold"/>
                      <w:bCs/>
                      <w:sz w:val="20"/>
                      <w:szCs w:val="20"/>
                    </w:rPr>
                    <w:t>3</w:t>
                  </w:r>
                </w:p>
              </w:tc>
              <w:tc>
                <w:tcPr>
                  <w:tcW w:w="1843" w:type="dxa"/>
                  <w:vAlign w:val="center"/>
                </w:tcPr>
                <w:p w:rsidR="001A4743" w:rsidRPr="006E1A6D" w:rsidRDefault="001A4743" w:rsidP="004F2218">
                  <w:pPr>
                    <w:autoSpaceDE w:val="0"/>
                    <w:autoSpaceDN w:val="0"/>
                    <w:adjustRightInd w:val="0"/>
                    <w:rPr>
                      <w:rFonts w:ascii="Century Gothic" w:hAnsi="Century Gothic" w:cs="Calibri,Bold"/>
                      <w:bCs/>
                      <w:sz w:val="20"/>
                      <w:szCs w:val="20"/>
                    </w:rPr>
                  </w:pPr>
                  <w:r w:rsidRPr="006E1A6D">
                    <w:rPr>
                      <w:rFonts w:ascii="Century Gothic" w:hAnsi="Century Gothic" w:cs="Calibri,Bold"/>
                      <w:bCs/>
                      <w:sz w:val="20"/>
                      <w:szCs w:val="20"/>
                    </w:rPr>
                    <w:t>Kreitner’</w:t>
                  </w:r>
                </w:p>
              </w:tc>
              <w:tc>
                <w:tcPr>
                  <w:tcW w:w="6595" w:type="dxa"/>
                  <w:vAlign w:val="center"/>
                </w:tcPr>
                <w:p w:rsidR="001A4743" w:rsidRPr="006E1A6D" w:rsidRDefault="001A4743" w:rsidP="004F2218">
                  <w:pPr>
                    <w:autoSpaceDE w:val="0"/>
                    <w:autoSpaceDN w:val="0"/>
                    <w:adjustRightInd w:val="0"/>
                    <w:rPr>
                      <w:rFonts w:ascii="Century Gothic" w:hAnsi="Century Gothic" w:cs="Calibri,Bold"/>
                      <w:bCs/>
                      <w:sz w:val="20"/>
                      <w:szCs w:val="20"/>
                    </w:rPr>
                  </w:pPr>
                  <w:r w:rsidRPr="009D1CE7">
                    <w:rPr>
                      <w:rFonts w:ascii="Century Gothic" w:hAnsi="Century Gothic" w:cs="Calibri,Bold"/>
                      <w:bCs/>
                      <w:sz w:val="20"/>
                      <w:szCs w:val="20"/>
                    </w:rPr>
                    <w:t xml:space="preserve">Management is a </w:t>
                  </w:r>
                  <w:r w:rsidR="00194DA2" w:rsidRPr="009D1CE7">
                    <w:rPr>
                      <w:rFonts w:ascii="Century Gothic" w:hAnsi="Century Gothic" w:cs="Calibri,Bold"/>
                      <w:bCs/>
                      <w:sz w:val="20"/>
                      <w:szCs w:val="20"/>
                    </w:rPr>
                    <w:t>problem-solving</w:t>
                  </w:r>
                  <w:r w:rsidRPr="009D1CE7">
                    <w:rPr>
                      <w:rFonts w:ascii="Century Gothic" w:hAnsi="Century Gothic" w:cs="Calibri,Bold"/>
                      <w:bCs/>
                      <w:sz w:val="20"/>
                      <w:szCs w:val="20"/>
                    </w:rPr>
                    <w:t xml:space="preserve"> process of effectively achieving organizational objectives through the efficient use of scarce resources in a changing environment</w:t>
                  </w:r>
                  <w:r w:rsidR="006E1A6D" w:rsidRPr="009D1CE7">
                    <w:rPr>
                      <w:rFonts w:ascii="Century Gothic" w:hAnsi="Century Gothic" w:cs="Calibri,Bold"/>
                      <w:bCs/>
                      <w:sz w:val="20"/>
                      <w:szCs w:val="20"/>
                    </w:rPr>
                    <w:t>.</w:t>
                  </w:r>
                </w:p>
              </w:tc>
            </w:tr>
            <w:tr w:rsidR="001A4743" w:rsidRPr="001A4743" w:rsidTr="006E1A6D">
              <w:tc>
                <w:tcPr>
                  <w:tcW w:w="573" w:type="dxa"/>
                  <w:vAlign w:val="center"/>
                </w:tcPr>
                <w:p w:rsidR="001A4743" w:rsidRPr="006E1A6D" w:rsidRDefault="006E1A6D" w:rsidP="006E1A6D">
                  <w:pPr>
                    <w:autoSpaceDE w:val="0"/>
                    <w:autoSpaceDN w:val="0"/>
                    <w:adjustRightInd w:val="0"/>
                    <w:jc w:val="center"/>
                    <w:rPr>
                      <w:rFonts w:ascii="Century Gothic" w:hAnsi="Century Gothic" w:cs="Calibri,Bold"/>
                      <w:bCs/>
                      <w:sz w:val="20"/>
                      <w:szCs w:val="20"/>
                    </w:rPr>
                  </w:pPr>
                  <w:r>
                    <w:rPr>
                      <w:rFonts w:ascii="Century Gothic" w:hAnsi="Century Gothic" w:cs="Calibri,Bold"/>
                      <w:bCs/>
                      <w:sz w:val="20"/>
                      <w:szCs w:val="20"/>
                    </w:rPr>
                    <w:t>4</w:t>
                  </w:r>
                </w:p>
              </w:tc>
              <w:tc>
                <w:tcPr>
                  <w:tcW w:w="1843" w:type="dxa"/>
                  <w:vAlign w:val="center"/>
                </w:tcPr>
                <w:p w:rsidR="001A4743" w:rsidRPr="006E1A6D" w:rsidRDefault="001A4743" w:rsidP="004F2218">
                  <w:pPr>
                    <w:autoSpaceDE w:val="0"/>
                    <w:autoSpaceDN w:val="0"/>
                    <w:adjustRightInd w:val="0"/>
                    <w:rPr>
                      <w:rFonts w:ascii="Century Gothic" w:hAnsi="Century Gothic" w:cs="Calibri,Bold"/>
                      <w:bCs/>
                      <w:sz w:val="20"/>
                      <w:szCs w:val="20"/>
                    </w:rPr>
                  </w:pPr>
                  <w:r w:rsidRPr="006E1A6D">
                    <w:rPr>
                      <w:rFonts w:ascii="Century Gothic" w:hAnsi="Century Gothic" w:cs="Calibri,Bold"/>
                      <w:bCs/>
                      <w:sz w:val="20"/>
                      <w:szCs w:val="20"/>
                    </w:rPr>
                    <w:t>F.W. Taylor</w:t>
                  </w:r>
                </w:p>
              </w:tc>
              <w:tc>
                <w:tcPr>
                  <w:tcW w:w="6595" w:type="dxa"/>
                  <w:vAlign w:val="center"/>
                </w:tcPr>
                <w:p w:rsidR="001A4743" w:rsidRPr="006E1A6D" w:rsidRDefault="001A4743" w:rsidP="004F2218">
                  <w:pPr>
                    <w:autoSpaceDE w:val="0"/>
                    <w:autoSpaceDN w:val="0"/>
                    <w:adjustRightInd w:val="0"/>
                    <w:rPr>
                      <w:rFonts w:ascii="Century Gothic" w:hAnsi="Century Gothic" w:cs="Calibri,Bold"/>
                      <w:sz w:val="20"/>
                      <w:szCs w:val="20"/>
                    </w:rPr>
                  </w:pPr>
                  <w:r w:rsidRPr="006E1A6D">
                    <w:rPr>
                      <w:rFonts w:ascii="Century Gothic" w:hAnsi="Century Gothic" w:cs="Calibri,Bold"/>
                      <w:sz w:val="20"/>
                      <w:szCs w:val="20"/>
                    </w:rPr>
                    <w:t>‘Management is an art of knowing what to do, when to do and see that it is done in the best and cheapest way</w:t>
                  </w:r>
                  <w:r w:rsidR="006E1A6D">
                    <w:rPr>
                      <w:rFonts w:ascii="Century Gothic" w:hAnsi="Century Gothic" w:cs="Calibri,Bold"/>
                      <w:sz w:val="20"/>
                      <w:szCs w:val="20"/>
                    </w:rPr>
                    <w:t>.</w:t>
                  </w:r>
                </w:p>
              </w:tc>
            </w:tr>
          </w:tbl>
          <w:p w:rsidR="00CB70B9" w:rsidRPr="00CB70B9" w:rsidRDefault="004F2218" w:rsidP="004F2218">
            <w:pPr>
              <w:autoSpaceDE w:val="0"/>
              <w:autoSpaceDN w:val="0"/>
              <w:adjustRightInd w:val="0"/>
              <w:rPr>
                <w:b/>
                <w:color w:val="FF0000"/>
              </w:rPr>
            </w:pPr>
            <w:r>
              <w:rPr>
                <w:rFonts w:ascii="Arial" w:hAnsi="Arial" w:cs="Arial"/>
                <w:color w:val="000000"/>
                <w:sz w:val="21"/>
                <w:szCs w:val="21"/>
              </w:rPr>
              <w:br/>
            </w:r>
          </w:p>
          <w:p w:rsidR="00CC2FB3" w:rsidRDefault="00CB70B9" w:rsidP="00CB70B9">
            <w:pPr>
              <w:pStyle w:val="ListParagraph"/>
              <w:numPr>
                <w:ilvl w:val="0"/>
                <w:numId w:val="3"/>
              </w:numPr>
              <w:rPr>
                <w:b/>
              </w:rPr>
            </w:pPr>
            <w:r w:rsidRPr="00CB70B9">
              <w:rPr>
                <w:b/>
              </w:rPr>
              <w:t xml:space="preserve">Define </w:t>
            </w:r>
            <w:r w:rsidR="00976C41">
              <w:rPr>
                <w:b/>
              </w:rPr>
              <w:t>levels of management</w:t>
            </w:r>
            <w:r w:rsidRPr="00CB70B9">
              <w:rPr>
                <w:b/>
              </w:rPr>
              <w:t>.</w:t>
            </w:r>
          </w:p>
          <w:p w:rsidR="00976C41" w:rsidRPr="00976C41" w:rsidRDefault="00976C41" w:rsidP="00976C41">
            <w:pPr>
              <w:rPr>
                <w:b/>
              </w:rPr>
            </w:pPr>
          </w:p>
          <w:p w:rsidR="00CC2FB3" w:rsidRDefault="00976C41" w:rsidP="00976C41">
            <w:pPr>
              <w:autoSpaceDE w:val="0"/>
              <w:autoSpaceDN w:val="0"/>
              <w:adjustRightInd w:val="0"/>
              <w:rPr>
                <w:rFonts w:ascii="Century Gothic" w:hAnsi="Century Gothic" w:cs="Calibri,Bold"/>
                <w:bCs/>
                <w:sz w:val="20"/>
                <w:szCs w:val="20"/>
              </w:rPr>
            </w:pPr>
            <w:r w:rsidRPr="005A1B7F">
              <w:rPr>
                <w:rFonts w:ascii="Century Gothic" w:hAnsi="Century Gothic" w:cs="Calibri,Bold"/>
                <w:b/>
                <w:bCs/>
                <w:sz w:val="20"/>
                <w:szCs w:val="20"/>
              </w:rPr>
              <w:t>Ans:</w:t>
            </w:r>
            <w:r>
              <w:rPr>
                <w:rFonts w:ascii="Calibri,Bold" w:hAnsi="Calibri,Bold" w:cs="Calibri,Bold"/>
                <w:b/>
                <w:bCs/>
                <w:color w:val="5B9CD6"/>
                <w:sz w:val="24"/>
                <w:szCs w:val="24"/>
              </w:rPr>
              <w:t xml:space="preserve"> </w:t>
            </w:r>
            <w:r w:rsidRPr="00976C41">
              <w:rPr>
                <w:rFonts w:ascii="Century Gothic" w:hAnsi="Century Gothic" w:cs="Calibri,Bold"/>
                <w:bCs/>
                <w:sz w:val="20"/>
                <w:szCs w:val="20"/>
              </w:rPr>
              <w:t>Managers performing different</w:t>
            </w:r>
            <w:r>
              <w:rPr>
                <w:rFonts w:ascii="Century Gothic" w:hAnsi="Century Gothic" w:cs="Calibri,Bold"/>
                <w:bCs/>
                <w:sz w:val="20"/>
                <w:szCs w:val="20"/>
              </w:rPr>
              <w:t xml:space="preserve"> </w:t>
            </w:r>
            <w:r w:rsidRPr="00976C41">
              <w:rPr>
                <w:rFonts w:ascii="Century Gothic" w:hAnsi="Century Gothic" w:cs="Calibri,Bold"/>
                <w:bCs/>
                <w:sz w:val="20"/>
                <w:szCs w:val="20"/>
              </w:rPr>
              <w:t>types of duties may, thus, be divided into three categories</w:t>
            </w:r>
          </w:p>
          <w:p w:rsidR="00976C41" w:rsidRDefault="00976C41" w:rsidP="00976C41">
            <w:pPr>
              <w:autoSpaceDE w:val="0"/>
              <w:autoSpaceDN w:val="0"/>
              <w:adjustRightInd w:val="0"/>
              <w:ind w:left="2160"/>
              <w:rPr>
                <w:rFonts w:ascii="Century Gothic" w:hAnsi="Century Gothic" w:cs="Calibri,Bold"/>
                <w:bCs/>
                <w:sz w:val="20"/>
                <w:szCs w:val="20"/>
              </w:rPr>
            </w:pPr>
          </w:p>
          <w:p w:rsidR="00976C41" w:rsidRPr="00976C41" w:rsidRDefault="00976C41" w:rsidP="00976C41">
            <w:pPr>
              <w:pStyle w:val="ListParagraph"/>
              <w:numPr>
                <w:ilvl w:val="0"/>
                <w:numId w:val="7"/>
              </w:numPr>
              <w:autoSpaceDE w:val="0"/>
              <w:autoSpaceDN w:val="0"/>
              <w:adjustRightInd w:val="0"/>
              <w:rPr>
                <w:rFonts w:ascii="Century Gothic" w:hAnsi="Century Gothic" w:cs="Calibri,Bold"/>
                <w:bCs/>
                <w:sz w:val="20"/>
                <w:szCs w:val="20"/>
              </w:rPr>
            </w:pPr>
            <w:r w:rsidRPr="00976C41">
              <w:rPr>
                <w:rFonts w:ascii="Century Gothic" w:hAnsi="Century Gothic" w:cs="Calibri,Bold"/>
                <w:bCs/>
                <w:sz w:val="20"/>
                <w:szCs w:val="20"/>
              </w:rPr>
              <w:t>Top-Level Management</w:t>
            </w:r>
          </w:p>
          <w:p w:rsidR="00976C41" w:rsidRPr="00976C41" w:rsidRDefault="00976C41" w:rsidP="00976C41">
            <w:pPr>
              <w:pStyle w:val="ListParagraph"/>
              <w:numPr>
                <w:ilvl w:val="0"/>
                <w:numId w:val="7"/>
              </w:numPr>
              <w:autoSpaceDE w:val="0"/>
              <w:autoSpaceDN w:val="0"/>
              <w:adjustRightInd w:val="0"/>
              <w:rPr>
                <w:rFonts w:ascii="Century Gothic" w:hAnsi="Century Gothic" w:cs="Calibri,Bold"/>
                <w:bCs/>
                <w:sz w:val="20"/>
                <w:szCs w:val="20"/>
              </w:rPr>
            </w:pPr>
            <w:r w:rsidRPr="00976C41">
              <w:rPr>
                <w:rFonts w:ascii="Century Gothic" w:hAnsi="Century Gothic" w:cs="Calibri,Bold"/>
                <w:bCs/>
                <w:sz w:val="20"/>
                <w:szCs w:val="20"/>
              </w:rPr>
              <w:t>Middle-Level Management</w:t>
            </w:r>
          </w:p>
          <w:p w:rsidR="00976C41" w:rsidRPr="00976C41" w:rsidRDefault="00976C41" w:rsidP="00976C41">
            <w:pPr>
              <w:pStyle w:val="ListParagraph"/>
              <w:numPr>
                <w:ilvl w:val="0"/>
                <w:numId w:val="7"/>
              </w:numPr>
              <w:autoSpaceDE w:val="0"/>
              <w:autoSpaceDN w:val="0"/>
              <w:adjustRightInd w:val="0"/>
              <w:rPr>
                <w:rFonts w:ascii="Century Gothic" w:hAnsi="Century Gothic" w:cs="Calibri,Bold"/>
                <w:bCs/>
                <w:sz w:val="20"/>
                <w:szCs w:val="20"/>
              </w:rPr>
            </w:pPr>
            <w:r w:rsidRPr="00976C41">
              <w:rPr>
                <w:rFonts w:ascii="Century Gothic" w:hAnsi="Century Gothic" w:cs="Calibri,Bold"/>
                <w:bCs/>
                <w:sz w:val="20"/>
                <w:szCs w:val="20"/>
              </w:rPr>
              <w:t xml:space="preserve">Lower-Level Management </w:t>
            </w:r>
          </w:p>
          <w:p w:rsidR="00976C41" w:rsidRPr="00976C41" w:rsidRDefault="00976C41" w:rsidP="00976C41">
            <w:pPr>
              <w:autoSpaceDE w:val="0"/>
              <w:autoSpaceDN w:val="0"/>
              <w:adjustRightInd w:val="0"/>
              <w:rPr>
                <w:rFonts w:ascii="Century Gothic" w:hAnsi="Century Gothic" w:cs="Calibri,Bold"/>
                <w:bCs/>
                <w:sz w:val="20"/>
                <w:szCs w:val="20"/>
              </w:rPr>
            </w:pPr>
          </w:p>
          <w:p w:rsidR="00CC2FB3" w:rsidRPr="00976C41" w:rsidRDefault="00976C41" w:rsidP="00976C41">
            <w:pPr>
              <w:autoSpaceDE w:val="0"/>
              <w:autoSpaceDN w:val="0"/>
              <w:adjustRightInd w:val="0"/>
              <w:rPr>
                <w:rFonts w:ascii="Century Gothic" w:hAnsi="Century Gothic" w:cs="Calibri,Bold"/>
                <w:bCs/>
                <w:sz w:val="20"/>
                <w:szCs w:val="20"/>
              </w:rPr>
            </w:pPr>
            <w:r>
              <w:rPr>
                <w:rFonts w:ascii="Century Gothic" w:hAnsi="Century Gothic" w:cs="Calibri,Bold"/>
                <w:bCs/>
                <w:sz w:val="20"/>
                <w:szCs w:val="20"/>
              </w:rPr>
              <w:t>T</w:t>
            </w:r>
            <w:r w:rsidRPr="00976C41">
              <w:rPr>
                <w:rFonts w:ascii="Century Gothic" w:hAnsi="Century Gothic" w:cs="Calibri,Bold"/>
                <w:bCs/>
                <w:sz w:val="20"/>
                <w:szCs w:val="20"/>
              </w:rPr>
              <w:t xml:space="preserve">he </w:t>
            </w:r>
            <w:r w:rsidR="00194DA2" w:rsidRPr="00976C41">
              <w:rPr>
                <w:rFonts w:ascii="Century Gothic" w:hAnsi="Century Gothic" w:cs="Calibri,Bold"/>
                <w:bCs/>
                <w:sz w:val="20"/>
                <w:szCs w:val="20"/>
              </w:rPr>
              <w:t>top-level</w:t>
            </w:r>
            <w:r w:rsidRPr="00976C41">
              <w:rPr>
                <w:rFonts w:ascii="Century Gothic" w:hAnsi="Century Gothic" w:cs="Calibri,Bold"/>
                <w:bCs/>
                <w:sz w:val="20"/>
                <w:szCs w:val="20"/>
              </w:rPr>
              <w:t xml:space="preserve"> management includes Board of Directors and the Chief Executive. The chief executive may</w:t>
            </w:r>
            <w:r>
              <w:rPr>
                <w:rFonts w:ascii="Century Gothic" w:hAnsi="Century Gothic" w:cs="Calibri,Bold"/>
                <w:bCs/>
                <w:sz w:val="20"/>
                <w:szCs w:val="20"/>
              </w:rPr>
              <w:t xml:space="preserve"> </w:t>
            </w:r>
            <w:r w:rsidRPr="00976C41">
              <w:rPr>
                <w:rFonts w:ascii="Century Gothic" w:hAnsi="Century Gothic" w:cs="Calibri,Bold"/>
                <w:bCs/>
                <w:sz w:val="20"/>
                <w:szCs w:val="20"/>
              </w:rPr>
              <w:t>have the designation of Chairman, Managing Director, President, Executive Director, or General</w:t>
            </w:r>
            <w:r>
              <w:rPr>
                <w:rFonts w:ascii="Century Gothic" w:hAnsi="Century Gothic" w:cs="Calibri,Bold"/>
                <w:bCs/>
                <w:sz w:val="20"/>
                <w:szCs w:val="20"/>
              </w:rPr>
              <w:t xml:space="preserve"> </w:t>
            </w:r>
            <w:r w:rsidRPr="00976C41">
              <w:rPr>
                <w:rFonts w:ascii="Century Gothic" w:hAnsi="Century Gothic" w:cs="Calibri,Bold"/>
                <w:bCs/>
                <w:sz w:val="20"/>
                <w:szCs w:val="20"/>
              </w:rPr>
              <w:t xml:space="preserve">Manager. This level determines the objectives of the business </w:t>
            </w:r>
            <w:r w:rsidR="00666639" w:rsidRPr="00976C41">
              <w:rPr>
                <w:rFonts w:ascii="Century Gothic" w:hAnsi="Century Gothic" w:cs="Calibri,Bold"/>
                <w:bCs/>
                <w:sz w:val="20"/>
                <w:szCs w:val="20"/>
              </w:rPr>
              <w:t>and</w:t>
            </w:r>
            <w:r w:rsidRPr="00976C41">
              <w:rPr>
                <w:rFonts w:ascii="Century Gothic" w:hAnsi="Century Gothic" w:cs="Calibri,Bold"/>
                <w:bCs/>
                <w:sz w:val="20"/>
                <w:szCs w:val="20"/>
              </w:rPr>
              <w:t xml:space="preserve"> lays down policies to achieve these objectives (making of policy means providing guidelines for actions and decision). The top management also exercises an overall control over the</w:t>
            </w:r>
            <w:r w:rsidRPr="00976C41">
              <w:rPr>
                <w:rFonts w:ascii="Century Gothic" w:hAnsi="Century Gothic" w:cs="Calibri,Bold"/>
                <w:bCs/>
                <w:sz w:val="20"/>
                <w:szCs w:val="20"/>
                <w:lang w:val="en-GB"/>
              </w:rPr>
              <w:t xml:space="preserve"> organisation</w:t>
            </w:r>
            <w:r w:rsidRPr="00976C41">
              <w:rPr>
                <w:rFonts w:ascii="Century Gothic" w:hAnsi="Century Gothic" w:cs="Calibri,Bold"/>
                <w:bCs/>
                <w:sz w:val="20"/>
                <w:szCs w:val="20"/>
              </w:rPr>
              <w:t>.</w:t>
            </w:r>
          </w:p>
          <w:p w:rsidR="00CC2FB3" w:rsidRDefault="00CC2FB3" w:rsidP="00A851DA">
            <w:pPr>
              <w:rPr>
                <w:b/>
              </w:rPr>
            </w:pPr>
          </w:p>
          <w:p w:rsidR="00976C41" w:rsidRPr="00976C41" w:rsidRDefault="00976C41" w:rsidP="00976C41">
            <w:pPr>
              <w:autoSpaceDE w:val="0"/>
              <w:autoSpaceDN w:val="0"/>
              <w:adjustRightInd w:val="0"/>
              <w:rPr>
                <w:rFonts w:ascii="Century Gothic" w:hAnsi="Century Gothic" w:cs="Calibri,Bold"/>
                <w:bCs/>
                <w:sz w:val="20"/>
                <w:szCs w:val="20"/>
              </w:rPr>
            </w:pPr>
            <w:r w:rsidRPr="00976C41">
              <w:rPr>
                <w:rFonts w:ascii="Century Gothic" w:hAnsi="Century Gothic" w:cs="Calibri,Bold"/>
                <w:bCs/>
                <w:sz w:val="20"/>
                <w:szCs w:val="20"/>
              </w:rPr>
              <w:t>The middle-level management includes heads of various departments, e.g., production, sales</w:t>
            </w:r>
            <w:r>
              <w:rPr>
                <w:rFonts w:ascii="Calibri" w:hAnsi="Calibri" w:cs="Calibri"/>
                <w:sz w:val="24"/>
                <w:szCs w:val="24"/>
              </w:rPr>
              <w:t xml:space="preserve">, </w:t>
            </w:r>
            <w:r w:rsidRPr="00976C41">
              <w:rPr>
                <w:rFonts w:ascii="Century Gothic" w:hAnsi="Century Gothic" w:cs="Calibri,Bold"/>
                <w:bCs/>
                <w:sz w:val="20"/>
                <w:szCs w:val="20"/>
              </w:rPr>
              <w:t>etc., and</w:t>
            </w:r>
            <w:r>
              <w:rPr>
                <w:rFonts w:ascii="Century Gothic" w:hAnsi="Century Gothic" w:cs="Calibri,Bold"/>
                <w:bCs/>
                <w:sz w:val="20"/>
                <w:szCs w:val="20"/>
              </w:rPr>
              <w:t xml:space="preserve"> </w:t>
            </w:r>
            <w:r w:rsidRPr="00976C41">
              <w:rPr>
                <w:rFonts w:ascii="Century Gothic" w:hAnsi="Century Gothic" w:cs="Calibri,Bold"/>
                <w:bCs/>
                <w:sz w:val="20"/>
                <w:szCs w:val="20"/>
              </w:rPr>
              <w:t>other departmental managers. Sometimes senior departmental heads are included in the top</w:t>
            </w:r>
            <w:r>
              <w:rPr>
                <w:rFonts w:ascii="Century Gothic" w:hAnsi="Century Gothic" w:cs="Calibri,Bold"/>
                <w:bCs/>
                <w:sz w:val="20"/>
                <w:szCs w:val="20"/>
              </w:rPr>
              <w:t xml:space="preserve"> </w:t>
            </w:r>
            <w:r w:rsidRPr="00976C41">
              <w:rPr>
                <w:rFonts w:ascii="Century Gothic" w:hAnsi="Century Gothic" w:cs="Calibri,Bold"/>
                <w:bCs/>
                <w:sz w:val="20"/>
                <w:szCs w:val="20"/>
              </w:rPr>
              <w:t xml:space="preserve">management team. The objectives of the business </w:t>
            </w:r>
            <w:r w:rsidR="00666639" w:rsidRPr="00976C41">
              <w:rPr>
                <w:rFonts w:ascii="Century Gothic" w:hAnsi="Century Gothic" w:cs="Calibri,Bold"/>
                <w:bCs/>
                <w:sz w:val="20"/>
                <w:szCs w:val="20"/>
              </w:rPr>
              <w:t>are</w:t>
            </w:r>
            <w:r w:rsidRPr="00976C41">
              <w:rPr>
                <w:rFonts w:ascii="Century Gothic" w:hAnsi="Century Gothic" w:cs="Calibri,Bold"/>
                <w:bCs/>
                <w:sz w:val="20"/>
                <w:szCs w:val="20"/>
              </w:rPr>
              <w:t xml:space="preserve"> translated into departmental</w:t>
            </w:r>
            <w:r>
              <w:rPr>
                <w:rFonts w:ascii="Century Gothic" w:hAnsi="Century Gothic" w:cs="Calibri,Bold"/>
                <w:bCs/>
                <w:sz w:val="20"/>
                <w:szCs w:val="20"/>
              </w:rPr>
              <w:t xml:space="preserve"> </w:t>
            </w:r>
            <w:r w:rsidRPr="00976C41">
              <w:rPr>
                <w:rFonts w:ascii="Century Gothic" w:hAnsi="Century Gothic" w:cs="Calibri,Bold"/>
                <w:bCs/>
                <w:sz w:val="20"/>
                <w:szCs w:val="20"/>
              </w:rPr>
              <w:t>objectives for the middle level management. The heads of the departments then work out their own</w:t>
            </w:r>
            <w:r>
              <w:rPr>
                <w:rFonts w:ascii="Century Gothic" w:hAnsi="Century Gothic" w:cs="Calibri,Bold"/>
                <w:bCs/>
                <w:sz w:val="20"/>
                <w:szCs w:val="20"/>
              </w:rPr>
              <w:t xml:space="preserve"> </w:t>
            </w:r>
            <w:r w:rsidRPr="00976C41">
              <w:rPr>
                <w:rFonts w:ascii="Century Gothic" w:hAnsi="Century Gothic" w:cs="Calibri,Bold"/>
                <w:bCs/>
                <w:sz w:val="20"/>
                <w:szCs w:val="20"/>
              </w:rPr>
              <w:t xml:space="preserve">strategies </w:t>
            </w:r>
            <w:r w:rsidR="00666639" w:rsidRPr="00976C41">
              <w:rPr>
                <w:rFonts w:ascii="Century Gothic" w:hAnsi="Century Gothic" w:cs="Calibri,Bold"/>
                <w:bCs/>
                <w:sz w:val="20"/>
                <w:szCs w:val="20"/>
              </w:rPr>
              <w:t>to</w:t>
            </w:r>
            <w:r w:rsidRPr="00976C41">
              <w:rPr>
                <w:rFonts w:ascii="Century Gothic" w:hAnsi="Century Gothic" w:cs="Calibri,Bold"/>
                <w:bCs/>
                <w:sz w:val="20"/>
                <w:szCs w:val="20"/>
              </w:rPr>
              <w:t xml:space="preserve"> achieve these objectives. Middle-level managers are particularly concerned with the</w:t>
            </w:r>
            <w:r>
              <w:rPr>
                <w:rFonts w:ascii="Century Gothic" w:hAnsi="Century Gothic" w:cs="Calibri,Bold"/>
                <w:bCs/>
                <w:sz w:val="20"/>
                <w:szCs w:val="20"/>
              </w:rPr>
              <w:t xml:space="preserve"> </w:t>
            </w:r>
            <w:r w:rsidRPr="00976C41">
              <w:rPr>
                <w:rFonts w:ascii="Century Gothic" w:hAnsi="Century Gothic" w:cs="Calibri,Bold"/>
                <w:bCs/>
                <w:sz w:val="20"/>
                <w:szCs w:val="20"/>
              </w:rPr>
              <w:t>activities of their respective departments.</w:t>
            </w:r>
          </w:p>
          <w:p w:rsidR="00CC2FB3" w:rsidRDefault="00CC2FB3" w:rsidP="00A851DA">
            <w:pPr>
              <w:rPr>
                <w:b/>
              </w:rPr>
            </w:pPr>
          </w:p>
          <w:p w:rsidR="00CC2FB3" w:rsidRDefault="00976C41" w:rsidP="00976C41">
            <w:pPr>
              <w:autoSpaceDE w:val="0"/>
              <w:autoSpaceDN w:val="0"/>
              <w:adjustRightInd w:val="0"/>
              <w:rPr>
                <w:rFonts w:ascii="Century Gothic" w:hAnsi="Century Gothic" w:cs="Calibri,Bold"/>
                <w:bCs/>
                <w:sz w:val="20"/>
                <w:szCs w:val="20"/>
              </w:rPr>
            </w:pPr>
            <w:r w:rsidRPr="00976C41">
              <w:rPr>
                <w:rFonts w:ascii="Century Gothic" w:hAnsi="Century Gothic" w:cs="Calibri,Bold"/>
                <w:bCs/>
                <w:sz w:val="20"/>
                <w:szCs w:val="20"/>
              </w:rPr>
              <w:t>The lower-level management consists of foremen and supervisors who look after the operative workers,</w:t>
            </w:r>
            <w:r>
              <w:rPr>
                <w:rFonts w:ascii="Century Gothic" w:hAnsi="Century Gothic" w:cs="Calibri,Bold"/>
                <w:bCs/>
                <w:sz w:val="20"/>
                <w:szCs w:val="20"/>
              </w:rPr>
              <w:t xml:space="preserve"> </w:t>
            </w:r>
            <w:r w:rsidRPr="00976C41">
              <w:rPr>
                <w:rFonts w:ascii="Century Gothic" w:hAnsi="Century Gothic" w:cs="Calibri,Bold"/>
                <w:bCs/>
                <w:sz w:val="20"/>
                <w:szCs w:val="20"/>
              </w:rPr>
              <w:t>and ensure that the work is carried out properly and on time. Thus, they have the primary responsibility</w:t>
            </w:r>
            <w:r>
              <w:rPr>
                <w:rFonts w:ascii="Century Gothic" w:hAnsi="Century Gothic" w:cs="Calibri,Bold"/>
                <w:bCs/>
                <w:sz w:val="20"/>
                <w:szCs w:val="20"/>
              </w:rPr>
              <w:t xml:space="preserve"> </w:t>
            </w:r>
            <w:r w:rsidRPr="00976C41">
              <w:rPr>
                <w:rFonts w:ascii="Century Gothic" w:hAnsi="Century Gothic" w:cs="Calibri,Bold"/>
                <w:bCs/>
                <w:sz w:val="20"/>
                <w:szCs w:val="20"/>
              </w:rPr>
              <w:t xml:space="preserve">for the actual production of goods and services in the </w:t>
            </w:r>
            <w:r w:rsidR="00194DA2" w:rsidRPr="00976C41">
              <w:rPr>
                <w:rFonts w:ascii="Century Gothic" w:hAnsi="Century Gothic" w:cs="Calibri,Bold"/>
                <w:bCs/>
                <w:sz w:val="20"/>
                <w:szCs w:val="20"/>
              </w:rPr>
              <w:t>organization</w:t>
            </w:r>
            <w:r w:rsidRPr="00976C41">
              <w:rPr>
                <w:rFonts w:ascii="Century Gothic" w:hAnsi="Century Gothic" w:cs="Calibri,Bold"/>
                <w:bCs/>
                <w:sz w:val="20"/>
                <w:szCs w:val="20"/>
              </w:rPr>
              <w:t>.</w:t>
            </w:r>
          </w:p>
          <w:p w:rsidR="000D041F" w:rsidRDefault="000D041F" w:rsidP="00976C41">
            <w:pPr>
              <w:autoSpaceDE w:val="0"/>
              <w:autoSpaceDN w:val="0"/>
              <w:adjustRightInd w:val="0"/>
              <w:rPr>
                <w:rFonts w:ascii="Century Gothic" w:hAnsi="Century Gothic" w:cs="Calibri,Bold"/>
                <w:bCs/>
                <w:sz w:val="20"/>
                <w:szCs w:val="20"/>
              </w:rPr>
            </w:pPr>
          </w:p>
          <w:p w:rsidR="000D041F" w:rsidRDefault="000D041F" w:rsidP="000D041F">
            <w:pPr>
              <w:autoSpaceDE w:val="0"/>
              <w:autoSpaceDN w:val="0"/>
              <w:adjustRightInd w:val="0"/>
              <w:rPr>
                <w:rFonts w:ascii="Century Gothic" w:hAnsi="Century Gothic" w:cs="Calibri,Bold"/>
                <w:bCs/>
                <w:sz w:val="20"/>
                <w:szCs w:val="20"/>
              </w:rPr>
            </w:pPr>
            <w:r>
              <w:rPr>
                <w:rFonts w:ascii="Century Gothic" w:hAnsi="Century Gothic" w:cs="Calibri,Bold"/>
                <w:bCs/>
                <w:sz w:val="20"/>
                <w:szCs w:val="20"/>
              </w:rPr>
              <w:t xml:space="preserve">A frequently asked question and misunderstood concept by the students and even some experience persons </w:t>
            </w:r>
            <w:r w:rsidR="00066DE3">
              <w:rPr>
                <w:rFonts w:ascii="Century Gothic" w:hAnsi="Century Gothic" w:cs="Calibri,Bold"/>
                <w:bCs/>
                <w:sz w:val="20"/>
                <w:szCs w:val="20"/>
              </w:rPr>
              <w:t>are</w:t>
            </w:r>
            <w:r>
              <w:rPr>
                <w:rFonts w:ascii="Century Gothic" w:hAnsi="Century Gothic" w:cs="Calibri,Bold"/>
                <w:bCs/>
                <w:sz w:val="20"/>
                <w:szCs w:val="20"/>
              </w:rPr>
              <w:t xml:space="preserve"> that Managers are only the persons who came from business back ground or having a business degree is not correct. In a </w:t>
            </w:r>
            <w:r w:rsidR="00F55325">
              <w:rPr>
                <w:rFonts w:ascii="Century Gothic" w:hAnsi="Century Gothic" w:cs="Calibri,Bold"/>
                <w:bCs/>
                <w:sz w:val="20"/>
                <w:szCs w:val="20"/>
              </w:rPr>
              <w:t xml:space="preserve">production industry, there may be an engineer who is acting as a Manager </w:t>
            </w:r>
            <w:r w:rsidR="00066DE3">
              <w:rPr>
                <w:rFonts w:ascii="Century Gothic" w:hAnsi="Century Gothic" w:cs="Calibri,Bold"/>
                <w:bCs/>
                <w:sz w:val="20"/>
                <w:szCs w:val="20"/>
              </w:rPr>
              <w:t>i.e.</w:t>
            </w:r>
            <w:r w:rsidR="00F55325">
              <w:rPr>
                <w:rFonts w:ascii="Century Gothic" w:hAnsi="Century Gothic" w:cs="Calibri,Bold"/>
                <w:bCs/>
                <w:sz w:val="20"/>
                <w:szCs w:val="20"/>
              </w:rPr>
              <w:t xml:space="preserve"> Production Manager.</w:t>
            </w:r>
          </w:p>
          <w:p w:rsidR="00F55325" w:rsidRDefault="00F55325" w:rsidP="000D041F">
            <w:pPr>
              <w:autoSpaceDE w:val="0"/>
              <w:autoSpaceDN w:val="0"/>
              <w:adjustRightInd w:val="0"/>
              <w:rPr>
                <w:rFonts w:ascii="Century Gothic" w:hAnsi="Century Gothic" w:cs="Calibri,Bold"/>
                <w:bCs/>
                <w:sz w:val="20"/>
                <w:szCs w:val="20"/>
              </w:rPr>
            </w:pPr>
          </w:p>
          <w:p w:rsidR="00F55325" w:rsidRPr="00976C41" w:rsidRDefault="00F55325" w:rsidP="000D041F">
            <w:pPr>
              <w:autoSpaceDE w:val="0"/>
              <w:autoSpaceDN w:val="0"/>
              <w:adjustRightInd w:val="0"/>
              <w:rPr>
                <w:rFonts w:ascii="Century Gothic" w:hAnsi="Century Gothic" w:cs="Calibri,Bold"/>
                <w:bCs/>
                <w:sz w:val="20"/>
                <w:szCs w:val="20"/>
              </w:rPr>
            </w:pPr>
            <w:r>
              <w:rPr>
                <w:rFonts w:ascii="Century Gothic" w:hAnsi="Century Gothic" w:cs="Calibri,Bold"/>
                <w:bCs/>
                <w:sz w:val="20"/>
                <w:szCs w:val="20"/>
              </w:rPr>
              <w:t xml:space="preserve">Mostly in an organization with </w:t>
            </w:r>
            <w:r w:rsidR="00194DA2">
              <w:rPr>
                <w:rFonts w:ascii="Century Gothic" w:hAnsi="Century Gothic" w:cs="Calibri,Bold"/>
                <w:bCs/>
                <w:sz w:val="20"/>
                <w:szCs w:val="20"/>
              </w:rPr>
              <w:t>some specialized products</w:t>
            </w:r>
            <w:r>
              <w:rPr>
                <w:rFonts w:ascii="Century Gothic" w:hAnsi="Century Gothic" w:cs="Calibri,Bold"/>
                <w:bCs/>
                <w:sz w:val="20"/>
                <w:szCs w:val="20"/>
              </w:rPr>
              <w:t xml:space="preserve"> or </w:t>
            </w:r>
            <w:r w:rsidR="00194DA2">
              <w:rPr>
                <w:rFonts w:ascii="Century Gothic" w:hAnsi="Century Gothic" w:cs="Calibri,Bold"/>
                <w:bCs/>
                <w:sz w:val="20"/>
                <w:szCs w:val="20"/>
              </w:rPr>
              <w:t>high-tech</w:t>
            </w:r>
            <w:r>
              <w:rPr>
                <w:rFonts w:ascii="Century Gothic" w:hAnsi="Century Gothic" w:cs="Calibri,Bold"/>
                <w:bCs/>
                <w:sz w:val="20"/>
                <w:szCs w:val="20"/>
              </w:rPr>
              <w:t xml:space="preserve"> engineering skills. The Managers are mostly from Technical back ground and have their majors </w:t>
            </w:r>
            <w:r w:rsidR="00194DA2">
              <w:rPr>
                <w:rFonts w:ascii="Century Gothic" w:hAnsi="Century Gothic" w:cs="Calibri,Bold"/>
                <w:bCs/>
                <w:sz w:val="20"/>
                <w:szCs w:val="20"/>
              </w:rPr>
              <w:t>(subjects</w:t>
            </w:r>
            <w:r>
              <w:rPr>
                <w:rFonts w:ascii="Century Gothic" w:hAnsi="Century Gothic" w:cs="Calibri,Bold"/>
                <w:bCs/>
                <w:sz w:val="20"/>
                <w:szCs w:val="20"/>
              </w:rPr>
              <w:t xml:space="preserve"> studied in University or College) are Technical or Engineering.</w:t>
            </w:r>
          </w:p>
          <w:p w:rsidR="00CC2FB3" w:rsidRDefault="00CC2FB3" w:rsidP="00A851DA">
            <w:pPr>
              <w:rPr>
                <w:b/>
              </w:rPr>
            </w:pPr>
          </w:p>
          <w:p w:rsidR="00976C41" w:rsidRDefault="00976C41" w:rsidP="00976C41">
            <w:pPr>
              <w:pStyle w:val="ListParagraph"/>
              <w:numPr>
                <w:ilvl w:val="0"/>
                <w:numId w:val="3"/>
              </w:numPr>
              <w:rPr>
                <w:b/>
              </w:rPr>
            </w:pPr>
            <w:r w:rsidRPr="00CB70B9">
              <w:rPr>
                <w:b/>
              </w:rPr>
              <w:lastRenderedPageBreak/>
              <w:t>Define</w:t>
            </w:r>
            <w:r>
              <w:rPr>
                <w:b/>
              </w:rPr>
              <w:t xml:space="preserve"> the term “equity” as a principle of management</w:t>
            </w:r>
            <w:r w:rsidRPr="00CB70B9">
              <w:rPr>
                <w:b/>
              </w:rPr>
              <w:t>.</w:t>
            </w:r>
          </w:p>
          <w:p w:rsidR="00CC2FB3" w:rsidRDefault="00CC2FB3" w:rsidP="00A851DA">
            <w:pPr>
              <w:rPr>
                <w:b/>
              </w:rPr>
            </w:pPr>
          </w:p>
          <w:p w:rsidR="00CC2FB3" w:rsidRDefault="00976C41" w:rsidP="001336F7">
            <w:pPr>
              <w:autoSpaceDE w:val="0"/>
              <w:autoSpaceDN w:val="0"/>
              <w:adjustRightInd w:val="0"/>
              <w:rPr>
                <w:rFonts w:ascii="Century Gothic" w:hAnsi="Century Gothic" w:cs="Calibri,Bold"/>
                <w:bCs/>
                <w:sz w:val="20"/>
                <w:szCs w:val="20"/>
              </w:rPr>
            </w:pPr>
            <w:r w:rsidRPr="005A1B7F">
              <w:rPr>
                <w:rFonts w:ascii="Century Gothic" w:hAnsi="Century Gothic" w:cs="Calibri,Bold"/>
                <w:b/>
                <w:bCs/>
                <w:sz w:val="20"/>
                <w:szCs w:val="20"/>
              </w:rPr>
              <w:t>Ans:</w:t>
            </w:r>
            <w:r>
              <w:rPr>
                <w:rFonts w:ascii="Calibri,Bold" w:hAnsi="Calibri,Bold" w:cs="Calibri,Bold"/>
                <w:b/>
                <w:bCs/>
                <w:color w:val="5B9CD6"/>
                <w:sz w:val="24"/>
                <w:szCs w:val="24"/>
              </w:rPr>
              <w:t xml:space="preserve"> </w:t>
            </w:r>
            <w:r w:rsidR="001336F7" w:rsidRPr="001336F7">
              <w:rPr>
                <w:rFonts w:ascii="Century Gothic" w:hAnsi="Century Gothic" w:cs="Calibri,Bold"/>
                <w:bCs/>
                <w:sz w:val="20"/>
                <w:szCs w:val="20"/>
              </w:rPr>
              <w:t>The term “</w:t>
            </w:r>
            <w:r w:rsidR="00194DA2" w:rsidRPr="001336F7">
              <w:rPr>
                <w:rFonts w:ascii="Century Gothic" w:hAnsi="Century Gothic" w:cs="Calibri,Bold"/>
                <w:bCs/>
                <w:sz w:val="20"/>
                <w:szCs w:val="20"/>
              </w:rPr>
              <w:t>equity”</w:t>
            </w:r>
            <w:r w:rsidR="00194DA2">
              <w:rPr>
                <w:rFonts w:ascii="Calibri,Bold" w:hAnsi="Calibri,Bold" w:cs="Calibri,Bold"/>
                <w:b/>
                <w:bCs/>
                <w:color w:val="5B9CD6"/>
                <w:sz w:val="24"/>
                <w:szCs w:val="24"/>
              </w:rPr>
              <w:t xml:space="preserve"> </w:t>
            </w:r>
            <w:r w:rsidR="00194DA2" w:rsidRPr="00976C41">
              <w:rPr>
                <w:rFonts w:ascii="Century Gothic" w:hAnsi="Century Gothic" w:cs="Calibri,Bold"/>
                <w:bCs/>
                <w:sz w:val="20"/>
                <w:szCs w:val="20"/>
              </w:rPr>
              <w:t>means</w:t>
            </w:r>
            <w:r w:rsidR="001336F7">
              <w:rPr>
                <w:rFonts w:ascii="Century Gothic" w:hAnsi="Century Gothic" w:cs="Calibri,Bold"/>
                <w:bCs/>
                <w:sz w:val="20"/>
                <w:szCs w:val="20"/>
              </w:rPr>
              <w:t xml:space="preserve"> “t</w:t>
            </w:r>
            <w:r w:rsidRPr="00976C41">
              <w:rPr>
                <w:rFonts w:ascii="Century Gothic" w:hAnsi="Century Gothic" w:cs="Calibri,Bold"/>
                <w:bCs/>
                <w:sz w:val="20"/>
                <w:szCs w:val="20"/>
              </w:rPr>
              <w:t>o motivate the workers to perform their duties by maintaining a proper mix of</w:t>
            </w:r>
            <w:r w:rsidR="001336F7">
              <w:rPr>
                <w:rFonts w:ascii="Century Gothic" w:hAnsi="Century Gothic" w:cs="Calibri,Bold"/>
                <w:bCs/>
                <w:sz w:val="20"/>
                <w:szCs w:val="20"/>
              </w:rPr>
              <w:t xml:space="preserve"> </w:t>
            </w:r>
            <w:r w:rsidRPr="00976C41">
              <w:rPr>
                <w:rFonts w:ascii="Century Gothic" w:hAnsi="Century Gothic" w:cs="Calibri,Bold"/>
                <w:bCs/>
                <w:sz w:val="20"/>
                <w:szCs w:val="20"/>
              </w:rPr>
              <w:t>fairness, justice and kindness.</w:t>
            </w:r>
            <w:r w:rsidR="001336F7">
              <w:rPr>
                <w:rFonts w:ascii="Century Gothic" w:hAnsi="Century Gothic" w:cs="Calibri,Bold"/>
                <w:bCs/>
                <w:sz w:val="20"/>
                <w:szCs w:val="20"/>
              </w:rPr>
              <w:t>”</w:t>
            </w:r>
          </w:p>
          <w:p w:rsidR="00836AB8" w:rsidRPr="00976C41" w:rsidRDefault="007F464C" w:rsidP="00836AB8">
            <w:pPr>
              <w:autoSpaceDE w:val="0"/>
              <w:autoSpaceDN w:val="0"/>
              <w:adjustRightInd w:val="0"/>
              <w:rPr>
                <w:rFonts w:ascii="Century Gothic" w:hAnsi="Century Gothic" w:cs="Calibri,Bold"/>
                <w:bCs/>
                <w:sz w:val="20"/>
                <w:szCs w:val="20"/>
              </w:rPr>
            </w:pPr>
            <w:r>
              <w:rPr>
                <w:rFonts w:ascii="Century Gothic" w:hAnsi="Century Gothic" w:cs="Calibri,Bold"/>
                <w:bCs/>
                <w:sz w:val="20"/>
                <w:szCs w:val="20"/>
              </w:rPr>
              <w:t xml:space="preserve">It is an art, because every worker has some certain plus and minus for example a person may be very punctual but not very high IQ on the other hand a worker is not punctual but having an excellent IQ – So, hot to treat them equally. It can be easily </w:t>
            </w:r>
            <w:r w:rsidR="00A0571D">
              <w:rPr>
                <w:rFonts w:ascii="Century Gothic" w:hAnsi="Century Gothic" w:cs="Calibri,Bold"/>
                <w:bCs/>
                <w:sz w:val="20"/>
                <w:szCs w:val="20"/>
              </w:rPr>
              <w:t>being</w:t>
            </w:r>
            <w:r>
              <w:rPr>
                <w:rFonts w:ascii="Century Gothic" w:hAnsi="Century Gothic" w:cs="Calibri,Bold"/>
                <w:bCs/>
                <w:sz w:val="20"/>
                <w:szCs w:val="20"/>
              </w:rPr>
              <w:t xml:space="preserve"> understood like a hot dog vendor is selling the hot dog </w:t>
            </w:r>
            <w:r w:rsidR="00A0571D">
              <w:rPr>
                <w:rFonts w:ascii="Century Gothic" w:hAnsi="Century Gothic" w:cs="Calibri,Bold"/>
                <w:bCs/>
                <w:sz w:val="20"/>
                <w:szCs w:val="20"/>
              </w:rPr>
              <w:t>everyone</w:t>
            </w:r>
            <w:r>
              <w:rPr>
                <w:rFonts w:ascii="Century Gothic" w:hAnsi="Century Gothic" w:cs="Calibri,Bold"/>
                <w:bCs/>
                <w:sz w:val="20"/>
                <w:szCs w:val="20"/>
              </w:rPr>
              <w:t xml:space="preserve"> demands a different level of fillings, topping, mustard and ketchup </w:t>
            </w:r>
            <w:r w:rsidR="00A0571D">
              <w:rPr>
                <w:rFonts w:ascii="Century Gothic" w:hAnsi="Century Gothic" w:cs="Calibri,Bold"/>
                <w:bCs/>
                <w:sz w:val="20"/>
                <w:szCs w:val="20"/>
              </w:rPr>
              <w:t>etc.</w:t>
            </w:r>
            <w:r>
              <w:rPr>
                <w:rFonts w:ascii="Century Gothic" w:hAnsi="Century Gothic" w:cs="Calibri,Bold"/>
                <w:bCs/>
                <w:sz w:val="20"/>
                <w:szCs w:val="20"/>
              </w:rPr>
              <w:t xml:space="preserve">, but the bread and sausage is same. </w:t>
            </w:r>
            <w:r w:rsidR="00A0571D">
              <w:rPr>
                <w:rFonts w:ascii="Century Gothic" w:hAnsi="Century Gothic" w:cs="Calibri,Bold"/>
                <w:bCs/>
                <w:sz w:val="20"/>
                <w:szCs w:val="20"/>
              </w:rPr>
              <w:t>To</w:t>
            </w:r>
            <w:r>
              <w:rPr>
                <w:rFonts w:ascii="Century Gothic" w:hAnsi="Century Gothic" w:cs="Calibri,Bold"/>
                <w:bCs/>
                <w:sz w:val="20"/>
                <w:szCs w:val="20"/>
              </w:rPr>
              <w:t xml:space="preserve"> establish equity </w:t>
            </w:r>
            <w:r w:rsidR="00A0571D">
              <w:rPr>
                <w:rFonts w:ascii="Century Gothic" w:hAnsi="Century Gothic" w:cs="Calibri,Bold"/>
                <w:bCs/>
                <w:sz w:val="20"/>
                <w:szCs w:val="20"/>
              </w:rPr>
              <w:t>all,</w:t>
            </w:r>
            <w:r>
              <w:rPr>
                <w:rFonts w:ascii="Century Gothic" w:hAnsi="Century Gothic" w:cs="Calibri,Bold"/>
                <w:bCs/>
                <w:sz w:val="20"/>
                <w:szCs w:val="20"/>
              </w:rPr>
              <w:t xml:space="preserve"> the works (in this example we are considering a single grade or cadre of workers) must have equal support from management like good working environment, transport facility or ergonomically designed working space (we may assume that these are bread and the sausage). While the trainings, level of support from management in specific area, career path could be the toppings, </w:t>
            </w:r>
            <w:r w:rsidR="00A0571D">
              <w:rPr>
                <w:rFonts w:ascii="Century Gothic" w:hAnsi="Century Gothic" w:cs="Calibri,Bold"/>
                <w:bCs/>
                <w:sz w:val="20"/>
                <w:szCs w:val="20"/>
              </w:rPr>
              <w:t>fillings,</w:t>
            </w:r>
            <w:r>
              <w:rPr>
                <w:rFonts w:ascii="Century Gothic" w:hAnsi="Century Gothic" w:cs="Calibri,Bold"/>
                <w:bCs/>
                <w:sz w:val="20"/>
                <w:szCs w:val="20"/>
              </w:rPr>
              <w:t xml:space="preserve"> mustard and ketchup etc. It is solely an art of a manager that how to provide a fine blend and served to a worker which make him satisfied and contented.</w:t>
            </w:r>
          </w:p>
          <w:p w:rsidR="00CC2FB3" w:rsidRDefault="00CC2FB3" w:rsidP="00A851DA">
            <w:pPr>
              <w:rPr>
                <w:b/>
              </w:rPr>
            </w:pPr>
          </w:p>
          <w:p w:rsidR="001336F7" w:rsidRDefault="001336F7" w:rsidP="001336F7">
            <w:pPr>
              <w:pStyle w:val="ListParagraph"/>
              <w:numPr>
                <w:ilvl w:val="0"/>
                <w:numId w:val="3"/>
              </w:numPr>
              <w:rPr>
                <w:b/>
              </w:rPr>
            </w:pPr>
            <w:r>
              <w:rPr>
                <w:b/>
              </w:rPr>
              <w:t xml:space="preserve">State the various functions of </w:t>
            </w:r>
            <w:r w:rsidR="00194DA2">
              <w:rPr>
                <w:b/>
              </w:rPr>
              <w:t>management</w:t>
            </w:r>
            <w:r w:rsidRPr="00CB70B9">
              <w:rPr>
                <w:b/>
              </w:rPr>
              <w:t>.</w:t>
            </w:r>
          </w:p>
          <w:p w:rsidR="00CC2FB3" w:rsidRDefault="00CC2FB3" w:rsidP="00A851DA">
            <w:pPr>
              <w:rPr>
                <w:b/>
              </w:rPr>
            </w:pPr>
          </w:p>
          <w:p w:rsidR="00CC2FB3" w:rsidRDefault="001336F7" w:rsidP="00A851DA">
            <w:pPr>
              <w:rPr>
                <w:rFonts w:ascii="Century Gothic" w:hAnsi="Century Gothic" w:cs="Calibri,Bold"/>
                <w:bCs/>
                <w:sz w:val="20"/>
                <w:szCs w:val="20"/>
              </w:rPr>
            </w:pPr>
            <w:r w:rsidRPr="005A1B7F">
              <w:rPr>
                <w:rFonts w:ascii="Century Gothic" w:hAnsi="Century Gothic" w:cs="Calibri,Bold"/>
                <w:b/>
                <w:bCs/>
                <w:sz w:val="20"/>
                <w:szCs w:val="20"/>
              </w:rPr>
              <w:t>Ans:</w:t>
            </w:r>
            <w:r>
              <w:rPr>
                <w:rFonts w:ascii="Calibri,Bold" w:hAnsi="Calibri,Bold" w:cs="Calibri,Bold"/>
                <w:b/>
                <w:bCs/>
                <w:color w:val="5B9CD6"/>
                <w:sz w:val="24"/>
                <w:szCs w:val="24"/>
              </w:rPr>
              <w:t xml:space="preserve"> </w:t>
            </w:r>
            <w:r>
              <w:rPr>
                <w:rFonts w:ascii="Century Gothic" w:hAnsi="Century Gothic" w:cs="Calibri,Bold"/>
                <w:bCs/>
                <w:sz w:val="20"/>
                <w:szCs w:val="20"/>
              </w:rPr>
              <w:t>Following are the main functions of management</w:t>
            </w:r>
          </w:p>
          <w:p w:rsidR="001336F7" w:rsidRDefault="001336F7" w:rsidP="00A851DA">
            <w:pPr>
              <w:rPr>
                <w:b/>
              </w:rPr>
            </w:pPr>
          </w:p>
          <w:p w:rsidR="001336F7" w:rsidRDefault="001336F7" w:rsidP="00F06051">
            <w:pPr>
              <w:pStyle w:val="ListParagraph"/>
              <w:numPr>
                <w:ilvl w:val="0"/>
                <w:numId w:val="13"/>
              </w:numPr>
              <w:autoSpaceDE w:val="0"/>
              <w:autoSpaceDN w:val="0"/>
              <w:adjustRightInd w:val="0"/>
              <w:ind w:left="284" w:hanging="283"/>
              <w:rPr>
                <w:rFonts w:ascii="Century Gothic" w:hAnsi="Century Gothic" w:cs="Calibri,Bold"/>
                <w:bCs/>
                <w:sz w:val="20"/>
                <w:szCs w:val="20"/>
              </w:rPr>
            </w:pPr>
            <w:r>
              <w:rPr>
                <w:rFonts w:ascii="Century Gothic" w:hAnsi="Century Gothic" w:cs="Calibri,Bold"/>
                <w:bCs/>
                <w:sz w:val="20"/>
                <w:szCs w:val="20"/>
              </w:rPr>
              <w:t xml:space="preserve">Planning </w:t>
            </w:r>
          </w:p>
          <w:p w:rsidR="001336F7" w:rsidRPr="00976C41" w:rsidRDefault="001336F7" w:rsidP="00F06051">
            <w:pPr>
              <w:pStyle w:val="ListParagraph"/>
              <w:numPr>
                <w:ilvl w:val="0"/>
                <w:numId w:val="13"/>
              </w:numPr>
              <w:autoSpaceDE w:val="0"/>
              <w:autoSpaceDN w:val="0"/>
              <w:adjustRightInd w:val="0"/>
              <w:ind w:left="284" w:hanging="283"/>
              <w:rPr>
                <w:rFonts w:ascii="Century Gothic" w:hAnsi="Century Gothic" w:cs="Calibri,Bold"/>
                <w:bCs/>
                <w:sz w:val="20"/>
                <w:szCs w:val="20"/>
              </w:rPr>
            </w:pPr>
            <w:r>
              <w:rPr>
                <w:rFonts w:ascii="Century Gothic" w:hAnsi="Century Gothic" w:cs="Calibri,Bold"/>
                <w:bCs/>
                <w:sz w:val="20"/>
                <w:szCs w:val="20"/>
              </w:rPr>
              <w:t>Organizing</w:t>
            </w:r>
          </w:p>
          <w:p w:rsidR="001336F7" w:rsidRDefault="001336F7" w:rsidP="00F06051">
            <w:pPr>
              <w:pStyle w:val="ListParagraph"/>
              <w:numPr>
                <w:ilvl w:val="0"/>
                <w:numId w:val="13"/>
              </w:numPr>
              <w:autoSpaceDE w:val="0"/>
              <w:autoSpaceDN w:val="0"/>
              <w:adjustRightInd w:val="0"/>
              <w:ind w:left="284" w:hanging="283"/>
              <w:rPr>
                <w:rFonts w:ascii="Century Gothic" w:hAnsi="Century Gothic" w:cs="Calibri,Bold"/>
                <w:bCs/>
                <w:sz w:val="20"/>
                <w:szCs w:val="20"/>
              </w:rPr>
            </w:pPr>
            <w:r>
              <w:rPr>
                <w:rFonts w:ascii="Century Gothic" w:hAnsi="Century Gothic" w:cs="Calibri,Bold"/>
                <w:bCs/>
                <w:sz w:val="20"/>
                <w:szCs w:val="20"/>
              </w:rPr>
              <w:t>Commanding</w:t>
            </w:r>
          </w:p>
          <w:p w:rsidR="001336F7" w:rsidRDefault="001336F7" w:rsidP="00F06051">
            <w:pPr>
              <w:pStyle w:val="ListParagraph"/>
              <w:numPr>
                <w:ilvl w:val="0"/>
                <w:numId w:val="13"/>
              </w:numPr>
              <w:autoSpaceDE w:val="0"/>
              <w:autoSpaceDN w:val="0"/>
              <w:adjustRightInd w:val="0"/>
              <w:ind w:left="284" w:hanging="283"/>
              <w:rPr>
                <w:rFonts w:ascii="Century Gothic" w:hAnsi="Century Gothic" w:cs="Calibri,Bold"/>
                <w:bCs/>
                <w:sz w:val="20"/>
                <w:szCs w:val="20"/>
              </w:rPr>
            </w:pPr>
            <w:r>
              <w:rPr>
                <w:rFonts w:ascii="Century Gothic" w:hAnsi="Century Gothic" w:cs="Calibri,Bold"/>
                <w:bCs/>
                <w:sz w:val="20"/>
                <w:szCs w:val="20"/>
              </w:rPr>
              <w:t>Coordinating</w:t>
            </w:r>
          </w:p>
          <w:p w:rsidR="001336F7" w:rsidRDefault="001336F7" w:rsidP="00F06051">
            <w:pPr>
              <w:pStyle w:val="ListParagraph"/>
              <w:numPr>
                <w:ilvl w:val="0"/>
                <w:numId w:val="13"/>
              </w:numPr>
              <w:autoSpaceDE w:val="0"/>
              <w:autoSpaceDN w:val="0"/>
              <w:adjustRightInd w:val="0"/>
              <w:ind w:left="284" w:hanging="283"/>
              <w:rPr>
                <w:rFonts w:ascii="Century Gothic" w:hAnsi="Century Gothic" w:cs="Calibri,Bold"/>
                <w:bCs/>
                <w:sz w:val="20"/>
                <w:szCs w:val="20"/>
              </w:rPr>
            </w:pPr>
            <w:r>
              <w:rPr>
                <w:rFonts w:ascii="Century Gothic" w:hAnsi="Century Gothic" w:cs="Calibri,Bold"/>
                <w:bCs/>
                <w:sz w:val="20"/>
                <w:szCs w:val="20"/>
              </w:rPr>
              <w:t>Controlling</w:t>
            </w:r>
          </w:p>
          <w:p w:rsidR="00F06051" w:rsidRDefault="00F06051" w:rsidP="00F06051">
            <w:pPr>
              <w:autoSpaceDE w:val="0"/>
              <w:autoSpaceDN w:val="0"/>
              <w:adjustRightInd w:val="0"/>
              <w:ind w:left="1"/>
              <w:rPr>
                <w:rFonts w:ascii="Century Gothic" w:hAnsi="Century Gothic" w:cs="Calibri,Bold"/>
                <w:bCs/>
                <w:sz w:val="20"/>
                <w:szCs w:val="20"/>
              </w:rPr>
            </w:pPr>
          </w:p>
          <w:p w:rsidR="00F06051" w:rsidRPr="00F06051" w:rsidRDefault="00F06051" w:rsidP="00F06051">
            <w:pPr>
              <w:autoSpaceDE w:val="0"/>
              <w:autoSpaceDN w:val="0"/>
              <w:adjustRightInd w:val="0"/>
              <w:ind w:left="1"/>
              <w:rPr>
                <w:rFonts w:ascii="Century Gothic" w:hAnsi="Century Gothic" w:cs="Calibri,Bold"/>
                <w:b/>
                <w:sz w:val="20"/>
                <w:szCs w:val="20"/>
              </w:rPr>
            </w:pPr>
            <w:r w:rsidRPr="00F06051">
              <w:rPr>
                <w:rFonts w:ascii="Century Gothic" w:hAnsi="Century Gothic" w:cs="Calibri,Bold"/>
                <w:b/>
                <w:sz w:val="20"/>
                <w:szCs w:val="20"/>
              </w:rPr>
              <w:t>Planning</w:t>
            </w:r>
          </w:p>
          <w:p w:rsidR="00F06051" w:rsidRDefault="00F06051" w:rsidP="00F06051">
            <w:pPr>
              <w:autoSpaceDE w:val="0"/>
              <w:autoSpaceDN w:val="0"/>
              <w:adjustRightInd w:val="0"/>
              <w:ind w:left="1"/>
              <w:rPr>
                <w:rFonts w:ascii="Century Gothic" w:hAnsi="Century Gothic" w:cs="Calibri,Bold"/>
                <w:bCs/>
                <w:sz w:val="20"/>
                <w:szCs w:val="20"/>
              </w:rPr>
            </w:pPr>
            <w:r w:rsidRPr="00F06051">
              <w:rPr>
                <w:rFonts w:ascii="Century Gothic" w:hAnsi="Century Gothic" w:cs="Calibri,Bold"/>
                <w:bCs/>
                <w:sz w:val="20"/>
                <w:szCs w:val="20"/>
              </w:rPr>
              <w:t>Planning involves choosing tasks that must be performed to attain organizational goals, outlining how the tasks must be performed, and indicating when they should be performed.</w:t>
            </w:r>
          </w:p>
          <w:p w:rsidR="00F06051" w:rsidRPr="00F06051" w:rsidRDefault="00F06051" w:rsidP="00F06051">
            <w:pPr>
              <w:autoSpaceDE w:val="0"/>
              <w:autoSpaceDN w:val="0"/>
              <w:adjustRightInd w:val="0"/>
              <w:ind w:left="1"/>
              <w:rPr>
                <w:rFonts w:ascii="Century Gothic" w:hAnsi="Century Gothic" w:cs="Calibri,Bold"/>
                <w:bCs/>
                <w:sz w:val="20"/>
                <w:szCs w:val="20"/>
              </w:rPr>
            </w:pPr>
            <w:r w:rsidRPr="00F06051">
              <w:rPr>
                <w:rFonts w:ascii="Century Gothic" w:hAnsi="Century Gothic" w:cs="Calibri,Bold"/>
                <w:bCs/>
                <w:sz w:val="20"/>
                <w:szCs w:val="20"/>
              </w:rPr>
              <w:t>Planning activity focuses on attaining goals. Managers outline exactly what organizations should do to be successful. Planning is concerned with the success of the organization in the short term as well as in the long term</w:t>
            </w:r>
            <w:r>
              <w:rPr>
                <w:rFonts w:ascii="Trebuchet MS" w:hAnsi="Trebuchet MS"/>
                <w:color w:val="333333"/>
                <w:sz w:val="19"/>
                <w:szCs w:val="19"/>
                <w:shd w:val="clear" w:color="auto" w:fill="FFFFFF"/>
              </w:rPr>
              <w:t>.</w:t>
            </w:r>
          </w:p>
          <w:p w:rsidR="00F06051" w:rsidRPr="00F06051" w:rsidRDefault="00F06051" w:rsidP="00F06051">
            <w:pPr>
              <w:rPr>
                <w:rFonts w:ascii="Century Gothic" w:hAnsi="Century Gothic" w:cs="Calibri,Bold"/>
                <w:bCs/>
                <w:sz w:val="20"/>
                <w:szCs w:val="20"/>
              </w:rPr>
            </w:pPr>
            <w:r>
              <w:rPr>
                <w:rFonts w:ascii="Century Gothic" w:hAnsi="Century Gothic" w:cs="Calibri,Bold"/>
                <w:bCs/>
                <w:sz w:val="20"/>
                <w:szCs w:val="20"/>
              </w:rPr>
              <w:t xml:space="preserve">It </w:t>
            </w:r>
            <w:r w:rsidRPr="00F06051">
              <w:rPr>
                <w:rFonts w:ascii="Century Gothic" w:hAnsi="Century Gothic" w:cs="Calibri,Bold"/>
                <w:bCs/>
                <w:sz w:val="20"/>
                <w:szCs w:val="20"/>
              </w:rPr>
              <w:t>requires the ability to see into the future and picture the goals that the organization</w:t>
            </w:r>
          </w:p>
          <w:p w:rsidR="00F06051" w:rsidRDefault="00F06051" w:rsidP="00F06051">
            <w:pPr>
              <w:rPr>
                <w:rFonts w:ascii="Century Gothic" w:hAnsi="Century Gothic" w:cs="Calibri,Bold"/>
                <w:bCs/>
                <w:sz w:val="20"/>
                <w:szCs w:val="20"/>
              </w:rPr>
            </w:pPr>
            <w:r w:rsidRPr="00F06051">
              <w:rPr>
                <w:rFonts w:ascii="Century Gothic" w:hAnsi="Century Gothic" w:cs="Calibri,Bold"/>
                <w:bCs/>
                <w:sz w:val="20"/>
                <w:szCs w:val="20"/>
              </w:rPr>
              <w:t>would like to achieve. Then it is up to the manager to set a specific time frame within which the</w:t>
            </w:r>
            <w:r>
              <w:rPr>
                <w:rFonts w:ascii="Century Gothic" w:hAnsi="Century Gothic" w:cs="Calibri,Bold"/>
                <w:bCs/>
                <w:sz w:val="20"/>
                <w:szCs w:val="20"/>
              </w:rPr>
              <w:t xml:space="preserve"> </w:t>
            </w:r>
            <w:r w:rsidRPr="00F06051">
              <w:rPr>
                <w:rFonts w:ascii="Century Gothic" w:hAnsi="Century Gothic" w:cs="Calibri,Bold"/>
                <w:bCs/>
                <w:sz w:val="20"/>
                <w:szCs w:val="20"/>
              </w:rPr>
              <w:t xml:space="preserve">team </w:t>
            </w:r>
            <w:r w:rsidR="00604C43" w:rsidRPr="00F06051">
              <w:rPr>
                <w:rFonts w:ascii="Century Gothic" w:hAnsi="Century Gothic" w:cs="Calibri,Bold"/>
                <w:bCs/>
                <w:sz w:val="20"/>
                <w:szCs w:val="20"/>
              </w:rPr>
              <w:t>would work</w:t>
            </w:r>
            <w:r w:rsidRPr="00F06051">
              <w:rPr>
                <w:rFonts w:ascii="Century Gothic" w:hAnsi="Century Gothic" w:cs="Calibri,Bold"/>
                <w:bCs/>
                <w:sz w:val="20"/>
                <w:szCs w:val="20"/>
              </w:rPr>
              <w:t xml:space="preserve"> to accomplish </w:t>
            </w:r>
            <w:r w:rsidR="00666639" w:rsidRPr="00F06051">
              <w:rPr>
                <w:rFonts w:ascii="Century Gothic" w:hAnsi="Century Gothic" w:cs="Calibri,Bold"/>
                <w:bCs/>
                <w:sz w:val="20"/>
                <w:szCs w:val="20"/>
              </w:rPr>
              <w:t>the task, a budget, and determine amount of resources</w:t>
            </w:r>
            <w:r>
              <w:rPr>
                <w:rFonts w:ascii="Century Gothic" w:hAnsi="Century Gothic" w:cs="Calibri,Bold"/>
                <w:bCs/>
                <w:sz w:val="20"/>
                <w:szCs w:val="20"/>
              </w:rPr>
              <w:t xml:space="preserve"> </w:t>
            </w:r>
            <w:r w:rsidRPr="00F06051">
              <w:rPr>
                <w:rFonts w:ascii="Century Gothic" w:hAnsi="Century Gothic" w:cs="Calibri,Bold"/>
                <w:bCs/>
                <w:sz w:val="20"/>
                <w:szCs w:val="20"/>
              </w:rPr>
              <w:t>required and the way to go about achieving these goals.</w:t>
            </w:r>
          </w:p>
          <w:p w:rsidR="00F06051" w:rsidRDefault="00F06051" w:rsidP="001336F7">
            <w:pPr>
              <w:rPr>
                <w:rFonts w:ascii="Century Gothic" w:hAnsi="Century Gothic" w:cs="Calibri,Bold"/>
                <w:bCs/>
                <w:sz w:val="20"/>
                <w:szCs w:val="20"/>
              </w:rPr>
            </w:pPr>
          </w:p>
          <w:p w:rsidR="00F06051" w:rsidRPr="00F06051" w:rsidRDefault="00F06051" w:rsidP="00F06051">
            <w:pPr>
              <w:autoSpaceDE w:val="0"/>
              <w:autoSpaceDN w:val="0"/>
              <w:adjustRightInd w:val="0"/>
              <w:ind w:left="1"/>
              <w:rPr>
                <w:rFonts w:ascii="Century Gothic" w:hAnsi="Century Gothic" w:cs="Calibri,Bold"/>
                <w:b/>
                <w:sz w:val="20"/>
                <w:szCs w:val="20"/>
              </w:rPr>
            </w:pPr>
            <w:r w:rsidRPr="00F06051">
              <w:rPr>
                <w:rFonts w:ascii="Century Gothic" w:hAnsi="Century Gothic" w:cs="Calibri,Bold"/>
                <w:b/>
                <w:sz w:val="20"/>
                <w:szCs w:val="20"/>
              </w:rPr>
              <w:t>Organizing</w:t>
            </w:r>
          </w:p>
          <w:p w:rsidR="00604C43" w:rsidRPr="00604C43" w:rsidRDefault="00604C43" w:rsidP="00604C43">
            <w:pPr>
              <w:autoSpaceDE w:val="0"/>
              <w:autoSpaceDN w:val="0"/>
              <w:adjustRightInd w:val="0"/>
              <w:ind w:left="1"/>
              <w:rPr>
                <w:rFonts w:ascii="Century Gothic" w:hAnsi="Century Gothic" w:cs="Calibri,Bold"/>
                <w:bCs/>
                <w:sz w:val="20"/>
                <w:szCs w:val="20"/>
              </w:rPr>
            </w:pPr>
            <w:r w:rsidRPr="00604C43">
              <w:rPr>
                <w:rFonts w:ascii="Century Gothic" w:hAnsi="Century Gothic" w:cs="Calibri,Bold"/>
                <w:bCs/>
                <w:sz w:val="20"/>
                <w:szCs w:val="20"/>
              </w:rPr>
              <w:t>Organizing can be thought of as assigning the tasks developed in the planning stages, to various individuals or groups within the organization. Organizing is to create a mechanism to put plans into action.</w:t>
            </w:r>
          </w:p>
          <w:p w:rsidR="00604C43" w:rsidRPr="00604C43" w:rsidRDefault="00604C43" w:rsidP="00604C43">
            <w:pPr>
              <w:autoSpaceDE w:val="0"/>
              <w:autoSpaceDN w:val="0"/>
              <w:adjustRightInd w:val="0"/>
              <w:ind w:left="1"/>
              <w:rPr>
                <w:rFonts w:ascii="Century Gothic" w:hAnsi="Century Gothic" w:cs="Calibri,Bold"/>
                <w:bCs/>
                <w:sz w:val="20"/>
                <w:szCs w:val="20"/>
              </w:rPr>
            </w:pPr>
            <w:r w:rsidRPr="00604C43">
              <w:rPr>
                <w:rFonts w:ascii="Century Gothic" w:hAnsi="Century Gothic" w:cs="Calibri,Bold"/>
                <w:bCs/>
                <w:sz w:val="20"/>
                <w:szCs w:val="20"/>
              </w:rPr>
              <w:t>People within the organization are given work assignments that contribute to the company’s goals. Tasks are organized so that the</w:t>
            </w:r>
            <w:r w:rsidR="003D0B40">
              <w:rPr>
                <w:rFonts w:ascii="Century Gothic" w:hAnsi="Century Gothic" w:cs="Calibri,Bold"/>
                <w:bCs/>
                <w:sz w:val="20"/>
                <w:szCs w:val="20"/>
              </w:rPr>
              <w:t xml:space="preserve"> output of </w:t>
            </w:r>
            <w:r w:rsidR="00066DE3">
              <w:rPr>
                <w:rFonts w:ascii="Century Gothic" w:hAnsi="Century Gothic" w:cs="Calibri,Bold"/>
                <w:bCs/>
                <w:sz w:val="20"/>
                <w:szCs w:val="20"/>
              </w:rPr>
              <w:t>everyone</w:t>
            </w:r>
            <w:r w:rsidRPr="00604C43">
              <w:rPr>
                <w:rFonts w:ascii="Century Gothic" w:hAnsi="Century Gothic" w:cs="Calibri,Bold"/>
                <w:bCs/>
                <w:sz w:val="20"/>
                <w:szCs w:val="20"/>
              </w:rPr>
              <w:t xml:space="preserve"> contributes to the success of departments, which, in turn, contributes to the success of divisions, which ultimately contributes to the success of the organization.</w:t>
            </w:r>
          </w:p>
          <w:p w:rsidR="00F06051" w:rsidRPr="00604C43" w:rsidRDefault="00F06051" w:rsidP="001336F7">
            <w:pPr>
              <w:rPr>
                <w:rFonts w:ascii="Century Gothic" w:hAnsi="Century Gothic" w:cs="Calibri,Bold"/>
                <w:bCs/>
                <w:sz w:val="20"/>
                <w:szCs w:val="20"/>
                <w:lang w:val="en-GB"/>
              </w:rPr>
            </w:pPr>
          </w:p>
          <w:p w:rsidR="00F06051" w:rsidRDefault="00604C43" w:rsidP="0044505C">
            <w:pPr>
              <w:rPr>
                <w:rFonts w:ascii="Century Gothic" w:hAnsi="Century Gothic" w:cs="Calibri,Bold"/>
                <w:bCs/>
                <w:sz w:val="20"/>
                <w:szCs w:val="20"/>
              </w:rPr>
            </w:pPr>
            <w:r>
              <w:rPr>
                <w:rFonts w:ascii="Century Gothic" w:hAnsi="Century Gothic" w:cs="Calibri,Bold"/>
                <w:bCs/>
                <w:sz w:val="20"/>
                <w:szCs w:val="20"/>
              </w:rPr>
              <w:t xml:space="preserve">It </w:t>
            </w:r>
            <w:r w:rsidRPr="00604C43">
              <w:rPr>
                <w:rFonts w:ascii="Century Gothic" w:hAnsi="Century Gothic" w:cs="Calibri,Bold"/>
                <w:bCs/>
                <w:sz w:val="20"/>
                <w:szCs w:val="20"/>
              </w:rPr>
              <w:t>is important to stay on track and to avoid mistakes.  After determining the</w:t>
            </w:r>
            <w:r w:rsidR="0044505C">
              <w:rPr>
                <w:rFonts w:ascii="Century Gothic" w:hAnsi="Century Gothic" w:cs="Calibri,Bold"/>
                <w:bCs/>
                <w:sz w:val="20"/>
                <w:szCs w:val="20"/>
              </w:rPr>
              <w:t xml:space="preserve"> </w:t>
            </w:r>
            <w:r w:rsidRPr="00604C43">
              <w:rPr>
                <w:rFonts w:ascii="Century Gothic" w:hAnsi="Century Gothic" w:cs="Calibri,Bold"/>
                <w:bCs/>
                <w:sz w:val="20"/>
                <w:szCs w:val="20"/>
              </w:rPr>
              <w:t>objectives, the manager then organizes her team, and distributes the work amongst her</w:t>
            </w:r>
            <w:r w:rsidR="00666639">
              <w:rPr>
                <w:rFonts w:ascii="Century Gothic" w:hAnsi="Century Gothic" w:cs="Calibri,Bold"/>
                <w:bCs/>
                <w:sz w:val="20"/>
                <w:szCs w:val="20"/>
              </w:rPr>
              <w:t xml:space="preserve"> </w:t>
            </w:r>
            <w:r w:rsidRPr="00604C43">
              <w:rPr>
                <w:rFonts w:ascii="Century Gothic" w:hAnsi="Century Gothic" w:cs="Calibri,Bold"/>
                <w:bCs/>
                <w:sz w:val="20"/>
                <w:szCs w:val="20"/>
              </w:rPr>
              <w:t>men.</w:t>
            </w:r>
            <w:r w:rsidR="00666639">
              <w:rPr>
                <w:rFonts w:ascii="Century Gothic" w:hAnsi="Century Gothic" w:cs="Calibri,Bold"/>
                <w:bCs/>
                <w:sz w:val="20"/>
                <w:szCs w:val="20"/>
              </w:rPr>
              <w:t xml:space="preserve"> </w:t>
            </w:r>
            <w:r w:rsidRPr="00604C43">
              <w:rPr>
                <w:rFonts w:ascii="Century Gothic" w:hAnsi="Century Gothic" w:cs="Calibri,Bold"/>
                <w:bCs/>
                <w:sz w:val="20"/>
                <w:szCs w:val="20"/>
              </w:rPr>
              <w:t xml:space="preserve">Then </w:t>
            </w:r>
            <w:r w:rsidR="00666639" w:rsidRPr="00604C43">
              <w:rPr>
                <w:rFonts w:ascii="Century Gothic" w:hAnsi="Century Gothic" w:cs="Calibri,Bold"/>
                <w:bCs/>
                <w:sz w:val="20"/>
                <w:szCs w:val="20"/>
              </w:rPr>
              <w:t>she could control and oversee the work of every member of the team and check if</w:t>
            </w:r>
            <w:r w:rsidR="00605F07">
              <w:rPr>
                <w:rFonts w:ascii="Century Gothic" w:hAnsi="Century Gothic" w:cs="Calibri,Bold"/>
                <w:bCs/>
                <w:sz w:val="20"/>
                <w:szCs w:val="20"/>
              </w:rPr>
              <w:t xml:space="preserve"> </w:t>
            </w:r>
            <w:r w:rsidRPr="00604C43">
              <w:rPr>
                <w:rFonts w:ascii="Century Gothic" w:hAnsi="Century Gothic" w:cs="Calibri,Bold"/>
                <w:bCs/>
                <w:sz w:val="20"/>
                <w:szCs w:val="20"/>
              </w:rPr>
              <w:t>everything is going as per the planning</w:t>
            </w:r>
            <w:r w:rsidR="00605F07">
              <w:rPr>
                <w:rFonts w:ascii="Century Gothic" w:hAnsi="Century Gothic" w:cs="Calibri,Bold"/>
                <w:bCs/>
                <w:sz w:val="20"/>
                <w:szCs w:val="20"/>
              </w:rPr>
              <w:t>.</w:t>
            </w:r>
          </w:p>
          <w:p w:rsidR="00F06051" w:rsidRDefault="00F06051" w:rsidP="001336F7">
            <w:pPr>
              <w:rPr>
                <w:rFonts w:ascii="Century Gothic" w:hAnsi="Century Gothic" w:cs="Calibri,Bold"/>
                <w:bCs/>
                <w:sz w:val="20"/>
                <w:szCs w:val="20"/>
              </w:rPr>
            </w:pPr>
          </w:p>
          <w:p w:rsidR="00F06051" w:rsidRDefault="00F06051" w:rsidP="001336F7">
            <w:pPr>
              <w:rPr>
                <w:rFonts w:ascii="Century Gothic" w:hAnsi="Century Gothic" w:cs="Calibri,Bold"/>
                <w:bCs/>
                <w:sz w:val="20"/>
                <w:szCs w:val="20"/>
              </w:rPr>
            </w:pPr>
          </w:p>
          <w:p w:rsidR="00605F07" w:rsidRDefault="00605F07" w:rsidP="00605F07">
            <w:pPr>
              <w:autoSpaceDE w:val="0"/>
              <w:autoSpaceDN w:val="0"/>
              <w:adjustRightInd w:val="0"/>
              <w:ind w:left="1"/>
              <w:rPr>
                <w:rFonts w:ascii="Century Gothic" w:hAnsi="Century Gothic" w:cs="Calibri,Bold"/>
                <w:b/>
                <w:sz w:val="20"/>
                <w:szCs w:val="20"/>
              </w:rPr>
            </w:pPr>
            <w:r>
              <w:rPr>
                <w:rFonts w:ascii="Century Gothic" w:hAnsi="Century Gothic" w:cs="Calibri,Bold"/>
                <w:b/>
                <w:sz w:val="20"/>
                <w:szCs w:val="20"/>
              </w:rPr>
              <w:t>Commanding</w:t>
            </w:r>
          </w:p>
          <w:p w:rsidR="004E5FAA" w:rsidRPr="004E5FAA" w:rsidRDefault="004E5FAA" w:rsidP="00605F07">
            <w:pPr>
              <w:autoSpaceDE w:val="0"/>
              <w:autoSpaceDN w:val="0"/>
              <w:adjustRightInd w:val="0"/>
              <w:ind w:left="1"/>
              <w:rPr>
                <w:rFonts w:ascii="Century Gothic" w:hAnsi="Century Gothic" w:cs="Calibri,Bold"/>
                <w:bCs/>
                <w:sz w:val="20"/>
                <w:szCs w:val="20"/>
              </w:rPr>
            </w:pPr>
            <w:r w:rsidRPr="004E5FAA">
              <w:rPr>
                <w:rFonts w:ascii="Century Gothic" w:hAnsi="Century Gothic" w:cs="Calibri,Bold"/>
                <w:bCs/>
                <w:sz w:val="20"/>
                <w:szCs w:val="20"/>
              </w:rPr>
              <w:t>As per Fayol</w:t>
            </w:r>
            <w:r>
              <w:rPr>
                <w:rFonts w:ascii="Century Gothic" w:hAnsi="Century Gothic" w:cs="Calibri,Bold"/>
                <w:bCs/>
                <w:sz w:val="20"/>
                <w:szCs w:val="20"/>
              </w:rPr>
              <w:t>, A manager who has command should have;</w:t>
            </w:r>
          </w:p>
          <w:p w:rsidR="00605F07" w:rsidRDefault="00605F07" w:rsidP="001336F7">
            <w:pPr>
              <w:rPr>
                <w:rFonts w:ascii="Century Gothic" w:hAnsi="Century Gothic" w:cs="Calibri,Bold"/>
                <w:bCs/>
                <w:sz w:val="20"/>
                <w:szCs w:val="20"/>
              </w:rPr>
            </w:pPr>
            <w:r w:rsidRPr="00605F07">
              <w:rPr>
                <w:rFonts w:ascii="Century Gothic" w:hAnsi="Century Gothic" w:cs="Calibri,Bold"/>
                <w:bCs/>
                <w:sz w:val="20"/>
                <w:szCs w:val="20"/>
              </w:rPr>
              <w:t xml:space="preserve">gain a thorough knowledge of their personnel </w:t>
            </w:r>
            <w:r w:rsidR="004E5FAA" w:rsidRPr="00605F07">
              <w:rPr>
                <w:rFonts w:ascii="Century Gothic" w:hAnsi="Century Gothic" w:cs="Calibri,Bold"/>
                <w:bCs/>
                <w:sz w:val="20"/>
                <w:szCs w:val="20"/>
              </w:rPr>
              <w:t>eliminates</w:t>
            </w:r>
            <w:r w:rsidRPr="00605F07">
              <w:rPr>
                <w:rFonts w:ascii="Century Gothic" w:hAnsi="Century Gothic" w:cs="Calibri,Bold"/>
                <w:bCs/>
                <w:sz w:val="20"/>
                <w:szCs w:val="20"/>
              </w:rPr>
              <w:t xml:space="preserve"> the incompetent (This is not as final </w:t>
            </w:r>
            <w:r w:rsidRPr="00605F07">
              <w:rPr>
                <w:rFonts w:ascii="Century Gothic" w:hAnsi="Century Gothic" w:cs="Calibri,Bold"/>
                <w:bCs/>
                <w:sz w:val="20"/>
                <w:szCs w:val="20"/>
              </w:rPr>
              <w:lastRenderedPageBreak/>
              <w:t xml:space="preserve">as it sounds! Fayol takes pains to point out that any decision to separate with an employee should be the result of careful thought, that the employee should have had fairly assigned work for which (s)he was trained, that (s)he was </w:t>
            </w:r>
            <w:r w:rsidR="004E5FAA" w:rsidRPr="00605F07">
              <w:rPr>
                <w:rFonts w:ascii="Century Gothic" w:hAnsi="Century Gothic" w:cs="Calibri,Bold"/>
                <w:bCs/>
                <w:sz w:val="20"/>
                <w:szCs w:val="20"/>
              </w:rPr>
              <w:t>fairly,</w:t>
            </w:r>
            <w:r w:rsidRPr="00605F07">
              <w:rPr>
                <w:rFonts w:ascii="Century Gothic" w:hAnsi="Century Gothic" w:cs="Calibri,Bold"/>
                <w:bCs/>
                <w:sz w:val="20"/>
                <w:szCs w:val="20"/>
              </w:rPr>
              <w:t xml:space="preserve"> and objectively appraised and honest feedback was provided, that (s)he had been given every opportunity for additional training, offered guidance and that, where possible, (s)he was re-assigned to alternative work. Fayol also mentions procedures involving written warnings and protection against bias and "inequities"). be well versed in the agreements between the business and its employees set a good example</w:t>
            </w:r>
          </w:p>
          <w:p w:rsidR="00F06051" w:rsidRDefault="00F06051" w:rsidP="001336F7">
            <w:pPr>
              <w:rPr>
                <w:rFonts w:ascii="Century Gothic" w:hAnsi="Century Gothic" w:cs="Calibri,Bold"/>
                <w:bCs/>
                <w:sz w:val="20"/>
                <w:szCs w:val="20"/>
              </w:rPr>
            </w:pPr>
          </w:p>
          <w:p w:rsidR="004E5FAA" w:rsidRDefault="004E5FAA" w:rsidP="004E5FAA">
            <w:pPr>
              <w:rPr>
                <w:rFonts w:ascii="Century Gothic" w:hAnsi="Century Gothic" w:cs="Calibri,Bold"/>
                <w:bCs/>
                <w:sz w:val="20"/>
                <w:szCs w:val="20"/>
              </w:rPr>
            </w:pPr>
            <w:r>
              <w:rPr>
                <w:rFonts w:ascii="Century Gothic" w:hAnsi="Century Gothic" w:cs="Calibri,Bold"/>
                <w:bCs/>
                <w:sz w:val="20"/>
                <w:szCs w:val="20"/>
              </w:rPr>
              <w:t xml:space="preserve">Commanding </w:t>
            </w:r>
            <w:r w:rsidRPr="004E5FAA">
              <w:rPr>
                <w:rFonts w:ascii="Century Gothic" w:hAnsi="Century Gothic" w:cs="Calibri,Bold"/>
                <w:bCs/>
                <w:sz w:val="20"/>
                <w:szCs w:val="20"/>
              </w:rPr>
              <w:t>is</w:t>
            </w:r>
            <w:r>
              <w:rPr>
                <w:rFonts w:ascii="Century Gothic" w:hAnsi="Century Gothic" w:cs="Calibri,Bold"/>
                <w:bCs/>
                <w:sz w:val="20"/>
                <w:szCs w:val="20"/>
              </w:rPr>
              <w:t xml:space="preserve"> required</w:t>
            </w:r>
            <w:r w:rsidRPr="004E5FAA">
              <w:rPr>
                <w:rFonts w:ascii="Century Gothic" w:hAnsi="Century Gothic" w:cs="Calibri,Bold"/>
                <w:bCs/>
                <w:sz w:val="20"/>
                <w:szCs w:val="20"/>
              </w:rPr>
              <w:t xml:space="preserve"> when the manager communicates his expectations with every subordinate and</w:t>
            </w:r>
            <w:r>
              <w:rPr>
                <w:rFonts w:ascii="Century Gothic" w:hAnsi="Century Gothic" w:cs="Calibri,Bold"/>
                <w:bCs/>
                <w:sz w:val="20"/>
                <w:szCs w:val="20"/>
              </w:rPr>
              <w:t xml:space="preserve"> </w:t>
            </w:r>
            <w:r w:rsidRPr="004E5FAA">
              <w:rPr>
                <w:rFonts w:ascii="Century Gothic" w:hAnsi="Century Gothic" w:cs="Calibri,Bold"/>
                <w:bCs/>
                <w:sz w:val="20"/>
                <w:szCs w:val="20"/>
              </w:rPr>
              <w:t>their involvement in the work. A manager must delegate the work amongst his subordinates and</w:t>
            </w:r>
            <w:r>
              <w:rPr>
                <w:rFonts w:ascii="Century Gothic" w:hAnsi="Century Gothic" w:cs="Calibri,Bold"/>
                <w:bCs/>
                <w:sz w:val="20"/>
                <w:szCs w:val="20"/>
              </w:rPr>
              <w:t xml:space="preserve"> </w:t>
            </w:r>
            <w:r w:rsidRPr="004E5FAA">
              <w:rPr>
                <w:rFonts w:ascii="Century Gothic" w:hAnsi="Century Gothic" w:cs="Calibri,Bold"/>
                <w:bCs/>
                <w:sz w:val="20"/>
                <w:szCs w:val="20"/>
              </w:rPr>
              <w:t xml:space="preserve">then instruct and inspire them to work to their best of their abilities.  It </w:t>
            </w:r>
            <w:r w:rsidR="00066DE3" w:rsidRPr="004E5FAA">
              <w:rPr>
                <w:rFonts w:ascii="Century Gothic" w:hAnsi="Century Gothic" w:cs="Calibri,Bold"/>
                <w:bCs/>
                <w:sz w:val="20"/>
                <w:szCs w:val="20"/>
              </w:rPr>
              <w:t>is important for the</w:t>
            </w:r>
            <w:r>
              <w:rPr>
                <w:rFonts w:ascii="Century Gothic" w:hAnsi="Century Gothic" w:cs="Calibri,Bold"/>
                <w:bCs/>
                <w:sz w:val="20"/>
                <w:szCs w:val="20"/>
              </w:rPr>
              <w:t xml:space="preserve"> </w:t>
            </w:r>
            <w:r w:rsidRPr="004E5FAA">
              <w:rPr>
                <w:rFonts w:ascii="Century Gothic" w:hAnsi="Century Gothic" w:cs="Calibri,Bold"/>
                <w:bCs/>
                <w:sz w:val="20"/>
                <w:szCs w:val="20"/>
              </w:rPr>
              <w:t>manager to treat her subordinates with respect and not overburden them with work.</w:t>
            </w:r>
            <w:r>
              <w:rPr>
                <w:rFonts w:ascii="Century Gothic" w:hAnsi="Century Gothic" w:cs="Calibri,Bold"/>
                <w:bCs/>
                <w:sz w:val="20"/>
                <w:szCs w:val="20"/>
              </w:rPr>
              <w:t xml:space="preserve"> </w:t>
            </w:r>
          </w:p>
          <w:p w:rsidR="004E5FAA" w:rsidRDefault="004E5FAA" w:rsidP="004E5FAA">
            <w:pPr>
              <w:rPr>
                <w:rFonts w:ascii="Century Gothic" w:hAnsi="Century Gothic" w:cs="Calibri,Bold"/>
                <w:bCs/>
                <w:sz w:val="20"/>
                <w:szCs w:val="20"/>
              </w:rPr>
            </w:pPr>
          </w:p>
          <w:p w:rsidR="004E5FAA" w:rsidRDefault="004E5FAA" w:rsidP="004E5FAA">
            <w:pPr>
              <w:autoSpaceDE w:val="0"/>
              <w:autoSpaceDN w:val="0"/>
              <w:adjustRightInd w:val="0"/>
              <w:ind w:left="1"/>
              <w:rPr>
                <w:rFonts w:ascii="Century Gothic" w:hAnsi="Century Gothic" w:cs="Calibri,Bold"/>
                <w:b/>
                <w:sz w:val="20"/>
                <w:szCs w:val="20"/>
              </w:rPr>
            </w:pPr>
            <w:r w:rsidRPr="004E5FAA">
              <w:rPr>
                <w:rFonts w:ascii="Century Gothic" w:hAnsi="Century Gothic" w:cs="Calibri,Bold"/>
                <w:b/>
                <w:sz w:val="20"/>
                <w:szCs w:val="20"/>
              </w:rPr>
              <w:t>Coordinating</w:t>
            </w:r>
          </w:p>
          <w:p w:rsidR="004E5FAA" w:rsidRDefault="004E5FAA" w:rsidP="004E5FAA">
            <w:pPr>
              <w:autoSpaceDE w:val="0"/>
              <w:autoSpaceDN w:val="0"/>
              <w:adjustRightInd w:val="0"/>
              <w:ind w:left="1"/>
              <w:rPr>
                <w:rFonts w:ascii="Century Gothic" w:hAnsi="Century Gothic" w:cs="Calibri,Bold"/>
                <w:bCs/>
                <w:sz w:val="20"/>
                <w:szCs w:val="20"/>
              </w:rPr>
            </w:pPr>
            <w:r w:rsidRPr="004E5FAA">
              <w:rPr>
                <w:rFonts w:ascii="Century Gothic" w:hAnsi="Century Gothic" w:cs="Calibri,Bold"/>
                <w:bCs/>
                <w:sz w:val="20"/>
                <w:szCs w:val="20"/>
              </w:rPr>
              <w:t>Coordination involves determining the timing and sequencing of activities so that they mesh properly, allocating the appropriate proportions of resources, times and priority, and adapting means to ends.</w:t>
            </w:r>
          </w:p>
          <w:p w:rsidR="004E5FAA" w:rsidRPr="004E5FAA" w:rsidRDefault="004E5FAA" w:rsidP="004E5FAA">
            <w:pPr>
              <w:autoSpaceDE w:val="0"/>
              <w:autoSpaceDN w:val="0"/>
              <w:adjustRightInd w:val="0"/>
              <w:ind w:left="1"/>
              <w:rPr>
                <w:rFonts w:ascii="Century Gothic" w:hAnsi="Century Gothic" w:cs="Calibri,Bold"/>
                <w:bCs/>
                <w:sz w:val="20"/>
                <w:szCs w:val="20"/>
              </w:rPr>
            </w:pPr>
            <w:r>
              <w:rPr>
                <w:rFonts w:ascii="Century Gothic" w:hAnsi="Century Gothic" w:cs="Calibri,Bold"/>
                <w:bCs/>
                <w:sz w:val="20"/>
                <w:szCs w:val="20"/>
              </w:rPr>
              <w:t xml:space="preserve">It </w:t>
            </w:r>
            <w:r w:rsidRPr="004E5FAA">
              <w:rPr>
                <w:rFonts w:ascii="Century Gothic" w:hAnsi="Century Gothic" w:cs="Calibri,Bold"/>
                <w:bCs/>
                <w:sz w:val="20"/>
                <w:szCs w:val="20"/>
              </w:rPr>
              <w:t>is essential for any organization.  It is the job of a manager to see that two</w:t>
            </w:r>
          </w:p>
          <w:p w:rsidR="004E5FAA" w:rsidRPr="004E5FAA" w:rsidRDefault="004E5FAA" w:rsidP="00AD199A">
            <w:pPr>
              <w:autoSpaceDE w:val="0"/>
              <w:autoSpaceDN w:val="0"/>
              <w:adjustRightInd w:val="0"/>
              <w:ind w:left="1"/>
              <w:rPr>
                <w:rFonts w:ascii="Century Gothic" w:hAnsi="Century Gothic" w:cs="Calibri,Bold"/>
                <w:bCs/>
                <w:sz w:val="20"/>
                <w:szCs w:val="20"/>
              </w:rPr>
            </w:pPr>
            <w:r w:rsidRPr="004E5FAA">
              <w:rPr>
                <w:rFonts w:ascii="Century Gothic" w:hAnsi="Century Gothic" w:cs="Calibri,Bold"/>
                <w:bCs/>
                <w:sz w:val="20"/>
                <w:szCs w:val="20"/>
              </w:rPr>
              <w:t>subordinates aren’t working for cross purposes, or that there isn’t a duplication of assigned tasks.</w:t>
            </w:r>
            <w:r w:rsidR="00AD199A">
              <w:rPr>
                <w:rFonts w:ascii="Century Gothic" w:hAnsi="Century Gothic" w:cs="Calibri,Bold"/>
                <w:bCs/>
                <w:sz w:val="20"/>
                <w:szCs w:val="20"/>
              </w:rPr>
              <w:t xml:space="preserve"> </w:t>
            </w:r>
            <w:r w:rsidRPr="004E5FAA">
              <w:rPr>
                <w:rFonts w:ascii="Century Gothic" w:hAnsi="Century Gothic" w:cs="Calibri,Bold"/>
                <w:bCs/>
                <w:sz w:val="20"/>
                <w:szCs w:val="20"/>
              </w:rPr>
              <w:t>Every department should complement each other, and work with harmony to achieve their goals.</w:t>
            </w:r>
          </w:p>
          <w:p w:rsidR="004E5FAA" w:rsidRPr="004E5FAA" w:rsidRDefault="004E5FAA" w:rsidP="004E5FAA">
            <w:pPr>
              <w:autoSpaceDE w:val="0"/>
              <w:autoSpaceDN w:val="0"/>
              <w:adjustRightInd w:val="0"/>
              <w:ind w:left="1"/>
              <w:rPr>
                <w:rFonts w:ascii="Century Gothic" w:hAnsi="Century Gothic" w:cs="Calibri,Bold"/>
                <w:b/>
                <w:sz w:val="20"/>
                <w:szCs w:val="20"/>
              </w:rPr>
            </w:pPr>
          </w:p>
          <w:p w:rsidR="00AD199A" w:rsidRPr="00AD199A" w:rsidRDefault="00AD199A" w:rsidP="00AD199A">
            <w:pPr>
              <w:autoSpaceDE w:val="0"/>
              <w:autoSpaceDN w:val="0"/>
              <w:adjustRightInd w:val="0"/>
              <w:ind w:left="1"/>
              <w:rPr>
                <w:rFonts w:ascii="Century Gothic" w:hAnsi="Century Gothic" w:cs="Calibri,Bold"/>
                <w:b/>
                <w:sz w:val="20"/>
                <w:szCs w:val="20"/>
              </w:rPr>
            </w:pPr>
            <w:r w:rsidRPr="00AD199A">
              <w:rPr>
                <w:rFonts w:ascii="Century Gothic" w:hAnsi="Century Gothic" w:cs="Calibri,Bold"/>
                <w:b/>
                <w:sz w:val="20"/>
                <w:szCs w:val="20"/>
              </w:rPr>
              <w:t>Controlling</w:t>
            </w:r>
          </w:p>
          <w:p w:rsidR="004E5FAA" w:rsidRDefault="00AD199A" w:rsidP="00AD199A">
            <w:pPr>
              <w:autoSpaceDE w:val="0"/>
              <w:autoSpaceDN w:val="0"/>
              <w:adjustRightInd w:val="0"/>
              <w:ind w:left="1"/>
              <w:rPr>
                <w:rFonts w:ascii="Century Gothic" w:hAnsi="Century Gothic" w:cs="Calibri,Bold"/>
                <w:bCs/>
                <w:sz w:val="20"/>
                <w:szCs w:val="20"/>
              </w:rPr>
            </w:pPr>
            <w:r w:rsidRPr="00AD199A">
              <w:rPr>
                <w:rFonts w:ascii="Century Gothic" w:hAnsi="Century Gothic" w:cs="Calibri,Bold"/>
                <w:bCs/>
                <w:sz w:val="20"/>
                <w:szCs w:val="20"/>
              </w:rPr>
              <w:t>Controlling means checking that everything occurs according to the plan adopted, the principles established, and the instructions issued taking appropriate corrective action periodically checking for weaknesses, errors and deviations from the plan checking that the plan is kept up to date (it is not cast in stone but adapts to changing developments). (managers).</w:t>
            </w:r>
          </w:p>
          <w:p w:rsidR="00AD199A" w:rsidRDefault="00AD199A" w:rsidP="00AD199A">
            <w:pPr>
              <w:autoSpaceDE w:val="0"/>
              <w:autoSpaceDN w:val="0"/>
              <w:adjustRightInd w:val="0"/>
              <w:ind w:left="1"/>
              <w:rPr>
                <w:rFonts w:ascii="Century Gothic" w:hAnsi="Century Gothic" w:cs="Calibri,Bold"/>
                <w:bCs/>
                <w:sz w:val="20"/>
                <w:szCs w:val="20"/>
              </w:rPr>
            </w:pPr>
          </w:p>
          <w:p w:rsidR="00AD199A" w:rsidRPr="00AD199A" w:rsidRDefault="00AD199A" w:rsidP="00AD199A">
            <w:pPr>
              <w:autoSpaceDE w:val="0"/>
              <w:autoSpaceDN w:val="0"/>
              <w:adjustRightInd w:val="0"/>
              <w:ind w:left="1"/>
              <w:rPr>
                <w:rFonts w:ascii="Century Gothic" w:hAnsi="Century Gothic" w:cs="Calibri,Bold"/>
                <w:bCs/>
                <w:sz w:val="20"/>
                <w:szCs w:val="20"/>
              </w:rPr>
            </w:pPr>
            <w:r>
              <w:rPr>
                <w:rFonts w:ascii="Century Gothic" w:hAnsi="Century Gothic" w:cs="Calibri,Bold"/>
                <w:bCs/>
                <w:sz w:val="20"/>
                <w:szCs w:val="20"/>
              </w:rPr>
              <w:t xml:space="preserve">It </w:t>
            </w:r>
            <w:r w:rsidRPr="00AD199A">
              <w:rPr>
                <w:rFonts w:ascii="Century Gothic" w:hAnsi="Century Gothic" w:cs="Calibri,Bold"/>
                <w:bCs/>
                <w:sz w:val="20"/>
                <w:szCs w:val="20"/>
              </w:rPr>
              <w:t>is an important task in the manager’s workload.  She must make sure that the</w:t>
            </w:r>
            <w:r>
              <w:rPr>
                <w:rFonts w:ascii="Century Gothic" w:hAnsi="Century Gothic" w:cs="Calibri,Bold"/>
                <w:bCs/>
                <w:sz w:val="20"/>
                <w:szCs w:val="20"/>
              </w:rPr>
              <w:t xml:space="preserve"> </w:t>
            </w:r>
            <w:r w:rsidRPr="00AD199A">
              <w:rPr>
                <w:rFonts w:ascii="Century Gothic" w:hAnsi="Century Gothic" w:cs="Calibri,Bold"/>
                <w:bCs/>
                <w:sz w:val="20"/>
                <w:szCs w:val="20"/>
              </w:rPr>
              <w:t>standard of work is up to the standard of the company and that every member of her team is</w:t>
            </w:r>
          </w:p>
          <w:p w:rsidR="00AD199A" w:rsidRDefault="00AD199A" w:rsidP="00AD199A">
            <w:pPr>
              <w:autoSpaceDE w:val="0"/>
              <w:autoSpaceDN w:val="0"/>
              <w:adjustRightInd w:val="0"/>
              <w:ind w:left="1"/>
              <w:rPr>
                <w:rFonts w:ascii="Century Gothic" w:hAnsi="Century Gothic" w:cs="Calibri,Bold"/>
                <w:bCs/>
                <w:sz w:val="20"/>
                <w:szCs w:val="20"/>
              </w:rPr>
            </w:pPr>
            <w:r w:rsidRPr="00AD199A">
              <w:rPr>
                <w:rFonts w:ascii="Century Gothic" w:hAnsi="Century Gothic" w:cs="Calibri,Bold"/>
                <w:bCs/>
                <w:sz w:val="20"/>
                <w:szCs w:val="20"/>
              </w:rPr>
              <w:t>following the policy of work of the company.</w:t>
            </w:r>
          </w:p>
          <w:p w:rsidR="00AD199A" w:rsidRDefault="00AD199A" w:rsidP="004E5FAA">
            <w:pPr>
              <w:rPr>
                <w:rFonts w:ascii="Century Gothic" w:hAnsi="Century Gothic" w:cs="Calibri,Bold"/>
                <w:bCs/>
                <w:sz w:val="20"/>
                <w:szCs w:val="20"/>
              </w:rPr>
            </w:pPr>
          </w:p>
          <w:p w:rsidR="00AD199A" w:rsidRPr="00AD199A" w:rsidRDefault="00AD199A" w:rsidP="00AD199A">
            <w:pPr>
              <w:shd w:val="clear" w:color="auto" w:fill="FFFFFF"/>
              <w:spacing w:after="240" w:line="288" w:lineRule="atLeast"/>
              <w:rPr>
                <w:rFonts w:ascii="Century Gothic" w:eastAsia="Times New Roman" w:hAnsi="Century Gothic" w:cs="Times New Roman"/>
                <w:color w:val="333333"/>
                <w:sz w:val="20"/>
                <w:szCs w:val="20"/>
                <w:lang w:val="en-GB" w:eastAsia="en-GB"/>
              </w:rPr>
            </w:pPr>
            <w:r w:rsidRPr="00AD199A">
              <w:rPr>
                <w:rFonts w:ascii="Century Gothic" w:eastAsia="Times New Roman" w:hAnsi="Century Gothic" w:cs="Times New Roman"/>
                <w:color w:val="333333"/>
                <w:sz w:val="20"/>
                <w:szCs w:val="20"/>
                <w:lang w:val="en-GB" w:eastAsia="en-GB"/>
              </w:rPr>
              <w:t>Controlling is the following roles played by the manager:</w:t>
            </w:r>
          </w:p>
          <w:p w:rsidR="00AD199A" w:rsidRPr="00AD199A" w:rsidRDefault="00AD199A" w:rsidP="00AD199A">
            <w:pPr>
              <w:numPr>
                <w:ilvl w:val="0"/>
                <w:numId w:val="16"/>
              </w:numPr>
              <w:shd w:val="clear" w:color="auto" w:fill="FFFFFF"/>
              <w:spacing w:before="75" w:after="75"/>
              <w:ind w:left="570"/>
              <w:rPr>
                <w:rFonts w:ascii="Century Gothic" w:eastAsia="Times New Roman" w:hAnsi="Century Gothic" w:cs="Times New Roman"/>
                <w:color w:val="333333"/>
                <w:sz w:val="20"/>
                <w:szCs w:val="20"/>
                <w:lang w:val="en-GB" w:eastAsia="en-GB"/>
              </w:rPr>
            </w:pPr>
            <w:r w:rsidRPr="00AD199A">
              <w:rPr>
                <w:rFonts w:ascii="Century Gothic" w:eastAsia="Times New Roman" w:hAnsi="Century Gothic" w:cs="Times New Roman"/>
                <w:color w:val="333333"/>
                <w:sz w:val="20"/>
                <w:szCs w:val="20"/>
                <w:lang w:val="en-GB" w:eastAsia="en-GB"/>
              </w:rPr>
              <w:t>Gather information that measures performance</w:t>
            </w:r>
          </w:p>
          <w:p w:rsidR="00AD199A" w:rsidRPr="00AD199A" w:rsidRDefault="00AD199A" w:rsidP="00AD199A">
            <w:pPr>
              <w:numPr>
                <w:ilvl w:val="0"/>
                <w:numId w:val="16"/>
              </w:numPr>
              <w:shd w:val="clear" w:color="auto" w:fill="FFFFFF"/>
              <w:spacing w:before="75" w:after="75"/>
              <w:ind w:left="570"/>
              <w:rPr>
                <w:rFonts w:ascii="Century Gothic" w:eastAsia="Times New Roman" w:hAnsi="Century Gothic" w:cs="Times New Roman"/>
                <w:color w:val="333333"/>
                <w:sz w:val="20"/>
                <w:szCs w:val="20"/>
                <w:lang w:val="en-GB" w:eastAsia="en-GB"/>
              </w:rPr>
            </w:pPr>
            <w:r w:rsidRPr="00AD199A">
              <w:rPr>
                <w:rFonts w:ascii="Century Gothic" w:eastAsia="Times New Roman" w:hAnsi="Century Gothic" w:cs="Times New Roman"/>
                <w:color w:val="333333"/>
                <w:sz w:val="20"/>
                <w:szCs w:val="20"/>
                <w:lang w:val="en-GB" w:eastAsia="en-GB"/>
              </w:rPr>
              <w:t>Compare present performance to pre</w:t>
            </w:r>
            <w:r w:rsidR="00836AB8">
              <w:rPr>
                <w:rFonts w:ascii="Century Gothic" w:eastAsia="Times New Roman" w:hAnsi="Century Gothic" w:cs="Times New Roman"/>
                <w:color w:val="333333"/>
                <w:sz w:val="20"/>
                <w:szCs w:val="20"/>
                <w:lang w:val="en-GB" w:eastAsia="en-GB"/>
              </w:rPr>
              <w:t>-</w:t>
            </w:r>
            <w:r w:rsidRPr="00AD199A">
              <w:rPr>
                <w:rFonts w:ascii="Century Gothic" w:eastAsia="Times New Roman" w:hAnsi="Century Gothic" w:cs="Times New Roman"/>
                <w:color w:val="333333"/>
                <w:sz w:val="20"/>
                <w:szCs w:val="20"/>
                <w:lang w:val="en-GB" w:eastAsia="en-GB"/>
              </w:rPr>
              <w:t>established performance norms.</w:t>
            </w:r>
          </w:p>
          <w:p w:rsidR="00AD199A" w:rsidRPr="00AD199A" w:rsidRDefault="00AD199A" w:rsidP="00AD199A">
            <w:pPr>
              <w:numPr>
                <w:ilvl w:val="0"/>
                <w:numId w:val="16"/>
              </w:numPr>
              <w:shd w:val="clear" w:color="auto" w:fill="FFFFFF"/>
              <w:spacing w:before="75" w:after="75"/>
              <w:ind w:left="570"/>
              <w:rPr>
                <w:rFonts w:ascii="Century Gothic" w:eastAsia="Times New Roman" w:hAnsi="Century Gothic" w:cs="Times New Roman"/>
                <w:color w:val="333333"/>
                <w:sz w:val="20"/>
                <w:szCs w:val="20"/>
                <w:lang w:val="en-GB" w:eastAsia="en-GB"/>
              </w:rPr>
            </w:pPr>
            <w:r w:rsidRPr="00AD199A">
              <w:rPr>
                <w:rFonts w:ascii="Century Gothic" w:eastAsia="Times New Roman" w:hAnsi="Century Gothic" w:cs="Times New Roman"/>
                <w:color w:val="333333"/>
                <w:sz w:val="20"/>
                <w:szCs w:val="20"/>
                <w:lang w:val="en-GB" w:eastAsia="en-GB"/>
              </w:rPr>
              <w:t>Determine the next action plan and modifications for meeting the desired performance parameters.</w:t>
            </w:r>
          </w:p>
          <w:p w:rsidR="00AD199A" w:rsidRPr="00AD199A" w:rsidRDefault="00AD199A" w:rsidP="00AD199A">
            <w:pPr>
              <w:shd w:val="clear" w:color="auto" w:fill="FFFFFF"/>
              <w:spacing w:after="240" w:line="288" w:lineRule="atLeast"/>
              <w:rPr>
                <w:rFonts w:ascii="Century Gothic" w:eastAsia="Times New Roman" w:hAnsi="Century Gothic" w:cs="Times New Roman"/>
                <w:color w:val="333333"/>
                <w:sz w:val="20"/>
                <w:szCs w:val="20"/>
                <w:lang w:val="en-GB" w:eastAsia="en-GB"/>
              </w:rPr>
            </w:pPr>
            <w:r w:rsidRPr="00AD199A">
              <w:rPr>
                <w:rFonts w:ascii="Century Gothic" w:eastAsia="Times New Roman" w:hAnsi="Century Gothic" w:cs="Times New Roman"/>
                <w:color w:val="333333"/>
                <w:sz w:val="20"/>
                <w:szCs w:val="20"/>
                <w:lang w:val="en-GB" w:eastAsia="en-GB"/>
              </w:rPr>
              <w:t>Controlling is an ongoing process.</w:t>
            </w:r>
          </w:p>
          <w:p w:rsidR="001336F7" w:rsidRDefault="001336F7" w:rsidP="004E5FAA">
            <w:pPr>
              <w:rPr>
                <w:rFonts w:ascii="Century Gothic" w:hAnsi="Century Gothic" w:cs="Calibri,Bold"/>
                <w:bCs/>
                <w:sz w:val="20"/>
                <w:szCs w:val="20"/>
              </w:rPr>
            </w:pPr>
            <w:r w:rsidRPr="001336F7">
              <w:rPr>
                <w:rFonts w:ascii="Century Gothic" w:hAnsi="Century Gothic" w:cs="Calibri,Bold"/>
                <w:bCs/>
                <w:sz w:val="20"/>
                <w:szCs w:val="20"/>
              </w:rPr>
              <w:t>The above main functions are as per the Henri Fayol, who is considered Father of Modern Management</w:t>
            </w:r>
            <w:r>
              <w:rPr>
                <w:rFonts w:ascii="Century Gothic" w:hAnsi="Century Gothic" w:cs="Calibri,Bold"/>
                <w:bCs/>
                <w:sz w:val="20"/>
                <w:szCs w:val="20"/>
              </w:rPr>
              <w:t>.</w:t>
            </w:r>
          </w:p>
          <w:p w:rsidR="00CC2FB3" w:rsidRDefault="001336F7" w:rsidP="001336F7">
            <w:pPr>
              <w:rPr>
                <w:b/>
              </w:rPr>
            </w:pPr>
            <w:r>
              <w:rPr>
                <w:b/>
              </w:rPr>
              <w:t xml:space="preserve"> </w:t>
            </w:r>
          </w:p>
          <w:p w:rsidR="001336F7" w:rsidRDefault="001336F7" w:rsidP="001336F7">
            <w:pPr>
              <w:pStyle w:val="ListParagraph"/>
              <w:numPr>
                <w:ilvl w:val="0"/>
                <w:numId w:val="3"/>
              </w:numPr>
              <w:rPr>
                <w:b/>
              </w:rPr>
            </w:pPr>
            <w:r>
              <w:rPr>
                <w:b/>
              </w:rPr>
              <w:t>Match the expression given in column 1 with these given in column 2</w:t>
            </w:r>
          </w:p>
          <w:p w:rsidR="001336F7" w:rsidRDefault="001336F7" w:rsidP="001336F7">
            <w:pPr>
              <w:rPr>
                <w:b/>
              </w:rPr>
            </w:pPr>
          </w:p>
          <w:p w:rsidR="001336F7" w:rsidRDefault="00A53B4F" w:rsidP="001336F7">
            <w:pPr>
              <w:rPr>
                <w:b/>
              </w:rPr>
            </w:pPr>
            <w:r w:rsidRPr="005A1B7F">
              <w:rPr>
                <w:rFonts w:ascii="Century Gothic" w:hAnsi="Century Gothic" w:cs="Calibri,Bold"/>
                <w:b/>
                <w:bCs/>
                <w:sz w:val="20"/>
                <w:szCs w:val="20"/>
              </w:rPr>
              <w:t>Ans:</w:t>
            </w:r>
          </w:p>
          <w:tbl>
            <w:tblPr>
              <w:tblStyle w:val="TableGrid"/>
              <w:tblW w:w="0" w:type="auto"/>
              <w:tblInd w:w="715" w:type="dxa"/>
              <w:tblLook w:val="04A0" w:firstRow="1" w:lastRow="0" w:firstColumn="1" w:lastColumn="0" w:noHBand="0" w:noVBand="1"/>
            </w:tblPr>
            <w:tblGrid>
              <w:gridCol w:w="720"/>
              <w:gridCol w:w="3060"/>
              <w:gridCol w:w="3330"/>
            </w:tblGrid>
            <w:tr w:rsidR="001336F7" w:rsidRPr="00A53B4F" w:rsidTr="00A53B4F">
              <w:tc>
                <w:tcPr>
                  <w:tcW w:w="720" w:type="dxa"/>
                  <w:vAlign w:val="center"/>
                </w:tcPr>
                <w:p w:rsidR="001336F7" w:rsidRPr="00A53B4F" w:rsidRDefault="00A53B4F" w:rsidP="00A53B4F">
                  <w:pPr>
                    <w:jc w:val="center"/>
                    <w:rPr>
                      <w:rFonts w:ascii="Century Gothic" w:hAnsi="Century Gothic" w:cs="Calibri,Bold"/>
                      <w:b/>
                      <w:bCs/>
                      <w:sz w:val="20"/>
                      <w:szCs w:val="20"/>
                    </w:rPr>
                  </w:pPr>
                  <w:r w:rsidRPr="00A53B4F">
                    <w:rPr>
                      <w:rFonts w:ascii="Century Gothic" w:hAnsi="Century Gothic" w:cs="Calibri,Bold"/>
                      <w:b/>
                      <w:bCs/>
                      <w:sz w:val="20"/>
                      <w:szCs w:val="20"/>
                    </w:rPr>
                    <w:t>S #</w:t>
                  </w:r>
                </w:p>
              </w:tc>
              <w:tc>
                <w:tcPr>
                  <w:tcW w:w="3060" w:type="dxa"/>
                  <w:vAlign w:val="center"/>
                </w:tcPr>
                <w:p w:rsidR="001336F7" w:rsidRPr="00A53B4F" w:rsidRDefault="00A53B4F" w:rsidP="00A53B4F">
                  <w:pPr>
                    <w:jc w:val="center"/>
                    <w:rPr>
                      <w:rFonts w:ascii="Century Gothic" w:hAnsi="Century Gothic" w:cs="Calibri,Bold"/>
                      <w:b/>
                      <w:bCs/>
                      <w:sz w:val="20"/>
                      <w:szCs w:val="20"/>
                    </w:rPr>
                  </w:pPr>
                  <w:r w:rsidRPr="00A53B4F">
                    <w:rPr>
                      <w:rFonts w:ascii="Century Gothic" w:hAnsi="Century Gothic" w:cs="Calibri,Bold"/>
                      <w:b/>
                      <w:bCs/>
                      <w:sz w:val="20"/>
                      <w:szCs w:val="20"/>
                    </w:rPr>
                    <w:t>Column # 1</w:t>
                  </w:r>
                </w:p>
              </w:tc>
              <w:tc>
                <w:tcPr>
                  <w:tcW w:w="3330" w:type="dxa"/>
                  <w:vAlign w:val="center"/>
                </w:tcPr>
                <w:p w:rsidR="001336F7" w:rsidRPr="00A53B4F" w:rsidRDefault="00A53B4F" w:rsidP="00A53B4F">
                  <w:pPr>
                    <w:jc w:val="center"/>
                    <w:rPr>
                      <w:rFonts w:ascii="Century Gothic" w:hAnsi="Century Gothic" w:cs="Calibri,Bold"/>
                      <w:b/>
                      <w:bCs/>
                      <w:sz w:val="20"/>
                      <w:szCs w:val="20"/>
                    </w:rPr>
                  </w:pPr>
                  <w:r w:rsidRPr="00A53B4F">
                    <w:rPr>
                      <w:rFonts w:ascii="Century Gothic" w:hAnsi="Century Gothic" w:cs="Calibri,Bold"/>
                      <w:b/>
                      <w:bCs/>
                      <w:sz w:val="20"/>
                      <w:szCs w:val="20"/>
                    </w:rPr>
                    <w:t>Column # 2</w:t>
                  </w:r>
                </w:p>
              </w:tc>
            </w:tr>
            <w:tr w:rsidR="001336F7" w:rsidTr="00A53B4F">
              <w:tc>
                <w:tcPr>
                  <w:tcW w:w="720" w:type="dxa"/>
                  <w:vAlign w:val="center"/>
                </w:tcPr>
                <w:p w:rsidR="001336F7" w:rsidRPr="00A53B4F" w:rsidRDefault="002C4E5C" w:rsidP="00A53B4F">
                  <w:pPr>
                    <w:jc w:val="center"/>
                    <w:rPr>
                      <w:rFonts w:ascii="Century Gothic" w:hAnsi="Century Gothic" w:cs="Calibri,Bold"/>
                      <w:bCs/>
                      <w:sz w:val="20"/>
                      <w:szCs w:val="20"/>
                    </w:rPr>
                  </w:pPr>
                  <w:r>
                    <w:rPr>
                      <w:rFonts w:ascii="Century Gothic" w:hAnsi="Century Gothic" w:cs="Calibri,Bold"/>
                      <w:bCs/>
                      <w:sz w:val="20"/>
                      <w:szCs w:val="20"/>
                    </w:rPr>
                    <w:t>a</w:t>
                  </w:r>
                </w:p>
              </w:tc>
              <w:tc>
                <w:tcPr>
                  <w:tcW w:w="3060" w:type="dxa"/>
                  <w:vAlign w:val="center"/>
                </w:tcPr>
                <w:p w:rsidR="001336F7" w:rsidRPr="00A53B4F" w:rsidRDefault="001336F7" w:rsidP="00A53B4F">
                  <w:pPr>
                    <w:autoSpaceDE w:val="0"/>
                    <w:autoSpaceDN w:val="0"/>
                    <w:adjustRightInd w:val="0"/>
                    <w:rPr>
                      <w:rFonts w:ascii="Century Gothic" w:hAnsi="Century Gothic" w:cs="Calibri,Bold"/>
                      <w:bCs/>
                      <w:sz w:val="20"/>
                      <w:szCs w:val="20"/>
                    </w:rPr>
                  </w:pPr>
                  <w:r w:rsidRPr="001336F7">
                    <w:rPr>
                      <w:rFonts w:ascii="Century Gothic" w:hAnsi="Century Gothic" w:cs="Calibri,Bold"/>
                      <w:bCs/>
                      <w:sz w:val="20"/>
                      <w:szCs w:val="20"/>
                    </w:rPr>
                    <w:t>Management as a discipline</w:t>
                  </w:r>
                </w:p>
              </w:tc>
              <w:tc>
                <w:tcPr>
                  <w:tcW w:w="3330" w:type="dxa"/>
                  <w:vAlign w:val="center"/>
                </w:tcPr>
                <w:p w:rsidR="001336F7" w:rsidRPr="00A53B4F" w:rsidRDefault="00A53B4F" w:rsidP="00A53B4F">
                  <w:pPr>
                    <w:autoSpaceDE w:val="0"/>
                    <w:autoSpaceDN w:val="0"/>
                    <w:adjustRightInd w:val="0"/>
                    <w:rPr>
                      <w:rFonts w:ascii="Century Gothic" w:hAnsi="Century Gothic" w:cs="Calibri,Bold"/>
                      <w:bCs/>
                      <w:sz w:val="20"/>
                      <w:szCs w:val="20"/>
                    </w:rPr>
                  </w:pPr>
                  <w:r>
                    <w:rPr>
                      <w:rFonts w:ascii="Century Gothic" w:hAnsi="Century Gothic" w:cs="Calibri,Bold"/>
                      <w:bCs/>
                      <w:sz w:val="20"/>
                      <w:szCs w:val="20"/>
                    </w:rPr>
                    <w:t>D</w:t>
                  </w:r>
                  <w:r w:rsidRPr="00A53B4F">
                    <w:rPr>
                      <w:rFonts w:ascii="Century Gothic" w:hAnsi="Century Gothic" w:cs="Calibri,Bold"/>
                      <w:bCs/>
                      <w:sz w:val="20"/>
                      <w:szCs w:val="20"/>
                    </w:rPr>
                    <w:t>eveloped and grown through practice and</w:t>
                  </w:r>
                  <w:r>
                    <w:rPr>
                      <w:rFonts w:ascii="Century Gothic" w:hAnsi="Century Gothic" w:cs="Calibri,Bold"/>
                      <w:bCs/>
                      <w:sz w:val="20"/>
                      <w:szCs w:val="20"/>
                    </w:rPr>
                    <w:t xml:space="preserve"> </w:t>
                  </w:r>
                  <w:r w:rsidRPr="00A53B4F">
                    <w:rPr>
                      <w:rFonts w:ascii="Century Gothic" w:hAnsi="Century Gothic" w:cs="Calibri,Bold"/>
                      <w:bCs/>
                      <w:sz w:val="20"/>
                      <w:szCs w:val="20"/>
                    </w:rPr>
                    <w:t>Research</w:t>
                  </w:r>
                </w:p>
              </w:tc>
            </w:tr>
            <w:tr w:rsidR="001336F7" w:rsidTr="00A53B4F">
              <w:tc>
                <w:tcPr>
                  <w:tcW w:w="720" w:type="dxa"/>
                  <w:vAlign w:val="center"/>
                </w:tcPr>
                <w:p w:rsidR="001336F7" w:rsidRPr="00A53B4F" w:rsidRDefault="002C4E5C" w:rsidP="00A53B4F">
                  <w:pPr>
                    <w:jc w:val="center"/>
                    <w:rPr>
                      <w:rFonts w:ascii="Century Gothic" w:hAnsi="Century Gothic" w:cs="Calibri,Bold"/>
                      <w:bCs/>
                      <w:sz w:val="20"/>
                      <w:szCs w:val="20"/>
                    </w:rPr>
                  </w:pPr>
                  <w:r>
                    <w:rPr>
                      <w:rFonts w:ascii="Century Gothic" w:hAnsi="Century Gothic" w:cs="Calibri,Bold"/>
                      <w:bCs/>
                      <w:sz w:val="20"/>
                      <w:szCs w:val="20"/>
                    </w:rPr>
                    <w:t>b</w:t>
                  </w:r>
                </w:p>
              </w:tc>
              <w:tc>
                <w:tcPr>
                  <w:tcW w:w="3060" w:type="dxa"/>
                  <w:vAlign w:val="center"/>
                </w:tcPr>
                <w:p w:rsidR="001336F7" w:rsidRPr="001336F7" w:rsidRDefault="001336F7" w:rsidP="00A53B4F">
                  <w:pPr>
                    <w:autoSpaceDE w:val="0"/>
                    <w:autoSpaceDN w:val="0"/>
                    <w:adjustRightInd w:val="0"/>
                    <w:rPr>
                      <w:rFonts w:ascii="Century Gothic" w:hAnsi="Century Gothic" w:cs="Calibri,Bold"/>
                      <w:bCs/>
                      <w:sz w:val="20"/>
                      <w:szCs w:val="20"/>
                    </w:rPr>
                  </w:pPr>
                  <w:r w:rsidRPr="001336F7">
                    <w:rPr>
                      <w:rFonts w:ascii="Century Gothic" w:hAnsi="Century Gothic" w:cs="Calibri,Bold"/>
                      <w:bCs/>
                      <w:sz w:val="20"/>
                      <w:szCs w:val="20"/>
                    </w:rPr>
                    <w:t>Management as a process</w:t>
                  </w:r>
                </w:p>
                <w:p w:rsidR="001336F7" w:rsidRPr="00A53B4F" w:rsidRDefault="001336F7" w:rsidP="00A53B4F">
                  <w:pPr>
                    <w:rPr>
                      <w:rFonts w:ascii="Century Gothic" w:hAnsi="Century Gothic" w:cs="Calibri,Bold"/>
                      <w:bCs/>
                      <w:sz w:val="20"/>
                      <w:szCs w:val="20"/>
                    </w:rPr>
                  </w:pPr>
                </w:p>
              </w:tc>
              <w:tc>
                <w:tcPr>
                  <w:tcW w:w="3330" w:type="dxa"/>
                  <w:vAlign w:val="center"/>
                </w:tcPr>
                <w:p w:rsidR="00A53B4F" w:rsidRPr="00A53B4F" w:rsidRDefault="00A53B4F" w:rsidP="00A53B4F">
                  <w:pPr>
                    <w:autoSpaceDE w:val="0"/>
                    <w:autoSpaceDN w:val="0"/>
                    <w:adjustRightInd w:val="0"/>
                    <w:rPr>
                      <w:rFonts w:ascii="Century Gothic" w:hAnsi="Century Gothic" w:cs="Calibri,Bold"/>
                      <w:bCs/>
                      <w:sz w:val="20"/>
                      <w:szCs w:val="20"/>
                    </w:rPr>
                  </w:pPr>
                  <w:r>
                    <w:rPr>
                      <w:rFonts w:ascii="Century Gothic" w:hAnsi="Century Gothic" w:cs="Calibri,Bold"/>
                      <w:bCs/>
                      <w:sz w:val="20"/>
                      <w:szCs w:val="20"/>
                    </w:rPr>
                    <w:t>S</w:t>
                  </w:r>
                  <w:r w:rsidRPr="00A53B4F">
                    <w:rPr>
                      <w:rFonts w:ascii="Century Gothic" w:hAnsi="Century Gothic" w:cs="Calibri,Bold"/>
                      <w:bCs/>
                      <w:sz w:val="20"/>
                      <w:szCs w:val="20"/>
                    </w:rPr>
                    <w:t>eries of inter-related activities</w:t>
                  </w:r>
                </w:p>
                <w:p w:rsidR="001336F7" w:rsidRPr="00A53B4F" w:rsidRDefault="001336F7" w:rsidP="00A53B4F">
                  <w:pPr>
                    <w:rPr>
                      <w:rFonts w:ascii="Century Gothic" w:hAnsi="Century Gothic" w:cs="Calibri,Bold"/>
                      <w:bCs/>
                      <w:sz w:val="20"/>
                      <w:szCs w:val="20"/>
                    </w:rPr>
                  </w:pPr>
                </w:p>
              </w:tc>
            </w:tr>
            <w:tr w:rsidR="001336F7" w:rsidTr="00A53B4F">
              <w:tc>
                <w:tcPr>
                  <w:tcW w:w="720" w:type="dxa"/>
                  <w:vAlign w:val="center"/>
                </w:tcPr>
                <w:p w:rsidR="001336F7" w:rsidRPr="00A53B4F" w:rsidRDefault="002C4E5C" w:rsidP="00A53B4F">
                  <w:pPr>
                    <w:jc w:val="center"/>
                    <w:rPr>
                      <w:rFonts w:ascii="Century Gothic" w:hAnsi="Century Gothic" w:cs="Calibri,Bold"/>
                      <w:bCs/>
                      <w:sz w:val="20"/>
                      <w:szCs w:val="20"/>
                    </w:rPr>
                  </w:pPr>
                  <w:r>
                    <w:rPr>
                      <w:rFonts w:ascii="Century Gothic" w:hAnsi="Century Gothic" w:cs="Calibri,Bold"/>
                      <w:bCs/>
                      <w:sz w:val="20"/>
                      <w:szCs w:val="20"/>
                    </w:rPr>
                    <w:t>c</w:t>
                  </w:r>
                </w:p>
              </w:tc>
              <w:tc>
                <w:tcPr>
                  <w:tcW w:w="3060" w:type="dxa"/>
                  <w:vAlign w:val="center"/>
                </w:tcPr>
                <w:p w:rsidR="001336F7" w:rsidRPr="001336F7" w:rsidRDefault="00A53B4F" w:rsidP="00A53B4F">
                  <w:pPr>
                    <w:autoSpaceDE w:val="0"/>
                    <w:autoSpaceDN w:val="0"/>
                    <w:adjustRightInd w:val="0"/>
                    <w:rPr>
                      <w:rFonts w:ascii="Century Gothic" w:hAnsi="Century Gothic" w:cs="Calibri,Bold"/>
                      <w:bCs/>
                      <w:sz w:val="20"/>
                      <w:szCs w:val="20"/>
                    </w:rPr>
                  </w:pPr>
                  <w:r>
                    <w:rPr>
                      <w:rFonts w:ascii="Century Gothic" w:hAnsi="Century Gothic" w:cs="Calibri,Bold"/>
                      <w:bCs/>
                      <w:sz w:val="20"/>
                      <w:szCs w:val="20"/>
                    </w:rPr>
                    <w:t>M</w:t>
                  </w:r>
                  <w:r w:rsidR="001336F7" w:rsidRPr="001336F7">
                    <w:rPr>
                      <w:rFonts w:ascii="Century Gothic" w:hAnsi="Century Gothic" w:cs="Calibri,Bold"/>
                      <w:bCs/>
                      <w:sz w:val="20"/>
                      <w:szCs w:val="20"/>
                    </w:rPr>
                    <w:t>anagement as a group</w:t>
                  </w:r>
                </w:p>
                <w:p w:rsidR="001336F7" w:rsidRPr="00A53B4F" w:rsidRDefault="001336F7" w:rsidP="00A53B4F">
                  <w:pPr>
                    <w:rPr>
                      <w:rFonts w:ascii="Century Gothic" w:hAnsi="Century Gothic" w:cs="Calibri,Bold"/>
                      <w:bCs/>
                      <w:sz w:val="20"/>
                      <w:szCs w:val="20"/>
                    </w:rPr>
                  </w:pPr>
                </w:p>
              </w:tc>
              <w:tc>
                <w:tcPr>
                  <w:tcW w:w="3330" w:type="dxa"/>
                  <w:vAlign w:val="center"/>
                </w:tcPr>
                <w:p w:rsidR="001336F7" w:rsidRPr="001336F7" w:rsidRDefault="00A53B4F" w:rsidP="00A53B4F">
                  <w:pPr>
                    <w:autoSpaceDE w:val="0"/>
                    <w:autoSpaceDN w:val="0"/>
                    <w:adjustRightInd w:val="0"/>
                    <w:rPr>
                      <w:rFonts w:ascii="Century Gothic" w:hAnsi="Century Gothic" w:cs="Calibri,Bold"/>
                      <w:bCs/>
                      <w:sz w:val="20"/>
                      <w:szCs w:val="20"/>
                    </w:rPr>
                  </w:pPr>
                  <w:r>
                    <w:rPr>
                      <w:rFonts w:ascii="Century Gothic" w:hAnsi="Century Gothic" w:cs="Calibri,Bold"/>
                      <w:bCs/>
                      <w:sz w:val="20"/>
                      <w:szCs w:val="20"/>
                    </w:rPr>
                    <w:lastRenderedPageBreak/>
                    <w:t>T</w:t>
                  </w:r>
                  <w:r w:rsidR="001336F7" w:rsidRPr="001336F7">
                    <w:rPr>
                      <w:rFonts w:ascii="Century Gothic" w:hAnsi="Century Gothic" w:cs="Calibri,Bold"/>
                      <w:bCs/>
                      <w:sz w:val="20"/>
                      <w:szCs w:val="20"/>
                    </w:rPr>
                    <w:t>eam of managers</w:t>
                  </w:r>
                </w:p>
                <w:p w:rsidR="001336F7" w:rsidRPr="00A53B4F" w:rsidRDefault="001336F7" w:rsidP="00A53B4F">
                  <w:pPr>
                    <w:rPr>
                      <w:rFonts w:ascii="Century Gothic" w:hAnsi="Century Gothic" w:cs="Calibri,Bold"/>
                      <w:bCs/>
                      <w:sz w:val="20"/>
                      <w:szCs w:val="20"/>
                    </w:rPr>
                  </w:pPr>
                </w:p>
              </w:tc>
            </w:tr>
            <w:tr w:rsidR="001336F7" w:rsidTr="00A53B4F">
              <w:tc>
                <w:tcPr>
                  <w:tcW w:w="720" w:type="dxa"/>
                  <w:vAlign w:val="center"/>
                </w:tcPr>
                <w:p w:rsidR="001336F7" w:rsidRPr="00A53B4F" w:rsidRDefault="00A53B4F" w:rsidP="00A53B4F">
                  <w:pPr>
                    <w:jc w:val="center"/>
                    <w:rPr>
                      <w:rFonts w:ascii="Century Gothic" w:hAnsi="Century Gothic" w:cs="Calibri,Bold"/>
                      <w:bCs/>
                      <w:sz w:val="20"/>
                      <w:szCs w:val="20"/>
                    </w:rPr>
                  </w:pPr>
                  <w:r>
                    <w:rPr>
                      <w:rFonts w:ascii="Century Gothic" w:hAnsi="Century Gothic" w:cs="Calibri,Bold"/>
                      <w:bCs/>
                      <w:sz w:val="20"/>
                      <w:szCs w:val="20"/>
                    </w:rPr>
                    <w:lastRenderedPageBreak/>
                    <w:t>4</w:t>
                  </w:r>
                </w:p>
              </w:tc>
              <w:tc>
                <w:tcPr>
                  <w:tcW w:w="3060" w:type="dxa"/>
                  <w:vAlign w:val="center"/>
                </w:tcPr>
                <w:p w:rsidR="001336F7" w:rsidRPr="001336F7" w:rsidRDefault="001336F7" w:rsidP="00A53B4F">
                  <w:pPr>
                    <w:autoSpaceDE w:val="0"/>
                    <w:autoSpaceDN w:val="0"/>
                    <w:adjustRightInd w:val="0"/>
                    <w:rPr>
                      <w:rFonts w:ascii="Century Gothic" w:hAnsi="Century Gothic" w:cs="Calibri,Bold"/>
                      <w:bCs/>
                      <w:sz w:val="20"/>
                      <w:szCs w:val="20"/>
                    </w:rPr>
                  </w:pPr>
                  <w:r w:rsidRPr="001336F7">
                    <w:rPr>
                      <w:rFonts w:ascii="Century Gothic" w:hAnsi="Century Gothic" w:cs="Calibri,Bold"/>
                      <w:bCs/>
                      <w:sz w:val="20"/>
                      <w:szCs w:val="20"/>
                    </w:rPr>
                    <w:t>Management as a profession</w:t>
                  </w:r>
                </w:p>
                <w:p w:rsidR="001336F7" w:rsidRPr="00A53B4F" w:rsidRDefault="001336F7" w:rsidP="00A53B4F">
                  <w:pPr>
                    <w:rPr>
                      <w:rFonts w:ascii="Century Gothic" w:hAnsi="Century Gothic" w:cs="Calibri,Bold"/>
                      <w:bCs/>
                      <w:sz w:val="20"/>
                      <w:szCs w:val="20"/>
                    </w:rPr>
                  </w:pPr>
                </w:p>
              </w:tc>
              <w:tc>
                <w:tcPr>
                  <w:tcW w:w="3330" w:type="dxa"/>
                  <w:vAlign w:val="center"/>
                </w:tcPr>
                <w:p w:rsidR="001336F7" w:rsidRPr="001336F7" w:rsidRDefault="00A53B4F" w:rsidP="00A53B4F">
                  <w:pPr>
                    <w:autoSpaceDE w:val="0"/>
                    <w:autoSpaceDN w:val="0"/>
                    <w:adjustRightInd w:val="0"/>
                    <w:rPr>
                      <w:rFonts w:ascii="Century Gothic" w:hAnsi="Century Gothic" w:cs="Calibri,Bold"/>
                      <w:bCs/>
                      <w:sz w:val="20"/>
                      <w:szCs w:val="20"/>
                    </w:rPr>
                  </w:pPr>
                  <w:r>
                    <w:rPr>
                      <w:rFonts w:ascii="Century Gothic" w:hAnsi="Century Gothic" w:cs="Calibri,Bold"/>
                      <w:bCs/>
                      <w:sz w:val="20"/>
                      <w:szCs w:val="20"/>
                    </w:rPr>
                    <w:t>C</w:t>
                  </w:r>
                  <w:r w:rsidR="001336F7" w:rsidRPr="001336F7">
                    <w:rPr>
                      <w:rFonts w:ascii="Century Gothic" w:hAnsi="Century Gothic" w:cs="Calibri,Bold"/>
                      <w:bCs/>
                      <w:sz w:val="20"/>
                      <w:szCs w:val="20"/>
                    </w:rPr>
                    <w:t xml:space="preserve">ode of conduct for </w:t>
                  </w:r>
                  <w:r>
                    <w:rPr>
                      <w:rFonts w:ascii="Century Gothic" w:hAnsi="Century Gothic" w:cs="Calibri,Bold"/>
                      <w:bCs/>
                      <w:sz w:val="20"/>
                      <w:szCs w:val="20"/>
                    </w:rPr>
                    <w:t>P</w:t>
                  </w:r>
                  <w:r w:rsidR="001336F7" w:rsidRPr="001336F7">
                    <w:rPr>
                      <w:rFonts w:ascii="Century Gothic" w:hAnsi="Century Gothic" w:cs="Calibri,Bold"/>
                      <w:bCs/>
                      <w:sz w:val="20"/>
                      <w:szCs w:val="20"/>
                    </w:rPr>
                    <w:t>rofessionals</w:t>
                  </w:r>
                </w:p>
                <w:p w:rsidR="001336F7" w:rsidRPr="00A53B4F" w:rsidRDefault="001336F7" w:rsidP="00A53B4F">
                  <w:pPr>
                    <w:rPr>
                      <w:rFonts w:ascii="Century Gothic" w:hAnsi="Century Gothic" w:cs="Calibri,Bold"/>
                      <w:bCs/>
                      <w:sz w:val="20"/>
                      <w:szCs w:val="20"/>
                    </w:rPr>
                  </w:pPr>
                </w:p>
              </w:tc>
            </w:tr>
          </w:tbl>
          <w:p w:rsidR="00A53B4F" w:rsidRDefault="00A53B4F" w:rsidP="00A53B4F">
            <w:pPr>
              <w:autoSpaceDE w:val="0"/>
              <w:autoSpaceDN w:val="0"/>
              <w:adjustRightInd w:val="0"/>
              <w:rPr>
                <w:rFonts w:ascii="Calibri" w:hAnsi="Calibri" w:cs="Calibri"/>
                <w:color w:val="000000"/>
                <w:sz w:val="23"/>
                <w:szCs w:val="23"/>
              </w:rPr>
            </w:pPr>
          </w:p>
          <w:p w:rsidR="00A53B4F" w:rsidRDefault="00A53B4F" w:rsidP="00A53B4F">
            <w:pPr>
              <w:pStyle w:val="ListParagraph"/>
              <w:numPr>
                <w:ilvl w:val="0"/>
                <w:numId w:val="3"/>
              </w:numPr>
              <w:rPr>
                <w:b/>
              </w:rPr>
            </w:pPr>
            <w:bookmarkStart w:id="0" w:name="_GoBack"/>
            <w:bookmarkEnd w:id="0"/>
            <w:r w:rsidRPr="00A53B4F">
              <w:rPr>
                <w:b/>
              </w:rPr>
              <w:t>The following table contains the function, position and different levels of management</w:t>
            </w:r>
          </w:p>
          <w:p w:rsidR="00A53B4F" w:rsidRDefault="00A53B4F" w:rsidP="00A53B4F">
            <w:pPr>
              <w:rPr>
                <w:b/>
              </w:rPr>
            </w:pPr>
          </w:p>
          <w:p w:rsidR="00A53B4F" w:rsidRDefault="00A53B4F" w:rsidP="00A53B4F">
            <w:pPr>
              <w:rPr>
                <w:b/>
              </w:rPr>
            </w:pPr>
            <w:r w:rsidRPr="005A1B7F">
              <w:rPr>
                <w:rFonts w:ascii="Century Gothic" w:hAnsi="Century Gothic" w:cs="Calibri,Bold"/>
                <w:b/>
                <w:bCs/>
                <w:sz w:val="20"/>
                <w:szCs w:val="20"/>
              </w:rPr>
              <w:t>Ans:</w:t>
            </w:r>
          </w:p>
          <w:tbl>
            <w:tblPr>
              <w:tblStyle w:val="TableGrid"/>
              <w:tblW w:w="0" w:type="auto"/>
              <w:tblInd w:w="715" w:type="dxa"/>
              <w:tblLook w:val="04A0" w:firstRow="1" w:lastRow="0" w:firstColumn="1" w:lastColumn="0" w:noHBand="0" w:noVBand="1"/>
            </w:tblPr>
            <w:tblGrid>
              <w:gridCol w:w="612"/>
              <w:gridCol w:w="1728"/>
              <w:gridCol w:w="2610"/>
              <w:gridCol w:w="3351"/>
            </w:tblGrid>
            <w:tr w:rsidR="00A53B4F" w:rsidRPr="00A53B4F" w:rsidTr="003453EF">
              <w:tc>
                <w:tcPr>
                  <w:tcW w:w="612" w:type="dxa"/>
                  <w:vAlign w:val="center"/>
                </w:tcPr>
                <w:p w:rsidR="00A53B4F" w:rsidRPr="00A53B4F" w:rsidRDefault="00A53B4F" w:rsidP="00A53B4F">
                  <w:pPr>
                    <w:jc w:val="center"/>
                    <w:rPr>
                      <w:rFonts w:ascii="Century Gothic" w:hAnsi="Century Gothic" w:cs="Calibri,Bold"/>
                      <w:b/>
                      <w:bCs/>
                      <w:sz w:val="20"/>
                      <w:szCs w:val="20"/>
                    </w:rPr>
                  </w:pPr>
                  <w:r w:rsidRPr="00A53B4F">
                    <w:rPr>
                      <w:rFonts w:ascii="Century Gothic" w:hAnsi="Century Gothic" w:cs="Calibri,Bold"/>
                      <w:b/>
                      <w:bCs/>
                      <w:sz w:val="20"/>
                      <w:szCs w:val="20"/>
                    </w:rPr>
                    <w:t>S #</w:t>
                  </w:r>
                </w:p>
              </w:tc>
              <w:tc>
                <w:tcPr>
                  <w:tcW w:w="1728" w:type="dxa"/>
                  <w:vAlign w:val="center"/>
                </w:tcPr>
                <w:tbl>
                  <w:tblPr>
                    <w:tblW w:w="0" w:type="auto"/>
                    <w:tblBorders>
                      <w:top w:val="nil"/>
                      <w:left w:val="nil"/>
                      <w:bottom w:val="nil"/>
                      <w:right w:val="nil"/>
                    </w:tblBorders>
                    <w:tblLook w:val="0000" w:firstRow="0" w:lastRow="0" w:firstColumn="0" w:lastColumn="0" w:noHBand="0" w:noVBand="0"/>
                  </w:tblPr>
                  <w:tblGrid>
                    <w:gridCol w:w="1499"/>
                  </w:tblGrid>
                  <w:tr w:rsidR="00A53B4F" w:rsidRPr="00A53B4F" w:rsidTr="003453EF">
                    <w:trPr>
                      <w:trHeight w:val="120"/>
                    </w:trPr>
                    <w:tc>
                      <w:tcPr>
                        <w:tcW w:w="1170" w:type="dxa"/>
                      </w:tcPr>
                      <w:p w:rsidR="00A53B4F" w:rsidRPr="00A53B4F" w:rsidRDefault="00A53B4F" w:rsidP="00A53B4F">
                        <w:pPr>
                          <w:autoSpaceDE w:val="0"/>
                          <w:autoSpaceDN w:val="0"/>
                          <w:adjustRightInd w:val="0"/>
                          <w:spacing w:after="0" w:line="240" w:lineRule="auto"/>
                          <w:jc w:val="center"/>
                          <w:rPr>
                            <w:rFonts w:ascii="Calibri" w:hAnsi="Calibri" w:cs="Calibri"/>
                            <w:color w:val="000000"/>
                            <w:sz w:val="23"/>
                            <w:szCs w:val="23"/>
                          </w:rPr>
                        </w:pPr>
                        <w:r w:rsidRPr="00A53B4F">
                          <w:rPr>
                            <w:rFonts w:ascii="Calibri" w:hAnsi="Calibri" w:cs="Calibri"/>
                            <w:b/>
                            <w:bCs/>
                            <w:color w:val="000000"/>
                            <w:sz w:val="23"/>
                            <w:szCs w:val="23"/>
                          </w:rPr>
                          <w:t>Levels of Management</w:t>
                        </w:r>
                      </w:p>
                    </w:tc>
                  </w:tr>
                </w:tbl>
                <w:p w:rsidR="00A53B4F" w:rsidRPr="00A53B4F" w:rsidRDefault="00A53B4F" w:rsidP="00A53B4F">
                  <w:pPr>
                    <w:jc w:val="center"/>
                    <w:rPr>
                      <w:rFonts w:ascii="Century Gothic" w:hAnsi="Century Gothic" w:cs="Calibri,Bold"/>
                      <w:b/>
                      <w:bCs/>
                      <w:sz w:val="20"/>
                      <w:szCs w:val="20"/>
                    </w:rPr>
                  </w:pPr>
                </w:p>
              </w:tc>
              <w:tc>
                <w:tcPr>
                  <w:tcW w:w="2610" w:type="dxa"/>
                  <w:vAlign w:val="center"/>
                </w:tcPr>
                <w:p w:rsidR="00A53B4F" w:rsidRPr="00A53B4F" w:rsidRDefault="00A53B4F" w:rsidP="00A53B4F">
                  <w:pPr>
                    <w:jc w:val="center"/>
                    <w:rPr>
                      <w:rFonts w:ascii="Century Gothic" w:hAnsi="Century Gothic" w:cs="Calibri,Bold"/>
                      <w:b/>
                      <w:bCs/>
                      <w:sz w:val="20"/>
                      <w:szCs w:val="20"/>
                    </w:rPr>
                  </w:pPr>
                  <w:r>
                    <w:rPr>
                      <w:rFonts w:ascii="Century Gothic" w:hAnsi="Century Gothic" w:cs="Calibri,Bold"/>
                      <w:b/>
                      <w:bCs/>
                      <w:sz w:val="20"/>
                      <w:szCs w:val="20"/>
                    </w:rPr>
                    <w:t>Position</w:t>
                  </w:r>
                </w:p>
              </w:tc>
              <w:tc>
                <w:tcPr>
                  <w:tcW w:w="3351" w:type="dxa"/>
                  <w:vAlign w:val="center"/>
                </w:tcPr>
                <w:p w:rsidR="00A53B4F" w:rsidRPr="00A53B4F" w:rsidRDefault="00A53B4F" w:rsidP="00A53B4F">
                  <w:pPr>
                    <w:jc w:val="center"/>
                    <w:rPr>
                      <w:rFonts w:ascii="Century Gothic" w:hAnsi="Century Gothic" w:cs="Calibri,Bold"/>
                      <w:b/>
                      <w:bCs/>
                      <w:sz w:val="20"/>
                      <w:szCs w:val="20"/>
                    </w:rPr>
                  </w:pPr>
                  <w:r>
                    <w:rPr>
                      <w:rFonts w:ascii="Century Gothic" w:hAnsi="Century Gothic" w:cs="Calibri,Bold"/>
                      <w:b/>
                      <w:bCs/>
                      <w:sz w:val="20"/>
                      <w:szCs w:val="20"/>
                    </w:rPr>
                    <w:t>Functions</w:t>
                  </w:r>
                </w:p>
              </w:tc>
            </w:tr>
            <w:tr w:rsidR="00A53B4F" w:rsidTr="003453EF">
              <w:tc>
                <w:tcPr>
                  <w:tcW w:w="612" w:type="dxa"/>
                  <w:vAlign w:val="center"/>
                </w:tcPr>
                <w:p w:rsidR="00A53B4F" w:rsidRPr="00A53B4F" w:rsidRDefault="00A53B4F" w:rsidP="007F0990">
                  <w:pPr>
                    <w:jc w:val="center"/>
                    <w:rPr>
                      <w:rFonts w:ascii="Century Gothic" w:hAnsi="Century Gothic" w:cs="Calibri,Bold"/>
                      <w:bCs/>
                      <w:sz w:val="20"/>
                      <w:szCs w:val="20"/>
                    </w:rPr>
                  </w:pPr>
                  <w:r>
                    <w:rPr>
                      <w:rFonts w:ascii="Century Gothic" w:hAnsi="Century Gothic" w:cs="Calibri,Bold"/>
                      <w:bCs/>
                      <w:sz w:val="20"/>
                      <w:szCs w:val="20"/>
                    </w:rPr>
                    <w:t>1</w:t>
                  </w:r>
                </w:p>
              </w:tc>
              <w:tc>
                <w:tcPr>
                  <w:tcW w:w="1728" w:type="dxa"/>
                  <w:vAlign w:val="center"/>
                </w:tcPr>
                <w:p w:rsidR="00A53B4F" w:rsidRPr="00A53B4F" w:rsidRDefault="00A53B4F" w:rsidP="003453EF">
                  <w:pPr>
                    <w:autoSpaceDE w:val="0"/>
                    <w:autoSpaceDN w:val="0"/>
                    <w:adjustRightInd w:val="0"/>
                    <w:jc w:val="center"/>
                    <w:rPr>
                      <w:rFonts w:ascii="Century Gothic" w:hAnsi="Century Gothic" w:cs="Calibri,Bold"/>
                      <w:bCs/>
                      <w:sz w:val="20"/>
                      <w:szCs w:val="20"/>
                    </w:rPr>
                  </w:pPr>
                </w:p>
                <w:tbl>
                  <w:tblPr>
                    <w:tblW w:w="0" w:type="auto"/>
                    <w:tblBorders>
                      <w:top w:val="nil"/>
                      <w:left w:val="nil"/>
                      <w:bottom w:val="nil"/>
                      <w:right w:val="nil"/>
                    </w:tblBorders>
                    <w:tblLook w:val="0000" w:firstRow="0" w:lastRow="0" w:firstColumn="0" w:lastColumn="0" w:noHBand="0" w:noVBand="0"/>
                  </w:tblPr>
                  <w:tblGrid>
                    <w:gridCol w:w="569"/>
                  </w:tblGrid>
                  <w:tr w:rsidR="00A53B4F" w:rsidRPr="00A53B4F">
                    <w:trPr>
                      <w:trHeight w:val="109"/>
                    </w:trPr>
                    <w:tc>
                      <w:tcPr>
                        <w:tcW w:w="0" w:type="auto"/>
                      </w:tcPr>
                      <w:p w:rsidR="00A53B4F" w:rsidRPr="00A53B4F" w:rsidRDefault="00A53B4F" w:rsidP="003453EF">
                        <w:pPr>
                          <w:autoSpaceDE w:val="0"/>
                          <w:autoSpaceDN w:val="0"/>
                          <w:adjustRightInd w:val="0"/>
                          <w:spacing w:after="0" w:line="240" w:lineRule="auto"/>
                          <w:jc w:val="center"/>
                          <w:rPr>
                            <w:rFonts w:ascii="Century Gothic" w:hAnsi="Century Gothic" w:cs="Calibri,Bold"/>
                            <w:bCs/>
                            <w:sz w:val="20"/>
                            <w:szCs w:val="20"/>
                          </w:rPr>
                        </w:pPr>
                      </w:p>
                      <w:p w:rsidR="00A53B4F" w:rsidRPr="00A53B4F" w:rsidRDefault="00A53B4F" w:rsidP="003453EF">
                        <w:pPr>
                          <w:autoSpaceDE w:val="0"/>
                          <w:autoSpaceDN w:val="0"/>
                          <w:adjustRightInd w:val="0"/>
                          <w:spacing w:after="0" w:line="240" w:lineRule="auto"/>
                          <w:jc w:val="center"/>
                          <w:rPr>
                            <w:rFonts w:ascii="Century Gothic" w:hAnsi="Century Gothic" w:cs="Calibri,Bold"/>
                            <w:bCs/>
                            <w:sz w:val="20"/>
                            <w:szCs w:val="20"/>
                          </w:rPr>
                        </w:pPr>
                        <w:r w:rsidRPr="00A53B4F">
                          <w:rPr>
                            <w:rFonts w:ascii="Century Gothic" w:hAnsi="Century Gothic" w:cs="Calibri,Bold"/>
                            <w:bCs/>
                            <w:sz w:val="20"/>
                            <w:szCs w:val="20"/>
                          </w:rPr>
                          <w:t>Top</w:t>
                        </w:r>
                      </w:p>
                      <w:p w:rsidR="00A53B4F" w:rsidRPr="00A53B4F" w:rsidRDefault="00A53B4F" w:rsidP="003453EF">
                        <w:pPr>
                          <w:autoSpaceDE w:val="0"/>
                          <w:autoSpaceDN w:val="0"/>
                          <w:adjustRightInd w:val="0"/>
                          <w:spacing w:after="0" w:line="240" w:lineRule="auto"/>
                          <w:jc w:val="center"/>
                          <w:rPr>
                            <w:rFonts w:ascii="Century Gothic" w:hAnsi="Century Gothic" w:cs="Calibri,Bold"/>
                            <w:bCs/>
                            <w:sz w:val="20"/>
                            <w:szCs w:val="20"/>
                          </w:rPr>
                        </w:pPr>
                      </w:p>
                    </w:tc>
                  </w:tr>
                </w:tbl>
                <w:p w:rsidR="00A53B4F" w:rsidRPr="001336F7" w:rsidRDefault="00A53B4F" w:rsidP="003453EF">
                  <w:pPr>
                    <w:autoSpaceDE w:val="0"/>
                    <w:autoSpaceDN w:val="0"/>
                    <w:adjustRightInd w:val="0"/>
                    <w:jc w:val="center"/>
                    <w:rPr>
                      <w:rFonts w:ascii="Century Gothic" w:hAnsi="Century Gothic" w:cs="Calibri,Bold"/>
                      <w:bCs/>
                      <w:sz w:val="20"/>
                      <w:szCs w:val="20"/>
                    </w:rPr>
                  </w:pPr>
                </w:p>
              </w:tc>
              <w:tc>
                <w:tcPr>
                  <w:tcW w:w="2610" w:type="dxa"/>
                  <w:vAlign w:val="center"/>
                </w:tcPr>
                <w:p w:rsidR="007C3C8B" w:rsidRPr="007C3C8B" w:rsidRDefault="007C3C8B" w:rsidP="007C3C8B">
                  <w:pPr>
                    <w:autoSpaceDE w:val="0"/>
                    <w:autoSpaceDN w:val="0"/>
                    <w:adjustRightInd w:val="0"/>
                    <w:rPr>
                      <w:rFonts w:ascii="Century Gothic" w:hAnsi="Century Gothic" w:cs="Calibri,Bold"/>
                      <w:bCs/>
                      <w:sz w:val="20"/>
                      <w:szCs w:val="20"/>
                    </w:rPr>
                  </w:pPr>
                </w:p>
                <w:tbl>
                  <w:tblPr>
                    <w:tblW w:w="0" w:type="auto"/>
                    <w:tblBorders>
                      <w:top w:val="nil"/>
                      <w:left w:val="nil"/>
                      <w:bottom w:val="nil"/>
                      <w:right w:val="nil"/>
                    </w:tblBorders>
                    <w:tblLook w:val="0000" w:firstRow="0" w:lastRow="0" w:firstColumn="0" w:lastColumn="0" w:noHBand="0" w:noVBand="0"/>
                  </w:tblPr>
                  <w:tblGrid>
                    <w:gridCol w:w="2394"/>
                  </w:tblGrid>
                  <w:tr w:rsidR="007C3C8B" w:rsidRPr="007C3C8B">
                    <w:trPr>
                      <w:trHeight w:val="266"/>
                    </w:trPr>
                    <w:tc>
                      <w:tcPr>
                        <w:tcW w:w="0" w:type="auto"/>
                      </w:tcPr>
                      <w:p w:rsidR="007C3C8B" w:rsidRPr="007C3C8B" w:rsidRDefault="007C3C8B" w:rsidP="007C3C8B">
                        <w:pPr>
                          <w:autoSpaceDE w:val="0"/>
                          <w:autoSpaceDN w:val="0"/>
                          <w:adjustRightInd w:val="0"/>
                          <w:spacing w:after="0" w:line="240" w:lineRule="auto"/>
                          <w:rPr>
                            <w:rFonts w:ascii="Century Gothic" w:hAnsi="Century Gothic" w:cs="Calibri,Bold"/>
                            <w:bCs/>
                            <w:sz w:val="20"/>
                            <w:szCs w:val="20"/>
                          </w:rPr>
                        </w:pPr>
                        <w:r w:rsidRPr="007C3C8B">
                          <w:rPr>
                            <w:rFonts w:ascii="Century Gothic" w:hAnsi="Century Gothic" w:cs="Calibri,Bold"/>
                            <w:bCs/>
                            <w:sz w:val="20"/>
                            <w:szCs w:val="20"/>
                          </w:rPr>
                          <w:t xml:space="preserve"> Board of directors and chief executives </w:t>
                        </w:r>
                      </w:p>
                    </w:tc>
                  </w:tr>
                </w:tbl>
                <w:p w:rsidR="00A53B4F" w:rsidRPr="00A53B4F" w:rsidRDefault="00A53B4F" w:rsidP="007C3C8B">
                  <w:pPr>
                    <w:autoSpaceDE w:val="0"/>
                    <w:autoSpaceDN w:val="0"/>
                    <w:adjustRightInd w:val="0"/>
                    <w:rPr>
                      <w:rFonts w:ascii="Century Gothic" w:hAnsi="Century Gothic" w:cs="Calibri,Bold"/>
                      <w:bCs/>
                      <w:sz w:val="20"/>
                      <w:szCs w:val="20"/>
                    </w:rPr>
                  </w:pPr>
                </w:p>
              </w:tc>
              <w:tc>
                <w:tcPr>
                  <w:tcW w:w="3351" w:type="dxa"/>
                  <w:vAlign w:val="center"/>
                </w:tcPr>
                <w:tbl>
                  <w:tblPr>
                    <w:tblW w:w="0" w:type="auto"/>
                    <w:tblBorders>
                      <w:top w:val="nil"/>
                      <w:left w:val="nil"/>
                      <w:bottom w:val="nil"/>
                      <w:right w:val="nil"/>
                    </w:tblBorders>
                    <w:tblLook w:val="0000" w:firstRow="0" w:lastRow="0" w:firstColumn="0" w:lastColumn="0" w:noHBand="0" w:noVBand="0"/>
                  </w:tblPr>
                  <w:tblGrid>
                    <w:gridCol w:w="3135"/>
                  </w:tblGrid>
                  <w:tr w:rsidR="007C3C8B" w:rsidRPr="007C3C8B">
                    <w:trPr>
                      <w:trHeight w:val="412"/>
                    </w:trPr>
                    <w:tc>
                      <w:tcPr>
                        <w:tcW w:w="0" w:type="auto"/>
                      </w:tcPr>
                      <w:p w:rsidR="007C3C8B" w:rsidRPr="007C3C8B" w:rsidRDefault="007C3C8B" w:rsidP="007C3C8B">
                        <w:pPr>
                          <w:autoSpaceDE w:val="0"/>
                          <w:autoSpaceDN w:val="0"/>
                          <w:adjustRightInd w:val="0"/>
                          <w:spacing w:after="0" w:line="240" w:lineRule="auto"/>
                          <w:rPr>
                            <w:rFonts w:ascii="Century Gothic" w:hAnsi="Century Gothic" w:cs="Calibri,Bold"/>
                            <w:bCs/>
                            <w:sz w:val="20"/>
                            <w:szCs w:val="20"/>
                          </w:rPr>
                        </w:pPr>
                        <w:r w:rsidRPr="007C3C8B">
                          <w:rPr>
                            <w:rFonts w:ascii="Century Gothic" w:hAnsi="Century Gothic" w:cs="Calibri,Bold"/>
                            <w:bCs/>
                            <w:sz w:val="20"/>
                            <w:szCs w:val="20"/>
                          </w:rPr>
                          <w:t xml:space="preserve">Defining the objectives and formulating the policies </w:t>
                        </w:r>
                      </w:p>
                    </w:tc>
                  </w:tr>
                </w:tbl>
                <w:p w:rsidR="00A53B4F" w:rsidRPr="00A53B4F" w:rsidRDefault="00A53B4F" w:rsidP="007C3C8B">
                  <w:pPr>
                    <w:autoSpaceDE w:val="0"/>
                    <w:autoSpaceDN w:val="0"/>
                    <w:adjustRightInd w:val="0"/>
                    <w:rPr>
                      <w:rFonts w:ascii="Century Gothic" w:hAnsi="Century Gothic" w:cs="Calibri,Bold"/>
                      <w:bCs/>
                      <w:sz w:val="20"/>
                      <w:szCs w:val="20"/>
                    </w:rPr>
                  </w:pPr>
                </w:p>
              </w:tc>
            </w:tr>
            <w:tr w:rsidR="00A53B4F" w:rsidTr="003453EF">
              <w:tc>
                <w:tcPr>
                  <w:tcW w:w="612" w:type="dxa"/>
                  <w:vAlign w:val="center"/>
                </w:tcPr>
                <w:p w:rsidR="00A53B4F" w:rsidRPr="00A53B4F" w:rsidRDefault="00A53B4F" w:rsidP="007F0990">
                  <w:pPr>
                    <w:jc w:val="center"/>
                    <w:rPr>
                      <w:rFonts w:ascii="Century Gothic" w:hAnsi="Century Gothic" w:cs="Calibri,Bold"/>
                      <w:bCs/>
                      <w:sz w:val="20"/>
                      <w:szCs w:val="20"/>
                    </w:rPr>
                  </w:pPr>
                  <w:r>
                    <w:rPr>
                      <w:rFonts w:ascii="Century Gothic" w:hAnsi="Century Gothic" w:cs="Calibri,Bold"/>
                      <w:bCs/>
                      <w:sz w:val="20"/>
                      <w:szCs w:val="20"/>
                    </w:rPr>
                    <w:t>2</w:t>
                  </w:r>
                </w:p>
              </w:tc>
              <w:tc>
                <w:tcPr>
                  <w:tcW w:w="1728" w:type="dxa"/>
                  <w:vAlign w:val="center"/>
                </w:tcPr>
                <w:p w:rsidR="00A53B4F" w:rsidRPr="00A53B4F" w:rsidRDefault="00A53B4F" w:rsidP="003453EF">
                  <w:pPr>
                    <w:autoSpaceDE w:val="0"/>
                    <w:autoSpaceDN w:val="0"/>
                    <w:adjustRightInd w:val="0"/>
                    <w:jc w:val="center"/>
                    <w:rPr>
                      <w:rFonts w:ascii="Century Gothic" w:hAnsi="Century Gothic" w:cs="Calibri,Bold"/>
                      <w:bCs/>
                      <w:sz w:val="20"/>
                      <w:szCs w:val="20"/>
                    </w:rPr>
                  </w:pPr>
                </w:p>
                <w:tbl>
                  <w:tblPr>
                    <w:tblW w:w="0" w:type="auto"/>
                    <w:tblBorders>
                      <w:top w:val="nil"/>
                      <w:left w:val="nil"/>
                      <w:bottom w:val="nil"/>
                      <w:right w:val="nil"/>
                    </w:tblBorders>
                    <w:tblLook w:val="0000" w:firstRow="0" w:lastRow="0" w:firstColumn="0" w:lastColumn="0" w:noHBand="0" w:noVBand="0"/>
                  </w:tblPr>
                  <w:tblGrid>
                    <w:gridCol w:w="884"/>
                  </w:tblGrid>
                  <w:tr w:rsidR="00A53B4F" w:rsidRPr="00A53B4F">
                    <w:trPr>
                      <w:trHeight w:val="109"/>
                    </w:trPr>
                    <w:tc>
                      <w:tcPr>
                        <w:tcW w:w="0" w:type="auto"/>
                      </w:tcPr>
                      <w:p w:rsidR="00A53B4F" w:rsidRPr="00A53B4F" w:rsidRDefault="00A53B4F" w:rsidP="003453EF">
                        <w:pPr>
                          <w:autoSpaceDE w:val="0"/>
                          <w:autoSpaceDN w:val="0"/>
                          <w:adjustRightInd w:val="0"/>
                          <w:spacing w:after="0" w:line="240" w:lineRule="auto"/>
                          <w:jc w:val="center"/>
                          <w:rPr>
                            <w:rFonts w:ascii="Century Gothic" w:hAnsi="Century Gothic" w:cs="Calibri,Bold"/>
                            <w:bCs/>
                            <w:sz w:val="20"/>
                            <w:szCs w:val="20"/>
                          </w:rPr>
                        </w:pPr>
                      </w:p>
                      <w:p w:rsidR="00A53B4F" w:rsidRPr="00A53B4F" w:rsidRDefault="00A53B4F" w:rsidP="003453EF">
                        <w:pPr>
                          <w:autoSpaceDE w:val="0"/>
                          <w:autoSpaceDN w:val="0"/>
                          <w:adjustRightInd w:val="0"/>
                          <w:spacing w:after="0" w:line="240" w:lineRule="auto"/>
                          <w:jc w:val="center"/>
                          <w:rPr>
                            <w:rFonts w:ascii="Century Gothic" w:hAnsi="Century Gothic" w:cs="Calibri,Bold"/>
                            <w:bCs/>
                            <w:sz w:val="20"/>
                            <w:szCs w:val="20"/>
                          </w:rPr>
                        </w:pPr>
                        <w:r w:rsidRPr="00A53B4F">
                          <w:rPr>
                            <w:rFonts w:ascii="Century Gothic" w:hAnsi="Century Gothic" w:cs="Calibri,Bold"/>
                            <w:bCs/>
                            <w:sz w:val="20"/>
                            <w:szCs w:val="20"/>
                          </w:rPr>
                          <w:t>Middle</w:t>
                        </w:r>
                      </w:p>
                      <w:p w:rsidR="00A53B4F" w:rsidRPr="00A53B4F" w:rsidRDefault="00A53B4F" w:rsidP="003453EF">
                        <w:pPr>
                          <w:autoSpaceDE w:val="0"/>
                          <w:autoSpaceDN w:val="0"/>
                          <w:adjustRightInd w:val="0"/>
                          <w:spacing w:after="0" w:line="240" w:lineRule="auto"/>
                          <w:jc w:val="center"/>
                          <w:rPr>
                            <w:rFonts w:ascii="Century Gothic" w:hAnsi="Century Gothic" w:cs="Calibri,Bold"/>
                            <w:bCs/>
                            <w:sz w:val="20"/>
                            <w:szCs w:val="20"/>
                          </w:rPr>
                        </w:pPr>
                      </w:p>
                    </w:tc>
                  </w:tr>
                </w:tbl>
                <w:p w:rsidR="00A53B4F" w:rsidRPr="001336F7" w:rsidRDefault="00A53B4F" w:rsidP="003453EF">
                  <w:pPr>
                    <w:autoSpaceDE w:val="0"/>
                    <w:autoSpaceDN w:val="0"/>
                    <w:adjustRightInd w:val="0"/>
                    <w:jc w:val="center"/>
                    <w:rPr>
                      <w:rFonts w:ascii="Century Gothic" w:hAnsi="Century Gothic" w:cs="Calibri,Bold"/>
                      <w:bCs/>
                      <w:sz w:val="20"/>
                      <w:szCs w:val="20"/>
                    </w:rPr>
                  </w:pPr>
                </w:p>
              </w:tc>
              <w:tc>
                <w:tcPr>
                  <w:tcW w:w="2610" w:type="dxa"/>
                  <w:vAlign w:val="center"/>
                </w:tcPr>
                <w:tbl>
                  <w:tblPr>
                    <w:tblW w:w="0" w:type="auto"/>
                    <w:tblBorders>
                      <w:top w:val="nil"/>
                      <w:left w:val="nil"/>
                      <w:bottom w:val="nil"/>
                      <w:right w:val="nil"/>
                    </w:tblBorders>
                    <w:tblLook w:val="0000" w:firstRow="0" w:lastRow="0" w:firstColumn="0" w:lastColumn="0" w:noHBand="0" w:noVBand="0"/>
                  </w:tblPr>
                  <w:tblGrid>
                    <w:gridCol w:w="2394"/>
                  </w:tblGrid>
                  <w:tr w:rsidR="007C3C8B" w:rsidRPr="007C3C8B">
                    <w:trPr>
                      <w:trHeight w:val="266"/>
                    </w:trPr>
                    <w:tc>
                      <w:tcPr>
                        <w:tcW w:w="0" w:type="auto"/>
                      </w:tcPr>
                      <w:p w:rsidR="007C3C8B" w:rsidRPr="007C3C8B" w:rsidRDefault="007C3C8B" w:rsidP="007C3C8B">
                        <w:pPr>
                          <w:autoSpaceDE w:val="0"/>
                          <w:autoSpaceDN w:val="0"/>
                          <w:adjustRightInd w:val="0"/>
                          <w:spacing w:after="0" w:line="240" w:lineRule="auto"/>
                          <w:rPr>
                            <w:rFonts w:ascii="Century Gothic" w:hAnsi="Century Gothic" w:cs="Calibri,Bold"/>
                            <w:bCs/>
                            <w:sz w:val="20"/>
                            <w:szCs w:val="20"/>
                          </w:rPr>
                        </w:pPr>
                        <w:r w:rsidRPr="007C3C8B">
                          <w:rPr>
                            <w:rFonts w:ascii="Century Gothic" w:hAnsi="Century Gothic" w:cs="Calibri,Bold"/>
                            <w:bCs/>
                            <w:sz w:val="20"/>
                            <w:szCs w:val="20"/>
                          </w:rPr>
                          <w:t xml:space="preserve"> Departmental Heads and</w:t>
                        </w:r>
                        <w:r>
                          <w:rPr>
                            <w:rFonts w:ascii="Century Gothic" w:hAnsi="Century Gothic" w:cs="Calibri,Bold"/>
                            <w:bCs/>
                            <w:sz w:val="20"/>
                            <w:szCs w:val="20"/>
                          </w:rPr>
                          <w:t xml:space="preserve"> </w:t>
                        </w:r>
                        <w:r w:rsidRPr="007C3C8B">
                          <w:rPr>
                            <w:rFonts w:ascii="Century Gothic" w:hAnsi="Century Gothic" w:cs="Calibri,Bold"/>
                            <w:bCs/>
                            <w:sz w:val="20"/>
                            <w:szCs w:val="20"/>
                          </w:rPr>
                          <w:t xml:space="preserve">Managers </w:t>
                        </w:r>
                      </w:p>
                    </w:tc>
                  </w:tr>
                </w:tbl>
                <w:p w:rsidR="00A53B4F" w:rsidRPr="00A53B4F" w:rsidRDefault="00A53B4F" w:rsidP="007C3C8B">
                  <w:pPr>
                    <w:rPr>
                      <w:rFonts w:ascii="Century Gothic" w:hAnsi="Century Gothic" w:cs="Calibri,Bold"/>
                      <w:bCs/>
                      <w:sz w:val="20"/>
                      <w:szCs w:val="20"/>
                    </w:rPr>
                  </w:pPr>
                </w:p>
              </w:tc>
              <w:tc>
                <w:tcPr>
                  <w:tcW w:w="3351" w:type="dxa"/>
                  <w:vAlign w:val="center"/>
                </w:tcPr>
                <w:tbl>
                  <w:tblPr>
                    <w:tblW w:w="0" w:type="auto"/>
                    <w:tblBorders>
                      <w:top w:val="nil"/>
                      <w:left w:val="nil"/>
                      <w:bottom w:val="nil"/>
                      <w:right w:val="nil"/>
                    </w:tblBorders>
                    <w:tblLook w:val="0000" w:firstRow="0" w:lastRow="0" w:firstColumn="0" w:lastColumn="0" w:noHBand="0" w:noVBand="0"/>
                  </w:tblPr>
                  <w:tblGrid>
                    <w:gridCol w:w="3135"/>
                  </w:tblGrid>
                  <w:tr w:rsidR="007C3C8B" w:rsidRPr="007C3C8B">
                    <w:trPr>
                      <w:trHeight w:val="672"/>
                    </w:trPr>
                    <w:tc>
                      <w:tcPr>
                        <w:tcW w:w="0" w:type="auto"/>
                      </w:tcPr>
                      <w:p w:rsidR="007C3C8B" w:rsidRPr="007C3C8B" w:rsidRDefault="007C3C8B" w:rsidP="003453EF">
                        <w:pPr>
                          <w:autoSpaceDE w:val="0"/>
                          <w:autoSpaceDN w:val="0"/>
                          <w:adjustRightInd w:val="0"/>
                          <w:spacing w:after="0" w:line="240" w:lineRule="auto"/>
                          <w:rPr>
                            <w:rFonts w:ascii="Century Gothic" w:hAnsi="Century Gothic" w:cs="Calibri,Bold"/>
                            <w:bCs/>
                            <w:sz w:val="20"/>
                            <w:szCs w:val="20"/>
                          </w:rPr>
                        </w:pPr>
                        <w:r w:rsidRPr="007C3C8B">
                          <w:rPr>
                            <w:rFonts w:ascii="Century Gothic" w:hAnsi="Century Gothic" w:cs="Calibri,Bold"/>
                            <w:bCs/>
                            <w:sz w:val="20"/>
                            <w:szCs w:val="20"/>
                          </w:rPr>
                          <w:t xml:space="preserve">Identifying </w:t>
                        </w:r>
                        <w:r w:rsidR="00194DA2" w:rsidRPr="007C3C8B">
                          <w:rPr>
                            <w:rFonts w:ascii="Century Gothic" w:hAnsi="Century Gothic" w:cs="Calibri,Bold"/>
                            <w:bCs/>
                            <w:sz w:val="20"/>
                            <w:szCs w:val="20"/>
                          </w:rPr>
                          <w:t>the</w:t>
                        </w:r>
                        <w:r w:rsidR="00194DA2">
                          <w:rPr>
                            <w:rFonts w:ascii="Century Gothic" w:hAnsi="Century Gothic" w:cs="Calibri,Bold"/>
                            <w:bCs/>
                            <w:sz w:val="20"/>
                            <w:szCs w:val="20"/>
                          </w:rPr>
                          <w:t xml:space="preserve"> </w:t>
                        </w:r>
                        <w:r w:rsidR="00194DA2" w:rsidRPr="007C3C8B">
                          <w:rPr>
                            <w:rFonts w:ascii="Century Gothic" w:hAnsi="Century Gothic" w:cs="Calibri,Bold"/>
                            <w:bCs/>
                            <w:sz w:val="20"/>
                            <w:szCs w:val="20"/>
                          </w:rPr>
                          <w:t>departmental</w:t>
                        </w:r>
                        <w:r w:rsidRPr="007C3C8B">
                          <w:rPr>
                            <w:rFonts w:ascii="Century Gothic" w:hAnsi="Century Gothic" w:cs="Calibri,Bold"/>
                            <w:bCs/>
                            <w:sz w:val="20"/>
                            <w:szCs w:val="20"/>
                          </w:rPr>
                          <w:t xml:space="preserve"> objectives and guiding lower level towards achievement of those objectives </w:t>
                        </w:r>
                      </w:p>
                    </w:tc>
                  </w:tr>
                </w:tbl>
                <w:p w:rsidR="00A53B4F" w:rsidRPr="00A53B4F" w:rsidRDefault="00A53B4F" w:rsidP="007C3C8B">
                  <w:pPr>
                    <w:rPr>
                      <w:rFonts w:ascii="Century Gothic" w:hAnsi="Century Gothic" w:cs="Calibri,Bold"/>
                      <w:bCs/>
                      <w:sz w:val="20"/>
                      <w:szCs w:val="20"/>
                    </w:rPr>
                  </w:pPr>
                </w:p>
              </w:tc>
            </w:tr>
            <w:tr w:rsidR="00A53B4F" w:rsidTr="003453EF">
              <w:tc>
                <w:tcPr>
                  <w:tcW w:w="612" w:type="dxa"/>
                  <w:vAlign w:val="center"/>
                </w:tcPr>
                <w:p w:rsidR="00A53B4F" w:rsidRPr="00A53B4F" w:rsidRDefault="00A53B4F" w:rsidP="007F0990">
                  <w:pPr>
                    <w:jc w:val="center"/>
                    <w:rPr>
                      <w:rFonts w:ascii="Century Gothic" w:hAnsi="Century Gothic" w:cs="Calibri,Bold"/>
                      <w:bCs/>
                      <w:sz w:val="20"/>
                      <w:szCs w:val="20"/>
                    </w:rPr>
                  </w:pPr>
                  <w:r>
                    <w:rPr>
                      <w:rFonts w:ascii="Century Gothic" w:hAnsi="Century Gothic" w:cs="Calibri,Bold"/>
                      <w:bCs/>
                      <w:sz w:val="20"/>
                      <w:szCs w:val="20"/>
                    </w:rPr>
                    <w:t>3</w:t>
                  </w:r>
                </w:p>
              </w:tc>
              <w:tc>
                <w:tcPr>
                  <w:tcW w:w="1728" w:type="dxa"/>
                  <w:vAlign w:val="center"/>
                </w:tcPr>
                <w:p w:rsidR="00A53B4F" w:rsidRPr="00A53B4F" w:rsidRDefault="00A53B4F" w:rsidP="003453EF">
                  <w:pPr>
                    <w:autoSpaceDE w:val="0"/>
                    <w:autoSpaceDN w:val="0"/>
                    <w:adjustRightInd w:val="0"/>
                    <w:jc w:val="center"/>
                    <w:rPr>
                      <w:rFonts w:ascii="Century Gothic" w:hAnsi="Century Gothic" w:cs="Calibri,Bold"/>
                      <w:bCs/>
                      <w:sz w:val="20"/>
                      <w:szCs w:val="20"/>
                    </w:rPr>
                  </w:pPr>
                </w:p>
                <w:tbl>
                  <w:tblPr>
                    <w:tblW w:w="0" w:type="auto"/>
                    <w:tblBorders>
                      <w:top w:val="nil"/>
                      <w:left w:val="nil"/>
                      <w:bottom w:val="nil"/>
                      <w:right w:val="nil"/>
                    </w:tblBorders>
                    <w:tblLook w:val="0000" w:firstRow="0" w:lastRow="0" w:firstColumn="0" w:lastColumn="0" w:noHBand="0" w:noVBand="0"/>
                  </w:tblPr>
                  <w:tblGrid>
                    <w:gridCol w:w="796"/>
                  </w:tblGrid>
                  <w:tr w:rsidR="00A53B4F" w:rsidRPr="00A53B4F">
                    <w:trPr>
                      <w:trHeight w:val="109"/>
                    </w:trPr>
                    <w:tc>
                      <w:tcPr>
                        <w:tcW w:w="0" w:type="auto"/>
                      </w:tcPr>
                      <w:p w:rsidR="00A53B4F" w:rsidRPr="00A53B4F" w:rsidRDefault="00A53B4F" w:rsidP="003453EF">
                        <w:pPr>
                          <w:autoSpaceDE w:val="0"/>
                          <w:autoSpaceDN w:val="0"/>
                          <w:adjustRightInd w:val="0"/>
                          <w:spacing w:after="0" w:line="240" w:lineRule="auto"/>
                          <w:jc w:val="center"/>
                          <w:rPr>
                            <w:rFonts w:ascii="Century Gothic" w:hAnsi="Century Gothic" w:cs="Calibri,Bold"/>
                            <w:bCs/>
                            <w:sz w:val="20"/>
                            <w:szCs w:val="20"/>
                          </w:rPr>
                        </w:pPr>
                      </w:p>
                      <w:p w:rsidR="00A53B4F" w:rsidRPr="00A53B4F" w:rsidRDefault="00A53B4F" w:rsidP="003453EF">
                        <w:pPr>
                          <w:autoSpaceDE w:val="0"/>
                          <w:autoSpaceDN w:val="0"/>
                          <w:adjustRightInd w:val="0"/>
                          <w:spacing w:after="0" w:line="240" w:lineRule="auto"/>
                          <w:jc w:val="center"/>
                          <w:rPr>
                            <w:rFonts w:ascii="Century Gothic" w:hAnsi="Century Gothic" w:cs="Calibri,Bold"/>
                            <w:bCs/>
                            <w:sz w:val="20"/>
                            <w:szCs w:val="20"/>
                          </w:rPr>
                        </w:pPr>
                        <w:r w:rsidRPr="00A53B4F">
                          <w:rPr>
                            <w:rFonts w:ascii="Century Gothic" w:hAnsi="Century Gothic" w:cs="Calibri,Bold"/>
                            <w:bCs/>
                            <w:sz w:val="20"/>
                            <w:szCs w:val="20"/>
                          </w:rPr>
                          <w:t>Lower</w:t>
                        </w:r>
                      </w:p>
                      <w:p w:rsidR="00A53B4F" w:rsidRPr="00A53B4F" w:rsidRDefault="00A53B4F" w:rsidP="003453EF">
                        <w:pPr>
                          <w:autoSpaceDE w:val="0"/>
                          <w:autoSpaceDN w:val="0"/>
                          <w:adjustRightInd w:val="0"/>
                          <w:spacing w:after="0" w:line="240" w:lineRule="auto"/>
                          <w:jc w:val="center"/>
                          <w:rPr>
                            <w:rFonts w:ascii="Century Gothic" w:hAnsi="Century Gothic" w:cs="Calibri,Bold"/>
                            <w:bCs/>
                            <w:sz w:val="20"/>
                            <w:szCs w:val="20"/>
                          </w:rPr>
                        </w:pPr>
                      </w:p>
                    </w:tc>
                  </w:tr>
                </w:tbl>
                <w:p w:rsidR="00A53B4F" w:rsidRDefault="00A53B4F" w:rsidP="003453EF">
                  <w:pPr>
                    <w:autoSpaceDE w:val="0"/>
                    <w:autoSpaceDN w:val="0"/>
                    <w:adjustRightInd w:val="0"/>
                    <w:jc w:val="center"/>
                    <w:rPr>
                      <w:rFonts w:ascii="Century Gothic" w:hAnsi="Century Gothic" w:cs="Calibri,Bold"/>
                      <w:bCs/>
                      <w:sz w:val="20"/>
                      <w:szCs w:val="20"/>
                    </w:rPr>
                  </w:pPr>
                </w:p>
              </w:tc>
              <w:tc>
                <w:tcPr>
                  <w:tcW w:w="2610" w:type="dxa"/>
                  <w:vAlign w:val="center"/>
                </w:tcPr>
                <w:p w:rsidR="007C3C8B" w:rsidRPr="007C3C8B" w:rsidRDefault="007C3C8B" w:rsidP="007C3C8B">
                  <w:pPr>
                    <w:autoSpaceDE w:val="0"/>
                    <w:autoSpaceDN w:val="0"/>
                    <w:adjustRightInd w:val="0"/>
                    <w:rPr>
                      <w:rFonts w:ascii="Century Gothic" w:hAnsi="Century Gothic" w:cs="Calibri,Bold"/>
                      <w:bCs/>
                      <w:sz w:val="20"/>
                      <w:szCs w:val="20"/>
                    </w:rPr>
                  </w:pPr>
                </w:p>
                <w:tbl>
                  <w:tblPr>
                    <w:tblW w:w="0" w:type="auto"/>
                    <w:tblBorders>
                      <w:top w:val="nil"/>
                      <w:left w:val="nil"/>
                      <w:bottom w:val="nil"/>
                      <w:right w:val="nil"/>
                    </w:tblBorders>
                    <w:tblLook w:val="0000" w:firstRow="0" w:lastRow="0" w:firstColumn="0" w:lastColumn="0" w:noHBand="0" w:noVBand="0"/>
                  </w:tblPr>
                  <w:tblGrid>
                    <w:gridCol w:w="2394"/>
                  </w:tblGrid>
                  <w:tr w:rsidR="007C3C8B" w:rsidRPr="007C3C8B">
                    <w:trPr>
                      <w:trHeight w:val="120"/>
                    </w:trPr>
                    <w:tc>
                      <w:tcPr>
                        <w:tcW w:w="0" w:type="auto"/>
                      </w:tcPr>
                      <w:p w:rsidR="007C3C8B" w:rsidRPr="007C3C8B" w:rsidRDefault="007C3C8B" w:rsidP="007C3C8B">
                        <w:pPr>
                          <w:autoSpaceDE w:val="0"/>
                          <w:autoSpaceDN w:val="0"/>
                          <w:adjustRightInd w:val="0"/>
                          <w:spacing w:after="0" w:line="240" w:lineRule="auto"/>
                          <w:rPr>
                            <w:rFonts w:ascii="Century Gothic" w:hAnsi="Century Gothic" w:cs="Calibri,Bold"/>
                            <w:bCs/>
                            <w:sz w:val="20"/>
                            <w:szCs w:val="20"/>
                          </w:rPr>
                        </w:pPr>
                        <w:r w:rsidRPr="007C3C8B">
                          <w:rPr>
                            <w:rFonts w:ascii="Century Gothic" w:hAnsi="Century Gothic" w:cs="Calibri,Bold"/>
                            <w:bCs/>
                            <w:sz w:val="20"/>
                            <w:szCs w:val="20"/>
                          </w:rPr>
                          <w:t xml:space="preserve"> Supervisors and Foreman </w:t>
                        </w:r>
                      </w:p>
                    </w:tc>
                  </w:tr>
                </w:tbl>
                <w:p w:rsidR="00A53B4F" w:rsidRPr="00A53B4F" w:rsidRDefault="00A53B4F" w:rsidP="007C3C8B">
                  <w:pPr>
                    <w:rPr>
                      <w:rFonts w:ascii="Century Gothic" w:hAnsi="Century Gothic" w:cs="Calibri,Bold"/>
                      <w:bCs/>
                      <w:sz w:val="20"/>
                      <w:szCs w:val="20"/>
                    </w:rPr>
                  </w:pPr>
                </w:p>
              </w:tc>
              <w:tc>
                <w:tcPr>
                  <w:tcW w:w="3351" w:type="dxa"/>
                  <w:vAlign w:val="center"/>
                </w:tcPr>
                <w:tbl>
                  <w:tblPr>
                    <w:tblW w:w="0" w:type="auto"/>
                    <w:tblBorders>
                      <w:top w:val="nil"/>
                      <w:left w:val="nil"/>
                      <w:bottom w:val="nil"/>
                      <w:right w:val="nil"/>
                    </w:tblBorders>
                    <w:tblLook w:val="0000" w:firstRow="0" w:lastRow="0" w:firstColumn="0" w:lastColumn="0" w:noHBand="0" w:noVBand="0"/>
                  </w:tblPr>
                  <w:tblGrid>
                    <w:gridCol w:w="3135"/>
                  </w:tblGrid>
                  <w:tr w:rsidR="007C3C8B" w:rsidRPr="007C3C8B">
                    <w:trPr>
                      <w:trHeight w:val="412"/>
                    </w:trPr>
                    <w:tc>
                      <w:tcPr>
                        <w:tcW w:w="0" w:type="auto"/>
                      </w:tcPr>
                      <w:p w:rsidR="007C3C8B" w:rsidRPr="007C3C8B" w:rsidRDefault="007C3C8B" w:rsidP="007C3C8B">
                        <w:pPr>
                          <w:autoSpaceDE w:val="0"/>
                          <w:autoSpaceDN w:val="0"/>
                          <w:adjustRightInd w:val="0"/>
                          <w:spacing w:after="0" w:line="240" w:lineRule="auto"/>
                          <w:rPr>
                            <w:rFonts w:ascii="Century Gothic" w:hAnsi="Century Gothic" w:cs="Calibri,Bold"/>
                            <w:bCs/>
                            <w:sz w:val="20"/>
                            <w:szCs w:val="20"/>
                          </w:rPr>
                        </w:pPr>
                        <w:r w:rsidRPr="007C3C8B">
                          <w:rPr>
                            <w:rFonts w:ascii="Century Gothic" w:hAnsi="Century Gothic" w:cs="Calibri,Bold"/>
                            <w:bCs/>
                            <w:sz w:val="20"/>
                            <w:szCs w:val="20"/>
                          </w:rPr>
                          <w:t xml:space="preserve">Defining the objectives and formulating the policies </w:t>
                        </w:r>
                      </w:p>
                    </w:tc>
                  </w:tr>
                </w:tbl>
                <w:p w:rsidR="00A53B4F" w:rsidRPr="00A53B4F" w:rsidRDefault="00A53B4F" w:rsidP="007C3C8B">
                  <w:pPr>
                    <w:rPr>
                      <w:rFonts w:ascii="Century Gothic" w:hAnsi="Century Gothic" w:cs="Calibri,Bold"/>
                      <w:bCs/>
                      <w:sz w:val="20"/>
                      <w:szCs w:val="20"/>
                    </w:rPr>
                  </w:pPr>
                </w:p>
              </w:tc>
            </w:tr>
          </w:tbl>
          <w:p w:rsidR="00A53B4F" w:rsidRDefault="00A53B4F" w:rsidP="001336F7">
            <w:pPr>
              <w:rPr>
                <w:b/>
              </w:rPr>
            </w:pPr>
          </w:p>
          <w:p w:rsidR="00A53B4F" w:rsidRDefault="00A53B4F" w:rsidP="001336F7">
            <w:pPr>
              <w:rPr>
                <w:b/>
              </w:rPr>
            </w:pPr>
          </w:p>
          <w:p w:rsidR="00A53B4F" w:rsidRDefault="00A53B4F" w:rsidP="001336F7">
            <w:pPr>
              <w:rPr>
                <w:b/>
              </w:rPr>
            </w:pPr>
          </w:p>
          <w:p w:rsidR="00A53B4F" w:rsidRPr="00DC4187" w:rsidRDefault="00863D4A" w:rsidP="00DC4187">
            <w:pPr>
              <w:jc w:val="center"/>
              <w:rPr>
                <w:rFonts w:ascii="Century Gothic" w:hAnsi="Century Gothic"/>
                <w:b/>
                <w:sz w:val="20"/>
                <w:szCs w:val="20"/>
                <w:u w:val="single"/>
              </w:rPr>
            </w:pPr>
            <w:r w:rsidRPr="00DC4187">
              <w:rPr>
                <w:rFonts w:ascii="Century Gothic" w:hAnsi="Century Gothic"/>
                <w:b/>
                <w:sz w:val="20"/>
                <w:szCs w:val="20"/>
                <w:u w:val="single"/>
              </w:rPr>
              <w:t>Case Study</w:t>
            </w:r>
          </w:p>
          <w:p w:rsidR="00DC4187" w:rsidRPr="00DC4187" w:rsidRDefault="00DC4187" w:rsidP="001336F7">
            <w:pPr>
              <w:rPr>
                <w:rFonts w:ascii="Century Gothic" w:hAnsi="Century Gothic"/>
                <w:b/>
                <w:sz w:val="20"/>
                <w:szCs w:val="20"/>
              </w:rPr>
            </w:pPr>
          </w:p>
          <w:p w:rsidR="00DC4187" w:rsidRPr="00DC4187" w:rsidRDefault="00DC4187" w:rsidP="00DC4187">
            <w:pPr>
              <w:rPr>
                <w:rFonts w:ascii="Century Gothic" w:hAnsi="Century Gothic"/>
                <w:b/>
                <w:sz w:val="20"/>
                <w:szCs w:val="20"/>
              </w:rPr>
            </w:pPr>
            <w:r w:rsidRPr="00DC4187">
              <w:rPr>
                <w:rFonts w:ascii="Century Gothic" w:hAnsi="Century Gothic"/>
                <w:b/>
                <w:sz w:val="20"/>
                <w:szCs w:val="20"/>
              </w:rPr>
              <w:t xml:space="preserve">The directors of Vision Tech have reorganized their business. William Davis is now Chairman, </w:t>
            </w:r>
          </w:p>
          <w:p w:rsidR="00DC4187" w:rsidRPr="00DC4187" w:rsidRDefault="00DC4187" w:rsidP="00DC4187">
            <w:pPr>
              <w:rPr>
                <w:rFonts w:ascii="Century Gothic" w:hAnsi="Century Gothic"/>
                <w:b/>
                <w:sz w:val="20"/>
                <w:szCs w:val="20"/>
              </w:rPr>
            </w:pPr>
            <w:r w:rsidRPr="00DC4187">
              <w:rPr>
                <w:rFonts w:ascii="Century Gothic" w:hAnsi="Century Gothic"/>
                <w:b/>
                <w:sz w:val="20"/>
                <w:szCs w:val="20"/>
              </w:rPr>
              <w:t>Vijhay Singh finance manager, and Irene Rogers is the floor in charge (supervisor).</w:t>
            </w:r>
          </w:p>
          <w:p w:rsidR="00A53B4F" w:rsidRPr="00DC4187" w:rsidRDefault="00A53B4F" w:rsidP="001336F7">
            <w:pPr>
              <w:rPr>
                <w:rFonts w:ascii="Century Gothic" w:hAnsi="Century Gothic"/>
                <w:b/>
                <w:sz w:val="20"/>
                <w:szCs w:val="20"/>
              </w:rPr>
            </w:pPr>
          </w:p>
          <w:p w:rsidR="00DC4187" w:rsidRDefault="00DC4187" w:rsidP="00DC4187">
            <w:pPr>
              <w:rPr>
                <w:rFonts w:ascii="Century Gothic" w:hAnsi="Century Gothic"/>
                <w:b/>
                <w:sz w:val="20"/>
                <w:szCs w:val="20"/>
              </w:rPr>
            </w:pPr>
            <w:r w:rsidRPr="00DC4187">
              <w:rPr>
                <w:rFonts w:ascii="Century Gothic" w:hAnsi="Century Gothic"/>
                <w:b/>
                <w:sz w:val="20"/>
                <w:szCs w:val="20"/>
              </w:rPr>
              <w:t>Keeping in view the above situation answer the following questions:</w:t>
            </w:r>
          </w:p>
          <w:p w:rsidR="00DC4187" w:rsidRPr="00DC4187" w:rsidRDefault="00DC4187" w:rsidP="00DC4187">
            <w:pPr>
              <w:rPr>
                <w:rFonts w:ascii="Century Gothic" w:hAnsi="Century Gothic"/>
                <w:b/>
                <w:sz w:val="20"/>
                <w:szCs w:val="20"/>
              </w:rPr>
            </w:pPr>
          </w:p>
          <w:p w:rsidR="00DC4187" w:rsidRPr="00DC4187" w:rsidRDefault="00DC4187" w:rsidP="00DC4187">
            <w:pPr>
              <w:pStyle w:val="ListParagraph"/>
              <w:numPr>
                <w:ilvl w:val="0"/>
                <w:numId w:val="12"/>
              </w:numPr>
              <w:rPr>
                <w:rFonts w:ascii="Century Gothic" w:hAnsi="Century Gothic"/>
                <w:b/>
                <w:sz w:val="20"/>
                <w:szCs w:val="20"/>
              </w:rPr>
            </w:pPr>
            <w:r w:rsidRPr="00DC4187">
              <w:rPr>
                <w:rFonts w:ascii="Century Gothic" w:hAnsi="Century Gothic"/>
                <w:b/>
                <w:sz w:val="20"/>
                <w:szCs w:val="20"/>
              </w:rPr>
              <w:t xml:space="preserve">What is meant by the hierarchy of management? </w:t>
            </w:r>
          </w:p>
          <w:p w:rsidR="00DC4187" w:rsidRDefault="00DC4187" w:rsidP="00DC4187">
            <w:pPr>
              <w:ind w:left="360"/>
              <w:rPr>
                <w:rFonts w:ascii="Century Gothic" w:hAnsi="Century Gothic" w:cs="Arial"/>
                <w:color w:val="222222"/>
                <w:sz w:val="20"/>
                <w:szCs w:val="20"/>
                <w:shd w:val="clear" w:color="auto" w:fill="FFFFFF"/>
              </w:rPr>
            </w:pPr>
            <w:r>
              <w:rPr>
                <w:rFonts w:ascii="Century Gothic" w:hAnsi="Century Gothic"/>
                <w:b/>
                <w:sz w:val="20"/>
                <w:szCs w:val="20"/>
              </w:rPr>
              <w:t>Ans.</w:t>
            </w:r>
            <w:r>
              <w:rPr>
                <w:rFonts w:ascii="Arial" w:hAnsi="Arial" w:cs="Arial"/>
                <w:color w:val="222222"/>
                <w:shd w:val="clear" w:color="auto" w:fill="FFFFFF"/>
              </w:rPr>
              <w:t xml:space="preserve"> </w:t>
            </w:r>
            <w:r>
              <w:rPr>
                <w:rFonts w:ascii="Century Gothic" w:hAnsi="Century Gothic" w:cs="Arial"/>
                <w:color w:val="222222"/>
                <w:sz w:val="20"/>
                <w:szCs w:val="20"/>
                <w:shd w:val="clear" w:color="auto" w:fill="FFFFFF"/>
              </w:rPr>
              <w:t xml:space="preserve">It is a noun means a </w:t>
            </w:r>
            <w:r w:rsidRPr="00DC4187">
              <w:rPr>
                <w:rFonts w:ascii="Century Gothic" w:hAnsi="Century Gothic" w:cs="Arial"/>
                <w:color w:val="222222"/>
                <w:sz w:val="20"/>
                <w:szCs w:val="20"/>
                <w:shd w:val="clear" w:color="auto" w:fill="FFFFFF"/>
              </w:rPr>
              <w:t>system in which members of an organization or society are ranked according to relative status or authority.</w:t>
            </w:r>
            <w:r>
              <w:rPr>
                <w:rFonts w:ascii="Century Gothic" w:hAnsi="Century Gothic" w:cs="Arial"/>
                <w:color w:val="222222"/>
                <w:sz w:val="20"/>
                <w:szCs w:val="20"/>
                <w:shd w:val="clear" w:color="auto" w:fill="FFFFFF"/>
              </w:rPr>
              <w:t xml:space="preserve"> As answered in the question #1(II) there are three main levels of management.</w:t>
            </w:r>
          </w:p>
          <w:p w:rsidR="000A7E4F" w:rsidRPr="00976C41" w:rsidRDefault="000A7E4F" w:rsidP="00890718">
            <w:pPr>
              <w:pStyle w:val="ListParagraph"/>
              <w:numPr>
                <w:ilvl w:val="0"/>
                <w:numId w:val="7"/>
              </w:numPr>
              <w:autoSpaceDE w:val="0"/>
              <w:autoSpaceDN w:val="0"/>
              <w:adjustRightInd w:val="0"/>
              <w:ind w:left="709" w:hanging="283"/>
              <w:rPr>
                <w:rFonts w:ascii="Century Gothic" w:hAnsi="Century Gothic" w:cs="Calibri,Bold"/>
                <w:bCs/>
                <w:sz w:val="20"/>
                <w:szCs w:val="20"/>
              </w:rPr>
            </w:pPr>
            <w:r w:rsidRPr="00976C41">
              <w:rPr>
                <w:rFonts w:ascii="Century Gothic" w:hAnsi="Century Gothic" w:cs="Calibri,Bold"/>
                <w:bCs/>
                <w:sz w:val="20"/>
                <w:szCs w:val="20"/>
              </w:rPr>
              <w:t>Top-Level Management</w:t>
            </w:r>
          </w:p>
          <w:p w:rsidR="000A7E4F" w:rsidRPr="00976C41" w:rsidRDefault="000A7E4F" w:rsidP="00890718">
            <w:pPr>
              <w:pStyle w:val="ListParagraph"/>
              <w:numPr>
                <w:ilvl w:val="0"/>
                <w:numId w:val="7"/>
              </w:numPr>
              <w:autoSpaceDE w:val="0"/>
              <w:autoSpaceDN w:val="0"/>
              <w:adjustRightInd w:val="0"/>
              <w:ind w:left="709" w:hanging="283"/>
              <w:rPr>
                <w:rFonts w:ascii="Century Gothic" w:hAnsi="Century Gothic" w:cs="Calibri,Bold"/>
                <w:bCs/>
                <w:sz w:val="20"/>
                <w:szCs w:val="20"/>
              </w:rPr>
            </w:pPr>
            <w:r w:rsidRPr="00976C41">
              <w:rPr>
                <w:rFonts w:ascii="Century Gothic" w:hAnsi="Century Gothic" w:cs="Calibri,Bold"/>
                <w:bCs/>
                <w:sz w:val="20"/>
                <w:szCs w:val="20"/>
              </w:rPr>
              <w:t>Middle-Level Management</w:t>
            </w:r>
          </w:p>
          <w:p w:rsidR="000A7E4F" w:rsidRPr="00976C41" w:rsidRDefault="000A7E4F" w:rsidP="00890718">
            <w:pPr>
              <w:pStyle w:val="ListParagraph"/>
              <w:numPr>
                <w:ilvl w:val="0"/>
                <w:numId w:val="7"/>
              </w:numPr>
              <w:autoSpaceDE w:val="0"/>
              <w:autoSpaceDN w:val="0"/>
              <w:adjustRightInd w:val="0"/>
              <w:ind w:left="709" w:hanging="283"/>
              <w:rPr>
                <w:rFonts w:ascii="Century Gothic" w:hAnsi="Century Gothic" w:cs="Calibri,Bold"/>
                <w:bCs/>
                <w:sz w:val="20"/>
                <w:szCs w:val="20"/>
              </w:rPr>
            </w:pPr>
            <w:r w:rsidRPr="00976C41">
              <w:rPr>
                <w:rFonts w:ascii="Century Gothic" w:hAnsi="Century Gothic" w:cs="Calibri,Bold"/>
                <w:bCs/>
                <w:sz w:val="20"/>
                <w:szCs w:val="20"/>
              </w:rPr>
              <w:t xml:space="preserve">Lower-Level Management </w:t>
            </w:r>
          </w:p>
          <w:p w:rsidR="00194DA2" w:rsidRPr="00DC4187" w:rsidRDefault="00194DA2" w:rsidP="00DC4187">
            <w:pPr>
              <w:ind w:left="360"/>
              <w:rPr>
                <w:rFonts w:ascii="Century Gothic" w:hAnsi="Century Gothic"/>
                <w:bCs/>
                <w:sz w:val="20"/>
                <w:szCs w:val="20"/>
              </w:rPr>
            </w:pPr>
          </w:p>
          <w:p w:rsidR="00DC4187" w:rsidRPr="00DC4187" w:rsidRDefault="00DC4187" w:rsidP="00DC4187">
            <w:pPr>
              <w:pStyle w:val="ListParagraph"/>
              <w:numPr>
                <w:ilvl w:val="0"/>
                <w:numId w:val="12"/>
              </w:numPr>
              <w:rPr>
                <w:rFonts w:ascii="Century Gothic" w:hAnsi="Century Gothic"/>
                <w:b/>
                <w:sz w:val="20"/>
                <w:szCs w:val="20"/>
              </w:rPr>
            </w:pPr>
            <w:r w:rsidRPr="00DC4187">
              <w:rPr>
                <w:rFonts w:ascii="Century Gothic" w:hAnsi="Century Gothic"/>
                <w:b/>
                <w:sz w:val="20"/>
                <w:szCs w:val="20"/>
              </w:rPr>
              <w:t xml:space="preserve">How does William Davis know about any problem on the factory </w:t>
            </w:r>
            <w:r w:rsidR="00194DA2" w:rsidRPr="00DC4187">
              <w:rPr>
                <w:rFonts w:ascii="Century Gothic" w:hAnsi="Century Gothic"/>
                <w:b/>
                <w:sz w:val="20"/>
                <w:szCs w:val="20"/>
              </w:rPr>
              <w:t>floor?</w:t>
            </w:r>
            <w:r w:rsidRPr="00DC4187">
              <w:rPr>
                <w:rFonts w:ascii="Century Gothic" w:hAnsi="Century Gothic"/>
                <w:b/>
                <w:sz w:val="20"/>
                <w:szCs w:val="20"/>
              </w:rPr>
              <w:t xml:space="preserve"> </w:t>
            </w:r>
          </w:p>
          <w:p w:rsidR="00DC4187" w:rsidRDefault="00DC4187" w:rsidP="00DC4187">
            <w:pPr>
              <w:ind w:left="360"/>
              <w:rPr>
                <w:rFonts w:ascii="Century Gothic" w:hAnsi="Century Gothic" w:cs="Arial"/>
                <w:color w:val="222222"/>
                <w:sz w:val="20"/>
                <w:szCs w:val="20"/>
                <w:shd w:val="clear" w:color="auto" w:fill="FFFFFF"/>
              </w:rPr>
            </w:pPr>
            <w:r>
              <w:rPr>
                <w:rFonts w:ascii="Century Gothic" w:hAnsi="Century Gothic"/>
                <w:b/>
                <w:sz w:val="20"/>
                <w:szCs w:val="20"/>
              </w:rPr>
              <w:t>Ans.</w:t>
            </w:r>
            <w:r>
              <w:rPr>
                <w:rFonts w:ascii="Arial" w:hAnsi="Arial" w:cs="Arial"/>
                <w:color w:val="222222"/>
                <w:shd w:val="clear" w:color="auto" w:fill="FFFFFF"/>
              </w:rPr>
              <w:t xml:space="preserve"> </w:t>
            </w:r>
            <w:r w:rsidRPr="00DC4187">
              <w:rPr>
                <w:rFonts w:ascii="Century Gothic" w:hAnsi="Century Gothic" w:cs="Arial"/>
                <w:color w:val="222222"/>
                <w:sz w:val="20"/>
                <w:szCs w:val="20"/>
                <w:shd w:val="clear" w:color="auto" w:fill="FFFFFF"/>
              </w:rPr>
              <w:t>As per the hierarchy</w:t>
            </w:r>
            <w:r>
              <w:rPr>
                <w:rFonts w:ascii="Century Gothic" w:hAnsi="Century Gothic" w:cs="Arial"/>
                <w:color w:val="222222"/>
                <w:sz w:val="20"/>
                <w:szCs w:val="20"/>
                <w:shd w:val="clear" w:color="auto" w:fill="FFFFFF"/>
              </w:rPr>
              <w:t xml:space="preserve"> defined in the question, Roger</w:t>
            </w:r>
            <w:r w:rsidR="00DC0B60">
              <w:rPr>
                <w:rFonts w:ascii="Century Gothic" w:hAnsi="Century Gothic" w:cs="Arial"/>
                <w:color w:val="222222"/>
                <w:sz w:val="20"/>
                <w:szCs w:val="20"/>
                <w:shd w:val="clear" w:color="auto" w:fill="FFFFFF"/>
              </w:rPr>
              <w:t>s</w:t>
            </w:r>
            <w:r>
              <w:rPr>
                <w:rFonts w:ascii="Century Gothic" w:hAnsi="Century Gothic" w:cs="Arial"/>
                <w:color w:val="222222"/>
                <w:sz w:val="20"/>
                <w:szCs w:val="20"/>
                <w:shd w:val="clear" w:color="auto" w:fill="FFFFFF"/>
              </w:rPr>
              <w:t xml:space="preserve"> is floor in charge (Supervisor). Apparently, it is a </w:t>
            </w:r>
            <w:r w:rsidR="003642F3">
              <w:rPr>
                <w:rFonts w:ascii="Century Gothic" w:hAnsi="Century Gothic" w:cs="Arial"/>
                <w:color w:val="222222"/>
                <w:sz w:val="20"/>
                <w:szCs w:val="20"/>
                <w:shd w:val="clear" w:color="auto" w:fill="FFFFFF"/>
              </w:rPr>
              <w:t>L</w:t>
            </w:r>
            <w:r>
              <w:rPr>
                <w:rFonts w:ascii="Century Gothic" w:hAnsi="Century Gothic" w:cs="Arial"/>
                <w:color w:val="222222"/>
                <w:sz w:val="20"/>
                <w:szCs w:val="20"/>
                <w:shd w:val="clear" w:color="auto" w:fill="FFFFFF"/>
              </w:rPr>
              <w:t xml:space="preserve">ower </w:t>
            </w:r>
            <w:r w:rsidR="003642F3">
              <w:rPr>
                <w:rFonts w:ascii="Century Gothic" w:hAnsi="Century Gothic" w:cs="Arial"/>
                <w:color w:val="222222"/>
                <w:sz w:val="20"/>
                <w:szCs w:val="20"/>
                <w:shd w:val="clear" w:color="auto" w:fill="FFFFFF"/>
              </w:rPr>
              <w:t>L</w:t>
            </w:r>
            <w:r>
              <w:rPr>
                <w:rFonts w:ascii="Century Gothic" w:hAnsi="Century Gothic" w:cs="Arial"/>
                <w:color w:val="222222"/>
                <w:sz w:val="20"/>
                <w:szCs w:val="20"/>
                <w:shd w:val="clear" w:color="auto" w:fill="FFFFFF"/>
              </w:rPr>
              <w:t xml:space="preserve">evel </w:t>
            </w:r>
            <w:r w:rsidR="003642F3">
              <w:rPr>
                <w:rFonts w:ascii="Century Gothic" w:hAnsi="Century Gothic" w:cs="Arial"/>
                <w:color w:val="222222"/>
                <w:sz w:val="20"/>
                <w:szCs w:val="20"/>
                <w:shd w:val="clear" w:color="auto" w:fill="FFFFFF"/>
              </w:rPr>
              <w:t>M</w:t>
            </w:r>
            <w:r>
              <w:rPr>
                <w:rFonts w:ascii="Century Gothic" w:hAnsi="Century Gothic" w:cs="Arial"/>
                <w:color w:val="222222"/>
                <w:sz w:val="20"/>
                <w:szCs w:val="20"/>
                <w:shd w:val="clear" w:color="auto" w:fill="FFFFFF"/>
              </w:rPr>
              <w:t xml:space="preserve">anager-However, </w:t>
            </w:r>
            <w:r w:rsidR="003642F3">
              <w:rPr>
                <w:rFonts w:ascii="Century Gothic" w:hAnsi="Century Gothic" w:cs="Arial"/>
                <w:color w:val="222222"/>
                <w:sz w:val="20"/>
                <w:szCs w:val="20"/>
                <w:shd w:val="clear" w:color="auto" w:fill="FFFFFF"/>
              </w:rPr>
              <w:t xml:space="preserve">production staff is reporting to him and he is the first person to be informed in case of any emergency and/or problem. As per hierarchy William Davis is in the </w:t>
            </w:r>
            <w:r w:rsidR="00194DA2">
              <w:rPr>
                <w:rFonts w:ascii="Century Gothic" w:hAnsi="Century Gothic" w:cs="Arial"/>
                <w:color w:val="222222"/>
                <w:sz w:val="20"/>
                <w:szCs w:val="20"/>
                <w:shd w:val="clear" w:color="auto" w:fill="FFFFFF"/>
              </w:rPr>
              <w:t>Top-Level</w:t>
            </w:r>
            <w:r w:rsidR="003642F3">
              <w:rPr>
                <w:rFonts w:ascii="Century Gothic" w:hAnsi="Century Gothic" w:cs="Arial"/>
                <w:color w:val="222222"/>
                <w:sz w:val="20"/>
                <w:szCs w:val="20"/>
                <w:shd w:val="clear" w:color="auto" w:fill="FFFFFF"/>
              </w:rPr>
              <w:t xml:space="preserve"> </w:t>
            </w:r>
            <w:r w:rsidR="00194DA2">
              <w:rPr>
                <w:rFonts w:ascii="Century Gothic" w:hAnsi="Century Gothic" w:cs="Arial"/>
                <w:color w:val="222222"/>
                <w:sz w:val="20"/>
                <w:szCs w:val="20"/>
                <w:shd w:val="clear" w:color="auto" w:fill="FFFFFF"/>
              </w:rPr>
              <w:t>Manager,</w:t>
            </w:r>
            <w:r w:rsidR="003642F3">
              <w:rPr>
                <w:rFonts w:ascii="Century Gothic" w:hAnsi="Century Gothic" w:cs="Arial"/>
                <w:color w:val="222222"/>
                <w:sz w:val="20"/>
                <w:szCs w:val="20"/>
                <w:shd w:val="clear" w:color="auto" w:fill="FFFFFF"/>
              </w:rPr>
              <w:t xml:space="preserve"> He will be informed by the Roger</w:t>
            </w:r>
            <w:r w:rsidR="00DC0B60">
              <w:rPr>
                <w:rFonts w:ascii="Century Gothic" w:hAnsi="Century Gothic" w:cs="Arial"/>
                <w:color w:val="222222"/>
                <w:sz w:val="20"/>
                <w:szCs w:val="20"/>
                <w:shd w:val="clear" w:color="auto" w:fill="FFFFFF"/>
              </w:rPr>
              <w:t>s</w:t>
            </w:r>
            <w:r w:rsidR="003642F3">
              <w:rPr>
                <w:rFonts w:ascii="Century Gothic" w:hAnsi="Century Gothic" w:cs="Arial"/>
                <w:color w:val="222222"/>
                <w:sz w:val="20"/>
                <w:szCs w:val="20"/>
                <w:shd w:val="clear" w:color="auto" w:fill="FFFFFF"/>
              </w:rPr>
              <w:t xml:space="preserve">. </w:t>
            </w:r>
          </w:p>
          <w:p w:rsidR="003642F3" w:rsidRDefault="003642F3" w:rsidP="00DC4187">
            <w:pPr>
              <w:ind w:left="360"/>
              <w:rPr>
                <w:rFonts w:ascii="Century Gothic" w:hAnsi="Century Gothic" w:cs="Arial"/>
                <w:color w:val="222222"/>
                <w:sz w:val="20"/>
                <w:szCs w:val="20"/>
                <w:shd w:val="clear" w:color="auto" w:fill="FFFFFF"/>
              </w:rPr>
            </w:pPr>
            <w:r w:rsidRPr="003642F3">
              <w:rPr>
                <w:rFonts w:ascii="Century Gothic" w:hAnsi="Century Gothic" w:cs="Arial"/>
                <w:color w:val="222222"/>
                <w:sz w:val="20"/>
                <w:szCs w:val="20"/>
                <w:shd w:val="clear" w:color="auto" w:fill="FFFFFF"/>
              </w:rPr>
              <w:t xml:space="preserve">It will be most efficient </w:t>
            </w:r>
            <w:r>
              <w:rPr>
                <w:rFonts w:ascii="Century Gothic" w:hAnsi="Century Gothic" w:cs="Arial"/>
                <w:color w:val="222222"/>
                <w:sz w:val="20"/>
                <w:szCs w:val="20"/>
                <w:shd w:val="clear" w:color="auto" w:fill="FFFFFF"/>
              </w:rPr>
              <w:t xml:space="preserve">line of reporting. </w:t>
            </w:r>
            <w:r w:rsidR="00194DA2">
              <w:rPr>
                <w:rFonts w:ascii="Century Gothic" w:hAnsi="Century Gothic" w:cs="Arial"/>
                <w:color w:val="222222"/>
                <w:sz w:val="20"/>
                <w:szCs w:val="20"/>
                <w:shd w:val="clear" w:color="auto" w:fill="FFFFFF"/>
              </w:rPr>
              <w:t>In case</w:t>
            </w:r>
            <w:r>
              <w:rPr>
                <w:rFonts w:ascii="Century Gothic" w:hAnsi="Century Gothic" w:cs="Arial"/>
                <w:color w:val="222222"/>
                <w:sz w:val="20"/>
                <w:szCs w:val="20"/>
                <w:shd w:val="clear" w:color="auto" w:fill="FFFFFF"/>
              </w:rPr>
              <w:t xml:space="preserve">, a floor worker or helper try to go to William </w:t>
            </w:r>
            <w:r w:rsidR="00194DA2">
              <w:rPr>
                <w:rFonts w:ascii="Century Gothic" w:hAnsi="Century Gothic" w:cs="Arial"/>
                <w:color w:val="222222"/>
                <w:sz w:val="20"/>
                <w:szCs w:val="20"/>
                <w:shd w:val="clear" w:color="auto" w:fill="FFFFFF"/>
              </w:rPr>
              <w:t>directly,</w:t>
            </w:r>
            <w:r>
              <w:rPr>
                <w:rFonts w:ascii="Century Gothic" w:hAnsi="Century Gothic" w:cs="Arial"/>
                <w:color w:val="222222"/>
                <w:sz w:val="20"/>
                <w:szCs w:val="20"/>
                <w:shd w:val="clear" w:color="auto" w:fill="FFFFFF"/>
              </w:rPr>
              <w:t xml:space="preserve"> </w:t>
            </w:r>
            <w:r w:rsidR="00194DA2">
              <w:rPr>
                <w:rFonts w:ascii="Century Gothic" w:hAnsi="Century Gothic" w:cs="Arial"/>
                <w:color w:val="222222"/>
                <w:sz w:val="20"/>
                <w:szCs w:val="20"/>
                <w:shd w:val="clear" w:color="auto" w:fill="FFFFFF"/>
              </w:rPr>
              <w:t>maybe</w:t>
            </w:r>
            <w:r>
              <w:rPr>
                <w:rFonts w:ascii="Century Gothic" w:hAnsi="Century Gothic" w:cs="Arial"/>
                <w:color w:val="222222"/>
                <w:sz w:val="20"/>
                <w:szCs w:val="20"/>
                <w:shd w:val="clear" w:color="auto" w:fill="FFFFFF"/>
              </w:rPr>
              <w:t xml:space="preserve"> it the problem could not be solved by the worker can be solved by the Roger</w:t>
            </w:r>
            <w:r w:rsidR="00DC0B60">
              <w:rPr>
                <w:rFonts w:ascii="Century Gothic" w:hAnsi="Century Gothic" w:cs="Arial"/>
                <w:color w:val="222222"/>
                <w:sz w:val="20"/>
                <w:szCs w:val="20"/>
                <w:shd w:val="clear" w:color="auto" w:fill="FFFFFF"/>
              </w:rPr>
              <w:t>s</w:t>
            </w:r>
            <w:r>
              <w:rPr>
                <w:rFonts w:ascii="Century Gothic" w:hAnsi="Century Gothic" w:cs="Arial"/>
                <w:color w:val="222222"/>
                <w:sz w:val="20"/>
                <w:szCs w:val="20"/>
                <w:shd w:val="clear" w:color="auto" w:fill="FFFFFF"/>
              </w:rPr>
              <w:t xml:space="preserve"> which will ultimately save Vision Tech time and time is money</w:t>
            </w:r>
          </w:p>
          <w:p w:rsidR="003642F3" w:rsidRDefault="003642F3" w:rsidP="00DC4187">
            <w:pPr>
              <w:ind w:left="360"/>
              <w:rPr>
                <w:rFonts w:ascii="Century Gothic" w:hAnsi="Century Gothic" w:cs="Arial"/>
                <w:color w:val="222222"/>
                <w:sz w:val="20"/>
                <w:szCs w:val="20"/>
                <w:shd w:val="clear" w:color="auto" w:fill="FFFFFF"/>
              </w:rPr>
            </w:pPr>
            <w:r>
              <w:rPr>
                <w:rFonts w:ascii="Century Gothic" w:hAnsi="Century Gothic" w:cs="Arial"/>
                <w:color w:val="222222"/>
                <w:sz w:val="20"/>
                <w:szCs w:val="20"/>
                <w:shd w:val="clear" w:color="auto" w:fill="FFFFFF"/>
              </w:rPr>
              <w:t>In other words, William supposed to be the highest paid employee in the Vision Tech</w:t>
            </w:r>
            <w:r w:rsidR="006E129F">
              <w:rPr>
                <w:rFonts w:ascii="Century Gothic" w:hAnsi="Century Gothic" w:cs="Arial"/>
                <w:color w:val="222222"/>
                <w:sz w:val="20"/>
                <w:szCs w:val="20"/>
                <w:shd w:val="clear" w:color="auto" w:fill="FFFFFF"/>
              </w:rPr>
              <w:t xml:space="preserve"> subsequently his per hour </w:t>
            </w:r>
            <w:r w:rsidR="00365736">
              <w:rPr>
                <w:rFonts w:ascii="Century Gothic" w:hAnsi="Century Gothic" w:cs="Arial"/>
                <w:color w:val="222222"/>
                <w:sz w:val="20"/>
                <w:szCs w:val="20"/>
                <w:shd w:val="clear" w:color="auto" w:fill="FFFFFF"/>
              </w:rPr>
              <w:t xml:space="preserve">CTC </w:t>
            </w:r>
            <w:r w:rsidR="006E129F">
              <w:rPr>
                <w:rFonts w:ascii="Century Gothic" w:hAnsi="Century Gothic" w:cs="Arial"/>
                <w:color w:val="222222"/>
                <w:sz w:val="20"/>
                <w:szCs w:val="20"/>
                <w:shd w:val="clear" w:color="auto" w:fill="FFFFFF"/>
              </w:rPr>
              <w:t xml:space="preserve">(Cost </w:t>
            </w:r>
            <w:r w:rsidR="00365736">
              <w:rPr>
                <w:rFonts w:ascii="Century Gothic" w:hAnsi="Century Gothic" w:cs="Arial"/>
                <w:color w:val="222222"/>
                <w:sz w:val="20"/>
                <w:szCs w:val="20"/>
                <w:shd w:val="clear" w:color="auto" w:fill="FFFFFF"/>
              </w:rPr>
              <w:t>T</w:t>
            </w:r>
            <w:r w:rsidR="006E129F">
              <w:rPr>
                <w:rFonts w:ascii="Century Gothic" w:hAnsi="Century Gothic" w:cs="Arial"/>
                <w:color w:val="222222"/>
                <w:sz w:val="20"/>
                <w:szCs w:val="20"/>
                <w:shd w:val="clear" w:color="auto" w:fill="FFFFFF"/>
              </w:rPr>
              <w:t>o COMPANY</w:t>
            </w:r>
            <w:r w:rsidR="00365736">
              <w:rPr>
                <w:rFonts w:ascii="Century Gothic" w:hAnsi="Century Gothic" w:cs="Arial"/>
                <w:color w:val="222222"/>
                <w:sz w:val="20"/>
                <w:szCs w:val="20"/>
                <w:shd w:val="clear" w:color="auto" w:fill="FFFFFF"/>
              </w:rPr>
              <w:t xml:space="preserve">). To profitably run the organization, it is necessary to utilize efficiently the time of each </w:t>
            </w:r>
            <w:r w:rsidR="00666639">
              <w:rPr>
                <w:rFonts w:ascii="Century Gothic" w:hAnsi="Century Gothic" w:cs="Arial"/>
                <w:color w:val="222222"/>
                <w:sz w:val="20"/>
                <w:szCs w:val="20"/>
                <w:shd w:val="clear" w:color="auto" w:fill="FFFFFF"/>
              </w:rPr>
              <w:t>management</w:t>
            </w:r>
            <w:r w:rsidR="00365736">
              <w:rPr>
                <w:rFonts w:ascii="Century Gothic" w:hAnsi="Century Gothic" w:cs="Arial"/>
                <w:color w:val="222222"/>
                <w:sz w:val="20"/>
                <w:szCs w:val="20"/>
                <w:shd w:val="clear" w:color="auto" w:fill="FFFFFF"/>
              </w:rPr>
              <w:t xml:space="preserve"> level in the Vision Tech. So, it is </w:t>
            </w:r>
            <w:r w:rsidR="00194DA2">
              <w:rPr>
                <w:rFonts w:ascii="Century Gothic" w:hAnsi="Century Gothic" w:cs="Arial"/>
                <w:color w:val="222222"/>
                <w:sz w:val="20"/>
                <w:szCs w:val="20"/>
                <w:shd w:val="clear" w:color="auto" w:fill="FFFFFF"/>
              </w:rPr>
              <w:t>an</w:t>
            </w:r>
            <w:r w:rsidR="00365736">
              <w:rPr>
                <w:rFonts w:ascii="Century Gothic" w:hAnsi="Century Gothic" w:cs="Arial"/>
                <w:color w:val="222222"/>
                <w:sz w:val="20"/>
                <w:szCs w:val="20"/>
                <w:shd w:val="clear" w:color="auto" w:fill="FFFFFF"/>
              </w:rPr>
              <w:t xml:space="preserve"> efficient way that William Davis solve the issues which could not be solved by Middle and/or Lower Level Management and same way for the information and reporting.</w:t>
            </w:r>
          </w:p>
          <w:p w:rsidR="00194DA2" w:rsidRPr="003642F3" w:rsidRDefault="00194DA2" w:rsidP="00DC4187">
            <w:pPr>
              <w:ind w:left="360"/>
              <w:rPr>
                <w:rFonts w:ascii="Century Gothic" w:hAnsi="Century Gothic" w:cs="Arial"/>
                <w:color w:val="222222"/>
                <w:sz w:val="20"/>
                <w:szCs w:val="20"/>
                <w:shd w:val="clear" w:color="auto" w:fill="FFFFFF"/>
              </w:rPr>
            </w:pPr>
          </w:p>
          <w:p w:rsidR="00DC4187" w:rsidRPr="00365736" w:rsidRDefault="00DC4187" w:rsidP="00365736">
            <w:pPr>
              <w:pStyle w:val="ListParagraph"/>
              <w:numPr>
                <w:ilvl w:val="0"/>
                <w:numId w:val="12"/>
              </w:numPr>
              <w:rPr>
                <w:rFonts w:ascii="Century Gothic" w:hAnsi="Century Gothic"/>
                <w:b/>
                <w:sz w:val="20"/>
                <w:szCs w:val="20"/>
              </w:rPr>
            </w:pPr>
            <w:r w:rsidRPr="00365736">
              <w:rPr>
                <w:rFonts w:ascii="Century Gothic" w:hAnsi="Century Gothic"/>
                <w:b/>
                <w:sz w:val="20"/>
                <w:szCs w:val="20"/>
              </w:rPr>
              <w:t xml:space="preserve">Who determines the objectives for the business? </w:t>
            </w:r>
          </w:p>
          <w:p w:rsidR="00365736" w:rsidRDefault="00365736" w:rsidP="00365736">
            <w:pPr>
              <w:ind w:left="360"/>
              <w:rPr>
                <w:rFonts w:ascii="Century Gothic" w:hAnsi="Century Gothic" w:cs="Arial"/>
                <w:color w:val="222222"/>
                <w:sz w:val="20"/>
                <w:szCs w:val="20"/>
                <w:shd w:val="clear" w:color="auto" w:fill="FFFFFF"/>
              </w:rPr>
            </w:pPr>
            <w:r>
              <w:rPr>
                <w:rFonts w:ascii="Century Gothic" w:hAnsi="Century Gothic"/>
                <w:b/>
                <w:sz w:val="20"/>
                <w:szCs w:val="20"/>
              </w:rPr>
              <w:t>Ans.</w:t>
            </w:r>
            <w:r>
              <w:rPr>
                <w:rFonts w:ascii="Arial" w:hAnsi="Arial" w:cs="Arial"/>
                <w:color w:val="222222"/>
                <w:shd w:val="clear" w:color="auto" w:fill="FFFFFF"/>
              </w:rPr>
              <w:t xml:space="preserve"> </w:t>
            </w:r>
            <w:r w:rsidRPr="00DC4187">
              <w:rPr>
                <w:rFonts w:ascii="Century Gothic" w:hAnsi="Century Gothic" w:cs="Arial"/>
                <w:color w:val="222222"/>
                <w:sz w:val="20"/>
                <w:szCs w:val="20"/>
                <w:shd w:val="clear" w:color="auto" w:fill="FFFFFF"/>
              </w:rPr>
              <w:t>As</w:t>
            </w:r>
            <w:r>
              <w:rPr>
                <w:rFonts w:ascii="Century Gothic" w:hAnsi="Century Gothic" w:cs="Arial"/>
                <w:color w:val="222222"/>
                <w:sz w:val="20"/>
                <w:szCs w:val="20"/>
                <w:shd w:val="clear" w:color="auto" w:fill="FFFFFF"/>
              </w:rPr>
              <w:t xml:space="preserve"> answered in the question #1(II</w:t>
            </w:r>
            <w:r w:rsidR="004A7A91">
              <w:rPr>
                <w:rFonts w:ascii="Century Gothic" w:hAnsi="Century Gothic" w:cs="Arial"/>
                <w:color w:val="222222"/>
                <w:sz w:val="20"/>
                <w:szCs w:val="20"/>
                <w:shd w:val="clear" w:color="auto" w:fill="FFFFFF"/>
              </w:rPr>
              <w:t>)</w:t>
            </w:r>
            <w:r>
              <w:rPr>
                <w:rFonts w:ascii="Century Gothic" w:hAnsi="Century Gothic" w:cs="Arial"/>
                <w:color w:val="222222"/>
                <w:sz w:val="20"/>
                <w:szCs w:val="20"/>
                <w:shd w:val="clear" w:color="auto" w:fill="FFFFFF"/>
              </w:rPr>
              <w:t xml:space="preserve">  </w:t>
            </w:r>
          </w:p>
          <w:p w:rsidR="00365736" w:rsidRPr="00365736" w:rsidRDefault="00365736" w:rsidP="00365736">
            <w:pPr>
              <w:ind w:left="360"/>
              <w:rPr>
                <w:rFonts w:ascii="Century Gothic" w:hAnsi="Century Gothic" w:cs="Calibri,Bold"/>
                <w:bCs/>
                <w:i/>
                <w:iCs/>
                <w:sz w:val="20"/>
                <w:szCs w:val="20"/>
                <w:lang w:val="en-GB"/>
              </w:rPr>
            </w:pPr>
            <w:r w:rsidRPr="00365736">
              <w:rPr>
                <w:rFonts w:ascii="Century Gothic" w:hAnsi="Century Gothic" w:cs="Calibri,Bold"/>
                <w:bCs/>
                <w:i/>
                <w:iCs/>
                <w:sz w:val="20"/>
                <w:szCs w:val="20"/>
              </w:rPr>
              <w:t xml:space="preserve">“The top-level management includes Board of Directors and the Chief Executive. The chief executive may have the designation of Chairman, Managing Director, President, Executive Director, or General Manager. This level determines the objectives of the business </w:t>
            </w:r>
            <w:r w:rsidR="00066DE3" w:rsidRPr="00365736">
              <w:rPr>
                <w:rFonts w:ascii="Century Gothic" w:hAnsi="Century Gothic" w:cs="Calibri,Bold"/>
                <w:bCs/>
                <w:i/>
                <w:iCs/>
                <w:sz w:val="20"/>
                <w:szCs w:val="20"/>
              </w:rPr>
              <w:t>and</w:t>
            </w:r>
            <w:r w:rsidRPr="00365736">
              <w:rPr>
                <w:rFonts w:ascii="Century Gothic" w:hAnsi="Century Gothic" w:cs="Calibri,Bold"/>
                <w:bCs/>
                <w:i/>
                <w:iCs/>
                <w:sz w:val="20"/>
                <w:szCs w:val="20"/>
              </w:rPr>
              <w:t xml:space="preserve"> lays down policies to achieve these objectives (making of policy means providing guidelines for actions and decision). The top management also exercises an overall control over the</w:t>
            </w:r>
            <w:r w:rsidRPr="00365736">
              <w:rPr>
                <w:rFonts w:ascii="Century Gothic" w:hAnsi="Century Gothic" w:cs="Calibri,Bold"/>
                <w:bCs/>
                <w:i/>
                <w:iCs/>
                <w:sz w:val="20"/>
                <w:szCs w:val="20"/>
                <w:lang w:val="en-GB"/>
              </w:rPr>
              <w:t xml:space="preserve"> organisation”</w:t>
            </w:r>
          </w:p>
          <w:p w:rsidR="00365736" w:rsidRDefault="00365736" w:rsidP="00365736">
            <w:pPr>
              <w:ind w:left="360"/>
              <w:rPr>
                <w:rFonts w:ascii="Century Gothic" w:hAnsi="Century Gothic" w:cs="Arial"/>
                <w:color w:val="222222"/>
                <w:sz w:val="20"/>
                <w:szCs w:val="20"/>
                <w:shd w:val="clear" w:color="auto" w:fill="FFFFFF"/>
              </w:rPr>
            </w:pPr>
            <w:r w:rsidRPr="00365736">
              <w:rPr>
                <w:rFonts w:ascii="Century Gothic" w:hAnsi="Century Gothic" w:cs="Arial"/>
                <w:color w:val="222222"/>
                <w:sz w:val="20"/>
                <w:szCs w:val="20"/>
                <w:shd w:val="clear" w:color="auto" w:fill="FFFFFF"/>
              </w:rPr>
              <w:t>In case of Vision Tech</w:t>
            </w:r>
            <w:r>
              <w:rPr>
                <w:rFonts w:ascii="Century Gothic" w:hAnsi="Century Gothic" w:cs="Arial"/>
                <w:color w:val="222222"/>
                <w:sz w:val="20"/>
                <w:szCs w:val="20"/>
                <w:shd w:val="clear" w:color="auto" w:fill="FFFFFF"/>
              </w:rPr>
              <w:t>, William Davis is the Chairman and as per Top Level Management responsibility, William determine the Objectives of the business</w:t>
            </w:r>
          </w:p>
          <w:p w:rsidR="00194DA2" w:rsidRPr="00365736" w:rsidRDefault="00194DA2" w:rsidP="00365736">
            <w:pPr>
              <w:ind w:left="360"/>
              <w:rPr>
                <w:rFonts w:ascii="Century Gothic" w:hAnsi="Century Gothic" w:cs="Arial"/>
                <w:color w:val="222222"/>
                <w:sz w:val="20"/>
                <w:szCs w:val="20"/>
                <w:shd w:val="clear" w:color="auto" w:fill="FFFFFF"/>
              </w:rPr>
            </w:pPr>
          </w:p>
          <w:p w:rsidR="00A53B4F" w:rsidRPr="00DC0B60" w:rsidRDefault="00DC4187" w:rsidP="00DC0B60">
            <w:pPr>
              <w:pStyle w:val="ListParagraph"/>
              <w:numPr>
                <w:ilvl w:val="0"/>
                <w:numId w:val="12"/>
              </w:numPr>
              <w:tabs>
                <w:tab w:val="left" w:pos="7122"/>
              </w:tabs>
              <w:rPr>
                <w:b/>
              </w:rPr>
            </w:pPr>
            <w:r w:rsidRPr="00DC0B60">
              <w:rPr>
                <w:rFonts w:ascii="Century Gothic" w:hAnsi="Century Gothic"/>
                <w:b/>
                <w:sz w:val="20"/>
                <w:szCs w:val="20"/>
              </w:rPr>
              <w:t>Who will ensure that the work is carried out properly and on time</w:t>
            </w:r>
            <w:r w:rsidRPr="00DC0B60">
              <w:rPr>
                <w:b/>
              </w:rPr>
              <w:t>?</w:t>
            </w:r>
            <w:r w:rsidR="00DC0B60" w:rsidRPr="00DC0B60">
              <w:rPr>
                <w:b/>
              </w:rPr>
              <w:tab/>
            </w:r>
          </w:p>
          <w:p w:rsidR="00DC0B60" w:rsidRDefault="00DC0B60" w:rsidP="00DC0B60">
            <w:pPr>
              <w:tabs>
                <w:tab w:val="left" w:pos="7122"/>
              </w:tabs>
              <w:ind w:left="360"/>
              <w:rPr>
                <w:rFonts w:ascii="Century Gothic" w:hAnsi="Century Gothic" w:cs="Arial"/>
                <w:color w:val="222222"/>
                <w:sz w:val="20"/>
                <w:szCs w:val="20"/>
                <w:shd w:val="clear" w:color="auto" w:fill="FFFFFF"/>
              </w:rPr>
            </w:pPr>
            <w:r>
              <w:rPr>
                <w:b/>
              </w:rPr>
              <w:t xml:space="preserve">Ans. </w:t>
            </w:r>
            <w:r w:rsidRPr="00DC4187">
              <w:rPr>
                <w:rFonts w:ascii="Century Gothic" w:hAnsi="Century Gothic" w:cs="Arial"/>
                <w:color w:val="222222"/>
                <w:sz w:val="20"/>
                <w:szCs w:val="20"/>
                <w:shd w:val="clear" w:color="auto" w:fill="FFFFFF"/>
              </w:rPr>
              <w:t>As</w:t>
            </w:r>
            <w:r>
              <w:rPr>
                <w:rFonts w:ascii="Century Gothic" w:hAnsi="Century Gothic" w:cs="Arial"/>
                <w:color w:val="222222"/>
                <w:sz w:val="20"/>
                <w:szCs w:val="20"/>
                <w:shd w:val="clear" w:color="auto" w:fill="FFFFFF"/>
              </w:rPr>
              <w:t xml:space="preserve"> answered in the question #1(II);</w:t>
            </w:r>
          </w:p>
          <w:p w:rsidR="00DC0B60" w:rsidRDefault="00DC0B60" w:rsidP="00DC0B60">
            <w:pPr>
              <w:autoSpaceDE w:val="0"/>
              <w:autoSpaceDN w:val="0"/>
              <w:adjustRightInd w:val="0"/>
              <w:ind w:left="284"/>
              <w:rPr>
                <w:rFonts w:ascii="Century Gothic" w:hAnsi="Century Gothic" w:cs="Calibri,Bold"/>
                <w:bCs/>
                <w:i/>
                <w:iCs/>
                <w:sz w:val="20"/>
                <w:szCs w:val="20"/>
              </w:rPr>
            </w:pPr>
            <w:r>
              <w:rPr>
                <w:rFonts w:ascii="Century Gothic" w:hAnsi="Century Gothic" w:cs="Calibri,Bold"/>
                <w:bCs/>
                <w:i/>
                <w:iCs/>
                <w:sz w:val="20"/>
                <w:szCs w:val="20"/>
              </w:rPr>
              <w:t>“</w:t>
            </w:r>
            <w:r w:rsidRPr="00DC0B60">
              <w:rPr>
                <w:rFonts w:ascii="Century Gothic" w:hAnsi="Century Gothic" w:cs="Calibri,Bold"/>
                <w:bCs/>
                <w:i/>
                <w:iCs/>
                <w:sz w:val="20"/>
                <w:szCs w:val="20"/>
              </w:rPr>
              <w:t>The lower-level management consists of foremen and supervisors who look after the operative workers, and ensure that the work is carried out properly and on time. Thus, they have the primary responsibility for the actual production of goods and services in the organization.</w:t>
            </w:r>
            <w:r>
              <w:rPr>
                <w:rFonts w:ascii="Century Gothic" w:hAnsi="Century Gothic" w:cs="Calibri,Bold"/>
                <w:bCs/>
                <w:i/>
                <w:iCs/>
                <w:sz w:val="20"/>
                <w:szCs w:val="20"/>
              </w:rPr>
              <w:t>”</w:t>
            </w:r>
          </w:p>
          <w:p w:rsidR="00DC0B60" w:rsidRPr="00DC0B60" w:rsidRDefault="00DC0B60" w:rsidP="00DC0B60">
            <w:pPr>
              <w:autoSpaceDE w:val="0"/>
              <w:autoSpaceDN w:val="0"/>
              <w:adjustRightInd w:val="0"/>
              <w:ind w:left="284"/>
              <w:rPr>
                <w:rFonts w:ascii="Century Gothic" w:hAnsi="Century Gothic" w:cs="Calibri,Bold"/>
                <w:bCs/>
                <w:sz w:val="20"/>
                <w:szCs w:val="20"/>
              </w:rPr>
            </w:pPr>
            <w:r>
              <w:rPr>
                <w:rFonts w:ascii="Century Gothic" w:hAnsi="Century Gothic" w:cs="Calibri,Bold"/>
                <w:bCs/>
                <w:sz w:val="20"/>
                <w:szCs w:val="20"/>
              </w:rPr>
              <w:t xml:space="preserve">In case of Vision Tech, Irene Rogers is the floor </w:t>
            </w:r>
            <w:r w:rsidR="000A7E4F">
              <w:rPr>
                <w:rFonts w:ascii="Century Gothic" w:hAnsi="Century Gothic" w:cs="Calibri,Bold"/>
                <w:bCs/>
                <w:sz w:val="20"/>
                <w:szCs w:val="20"/>
              </w:rPr>
              <w:t>in charge</w:t>
            </w:r>
            <w:r>
              <w:rPr>
                <w:rFonts w:ascii="Century Gothic" w:hAnsi="Century Gothic" w:cs="Calibri,Bold"/>
                <w:bCs/>
                <w:sz w:val="20"/>
                <w:szCs w:val="20"/>
              </w:rPr>
              <w:t>(</w:t>
            </w:r>
            <w:r w:rsidR="000A7E4F">
              <w:rPr>
                <w:rFonts w:ascii="Century Gothic" w:hAnsi="Century Gothic" w:cs="Calibri,Bold"/>
                <w:bCs/>
                <w:sz w:val="20"/>
                <w:szCs w:val="20"/>
              </w:rPr>
              <w:t>Supervisor</w:t>
            </w:r>
            <w:r>
              <w:rPr>
                <w:rFonts w:ascii="Century Gothic" w:hAnsi="Century Gothic" w:cs="Calibri,Bold"/>
                <w:bCs/>
                <w:sz w:val="20"/>
                <w:szCs w:val="20"/>
              </w:rPr>
              <w:t xml:space="preserve">) i.e lower-level Manger and as per Lower Level Management responsibility, Roger will ensure that the work is carried out properly and on time. </w:t>
            </w:r>
          </w:p>
          <w:p w:rsidR="00DC0B60" w:rsidRDefault="00DC0B60" w:rsidP="00DC0B60">
            <w:pPr>
              <w:tabs>
                <w:tab w:val="left" w:pos="7122"/>
              </w:tabs>
              <w:ind w:left="360"/>
              <w:rPr>
                <w:b/>
              </w:rPr>
            </w:pPr>
          </w:p>
          <w:p w:rsidR="00DC0B60" w:rsidRPr="00DC0B60" w:rsidRDefault="00DC0B60" w:rsidP="00DC0B60">
            <w:pPr>
              <w:tabs>
                <w:tab w:val="left" w:pos="7122"/>
              </w:tabs>
              <w:ind w:left="360"/>
              <w:rPr>
                <w:b/>
              </w:rPr>
            </w:pPr>
          </w:p>
          <w:p w:rsidR="00A53B4F" w:rsidRDefault="00A53B4F" w:rsidP="001336F7">
            <w:pPr>
              <w:rPr>
                <w:b/>
              </w:rPr>
            </w:pPr>
          </w:p>
          <w:p w:rsidR="00A53B4F" w:rsidRDefault="00A53B4F" w:rsidP="001336F7">
            <w:pPr>
              <w:rPr>
                <w:b/>
              </w:rPr>
            </w:pPr>
          </w:p>
          <w:p w:rsidR="00A53B4F" w:rsidRDefault="00A53B4F" w:rsidP="001336F7">
            <w:pPr>
              <w:rPr>
                <w:b/>
              </w:rPr>
            </w:pPr>
          </w:p>
          <w:p w:rsidR="00A53B4F" w:rsidRDefault="00A53B4F" w:rsidP="001336F7">
            <w:pPr>
              <w:rPr>
                <w:b/>
              </w:rPr>
            </w:pPr>
          </w:p>
          <w:p w:rsidR="00A53B4F" w:rsidRDefault="00A53B4F" w:rsidP="001336F7">
            <w:pPr>
              <w:rPr>
                <w:b/>
              </w:rPr>
            </w:pPr>
          </w:p>
          <w:p w:rsidR="00A53B4F" w:rsidRDefault="00A53B4F" w:rsidP="001336F7">
            <w:pPr>
              <w:rPr>
                <w:b/>
              </w:rPr>
            </w:pPr>
          </w:p>
          <w:p w:rsidR="00A53B4F" w:rsidRDefault="00A53B4F" w:rsidP="001336F7">
            <w:pPr>
              <w:rPr>
                <w:b/>
              </w:rPr>
            </w:pPr>
          </w:p>
          <w:p w:rsidR="00A53B4F" w:rsidRDefault="00A53B4F" w:rsidP="001336F7">
            <w:pPr>
              <w:rPr>
                <w:b/>
              </w:rPr>
            </w:pPr>
          </w:p>
          <w:p w:rsidR="00A53B4F" w:rsidRDefault="00A53B4F" w:rsidP="001336F7">
            <w:pPr>
              <w:rPr>
                <w:b/>
              </w:rPr>
            </w:pPr>
          </w:p>
          <w:p w:rsidR="00A53B4F" w:rsidRDefault="00A53B4F" w:rsidP="001336F7">
            <w:pPr>
              <w:rPr>
                <w:b/>
              </w:rPr>
            </w:pPr>
          </w:p>
          <w:p w:rsidR="00A53B4F" w:rsidRDefault="00A53B4F" w:rsidP="001336F7">
            <w:pPr>
              <w:rPr>
                <w:b/>
              </w:rPr>
            </w:pPr>
          </w:p>
          <w:p w:rsidR="00A53B4F" w:rsidRDefault="00A53B4F" w:rsidP="001336F7">
            <w:pPr>
              <w:rPr>
                <w:b/>
              </w:rPr>
            </w:pPr>
          </w:p>
          <w:p w:rsidR="00A53B4F" w:rsidRDefault="00A53B4F" w:rsidP="001336F7">
            <w:pPr>
              <w:rPr>
                <w:b/>
              </w:rPr>
            </w:pPr>
          </w:p>
          <w:p w:rsidR="00A53B4F" w:rsidRDefault="00A53B4F" w:rsidP="001336F7">
            <w:pPr>
              <w:rPr>
                <w:b/>
              </w:rPr>
            </w:pPr>
          </w:p>
          <w:p w:rsidR="00A53B4F" w:rsidRDefault="00A53B4F" w:rsidP="001336F7">
            <w:pPr>
              <w:rPr>
                <w:b/>
              </w:rPr>
            </w:pPr>
          </w:p>
          <w:p w:rsidR="00A53B4F" w:rsidRDefault="00A53B4F" w:rsidP="001336F7">
            <w:pPr>
              <w:rPr>
                <w:b/>
              </w:rPr>
            </w:pPr>
          </w:p>
          <w:p w:rsidR="00A53B4F" w:rsidRDefault="00A53B4F" w:rsidP="001336F7">
            <w:pPr>
              <w:rPr>
                <w:b/>
              </w:rPr>
            </w:pPr>
          </w:p>
          <w:p w:rsidR="00A53B4F" w:rsidRDefault="00A53B4F" w:rsidP="001336F7">
            <w:pPr>
              <w:rPr>
                <w:b/>
              </w:rPr>
            </w:pPr>
          </w:p>
          <w:p w:rsidR="00A53B4F" w:rsidRDefault="00A53B4F" w:rsidP="001336F7">
            <w:pPr>
              <w:rPr>
                <w:b/>
              </w:rPr>
            </w:pPr>
          </w:p>
          <w:p w:rsidR="00A53B4F" w:rsidRDefault="00A53B4F" w:rsidP="001336F7">
            <w:pPr>
              <w:rPr>
                <w:b/>
              </w:rPr>
            </w:pPr>
          </w:p>
          <w:p w:rsidR="00A53B4F" w:rsidRDefault="00A53B4F" w:rsidP="001336F7">
            <w:pPr>
              <w:rPr>
                <w:b/>
              </w:rPr>
            </w:pPr>
          </w:p>
          <w:p w:rsidR="00AA3DCC" w:rsidRDefault="00AA3DCC" w:rsidP="00AA3DCC">
            <w:pPr>
              <w:rPr>
                <w:b/>
              </w:rPr>
            </w:pPr>
            <w:r>
              <w:rPr>
                <w:b/>
              </w:rPr>
              <w:t>Reference &amp; Observations</w:t>
            </w:r>
          </w:p>
          <w:p w:rsidR="00AA3DCC" w:rsidRDefault="00AA3DCC" w:rsidP="00AA3DCC">
            <w:pPr>
              <w:rPr>
                <w:b/>
              </w:rPr>
            </w:pPr>
            <w:r>
              <w:rPr>
                <w:b/>
              </w:rPr>
              <w:t>1-The course material provided by the BOLC.</w:t>
            </w:r>
          </w:p>
          <w:p w:rsidR="00A53B4F" w:rsidRDefault="00AA3DCC" w:rsidP="00AA3DCC">
            <w:pPr>
              <w:rPr>
                <w:b/>
              </w:rPr>
            </w:pPr>
            <w:r>
              <w:rPr>
                <w:b/>
              </w:rPr>
              <w:t>2-</w:t>
            </w:r>
            <w:r w:rsidRPr="00947658">
              <w:rPr>
                <w:b/>
              </w:rPr>
              <w:t>http://www.informdirect.co.uk/business-management/disadvantages-of-a-sole-trader-business/</w:t>
            </w:r>
          </w:p>
          <w:p w:rsidR="00AA3DCC" w:rsidRDefault="00AA3DCC" w:rsidP="00AA3DCC">
            <w:pPr>
              <w:rPr>
                <w:b/>
              </w:rPr>
            </w:pPr>
            <w:r>
              <w:rPr>
                <w:b/>
              </w:rPr>
              <w:t>3-</w:t>
            </w:r>
            <w:r w:rsidRPr="00AA3DCC">
              <w:rPr>
                <w:b/>
              </w:rPr>
              <w:t xml:space="preserve"> </w:t>
            </w:r>
            <w:hyperlink r:id="rId9" w:history="1">
              <w:r w:rsidRPr="00AA3DCC">
                <w:rPr>
                  <w:b/>
                </w:rPr>
                <w:t>http://www.businessdictionary.com/definition/management.html</w:t>
              </w:r>
            </w:hyperlink>
          </w:p>
          <w:p w:rsidR="00AA3DCC" w:rsidRDefault="00AA3DCC" w:rsidP="00AA3DCC">
            <w:pPr>
              <w:rPr>
                <w:b/>
              </w:rPr>
            </w:pPr>
            <w:r>
              <w:rPr>
                <w:b/>
              </w:rPr>
              <w:t>4-</w:t>
            </w:r>
            <w:r w:rsidRPr="00AA3DCC">
              <w:rPr>
                <w:b/>
              </w:rPr>
              <w:t xml:space="preserve"> </w:t>
            </w:r>
            <w:hyperlink r:id="rId10" w:history="1">
              <w:r w:rsidRPr="00AA3DCC">
                <w:rPr>
                  <w:b/>
                </w:rPr>
                <w:t>https://managementinnovations.wordpress.com/2008/12/03/define-management-its-functions/</w:t>
              </w:r>
            </w:hyperlink>
          </w:p>
          <w:p w:rsidR="00AA3DCC" w:rsidRDefault="00AA3DCC" w:rsidP="00AA3DCC">
            <w:pPr>
              <w:rPr>
                <w:b/>
              </w:rPr>
            </w:pPr>
            <w:r>
              <w:rPr>
                <w:b/>
              </w:rPr>
              <w:t>5-</w:t>
            </w:r>
            <w:r>
              <w:t xml:space="preserve"> </w:t>
            </w:r>
            <w:r w:rsidRPr="00AA3DCC">
              <w:rPr>
                <w:b/>
              </w:rPr>
              <w:t>http://www.leadership501.com/definition-of-management/21/</w:t>
            </w:r>
          </w:p>
          <w:p w:rsidR="00AA3DCC" w:rsidRDefault="00AA3DCC" w:rsidP="00AA3DCC">
            <w:pPr>
              <w:rPr>
                <w:b/>
              </w:rPr>
            </w:pPr>
          </w:p>
          <w:p w:rsidR="00A53B4F" w:rsidRDefault="00A53B4F" w:rsidP="001336F7">
            <w:pPr>
              <w:rPr>
                <w:b/>
              </w:rPr>
            </w:pPr>
          </w:p>
          <w:p w:rsidR="00A53B4F" w:rsidRDefault="00A53B4F" w:rsidP="001336F7">
            <w:pPr>
              <w:rPr>
                <w:b/>
              </w:rPr>
            </w:pPr>
          </w:p>
          <w:p w:rsidR="00A53B4F" w:rsidRDefault="00A53B4F" w:rsidP="001336F7">
            <w:pPr>
              <w:rPr>
                <w:b/>
              </w:rPr>
            </w:pPr>
          </w:p>
          <w:p w:rsidR="00A53B4F" w:rsidRDefault="00A53B4F" w:rsidP="001336F7">
            <w:pPr>
              <w:rPr>
                <w:b/>
              </w:rPr>
            </w:pPr>
          </w:p>
          <w:p w:rsidR="00A53B4F" w:rsidRDefault="00A53B4F" w:rsidP="001336F7">
            <w:pPr>
              <w:rPr>
                <w:b/>
              </w:rPr>
            </w:pPr>
          </w:p>
          <w:p w:rsidR="00A53B4F" w:rsidRDefault="00A53B4F" w:rsidP="001336F7">
            <w:pPr>
              <w:rPr>
                <w:b/>
              </w:rPr>
            </w:pPr>
          </w:p>
          <w:p w:rsidR="00A53B4F" w:rsidRDefault="00A53B4F" w:rsidP="001336F7">
            <w:pPr>
              <w:rPr>
                <w:b/>
              </w:rPr>
            </w:pPr>
          </w:p>
        </w:tc>
      </w:tr>
      <w:tr w:rsidR="007F464C" w:rsidTr="00CC2FB3">
        <w:tc>
          <w:tcPr>
            <w:tcW w:w="9242" w:type="dxa"/>
          </w:tcPr>
          <w:p w:rsidR="007F464C" w:rsidRPr="00CB70B9" w:rsidRDefault="007F464C" w:rsidP="00CB70B9">
            <w:pPr>
              <w:rPr>
                <w:rFonts w:ascii="Calibri" w:hAnsi="Calibri" w:cs="Calibri"/>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B70B9" w:rsidP="00A851DA">
            <w:pPr>
              <w:rPr>
                <w:rFonts w:cs="Bliss-Regular"/>
                <w:color w:val="000000"/>
              </w:rPr>
            </w:pPr>
            <w:r>
              <w:rPr>
                <w:rFonts w:cs="Bliss-Regular"/>
                <w:color w:val="000000"/>
              </w:rPr>
              <w:t>Shoaib Qazi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1533EB">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53CC" w:rsidRDefault="00BD53CC" w:rsidP="00CB4D0A">
      <w:pPr>
        <w:spacing w:after="0" w:line="240" w:lineRule="auto"/>
      </w:pPr>
      <w:r>
        <w:separator/>
      </w:r>
    </w:p>
  </w:endnote>
  <w:endnote w:type="continuationSeparator" w:id="0">
    <w:p w:rsidR="00BD53CC" w:rsidRDefault="00BD53C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Bold">
    <w:panose1 w:val="00000000000000000000"/>
    <w:charset w:val="00"/>
    <w:family w:val="auto"/>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53CC" w:rsidRDefault="00BD53CC" w:rsidP="00CB4D0A">
      <w:pPr>
        <w:spacing w:after="0" w:line="240" w:lineRule="auto"/>
      </w:pPr>
      <w:r>
        <w:separator/>
      </w:r>
    </w:p>
  </w:footnote>
  <w:footnote w:type="continuationSeparator" w:id="0">
    <w:p w:rsidR="00BD53CC" w:rsidRDefault="00BD53C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D1461"/>
    <w:multiLevelType w:val="hybridMultilevel"/>
    <w:tmpl w:val="B3CE94C0"/>
    <w:lvl w:ilvl="0" w:tplc="E646C01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D8329F"/>
    <w:multiLevelType w:val="hybridMultilevel"/>
    <w:tmpl w:val="CCE29CA6"/>
    <w:lvl w:ilvl="0" w:tplc="0809000F">
      <w:start w:val="1"/>
      <w:numFmt w:val="decimal"/>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100B2C85"/>
    <w:multiLevelType w:val="multilevel"/>
    <w:tmpl w:val="33BE8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4356AC"/>
    <w:multiLevelType w:val="hybridMultilevel"/>
    <w:tmpl w:val="BC4423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582152D"/>
    <w:multiLevelType w:val="hybridMultilevel"/>
    <w:tmpl w:val="4EF21676"/>
    <w:lvl w:ilvl="0" w:tplc="E646C01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5C5301D"/>
    <w:multiLevelType w:val="hybridMultilevel"/>
    <w:tmpl w:val="B08A463C"/>
    <w:lvl w:ilvl="0" w:tplc="E646C01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6C90ECB"/>
    <w:multiLevelType w:val="hybridMultilevel"/>
    <w:tmpl w:val="CCE29CA6"/>
    <w:lvl w:ilvl="0" w:tplc="0809000F">
      <w:start w:val="1"/>
      <w:numFmt w:val="decimal"/>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435859AF"/>
    <w:multiLevelType w:val="hybridMultilevel"/>
    <w:tmpl w:val="9D925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1D10BE"/>
    <w:multiLevelType w:val="hybridMultilevel"/>
    <w:tmpl w:val="3D3A5BCA"/>
    <w:lvl w:ilvl="0" w:tplc="6D06E470">
      <w:start w:val="1"/>
      <w:numFmt w:val="upperRoman"/>
      <w:lvlText w:val="%1."/>
      <w:lvlJc w:val="left"/>
      <w:pPr>
        <w:ind w:left="1440" w:hanging="720"/>
      </w:pPr>
      <w:rPr>
        <w:rFonts w:ascii="Calibri" w:hAnsi="Calibri"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8D228A"/>
    <w:multiLevelType w:val="hybridMultilevel"/>
    <w:tmpl w:val="A1269D2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581C7859"/>
    <w:multiLevelType w:val="hybridMultilevel"/>
    <w:tmpl w:val="65B8D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885543"/>
    <w:multiLevelType w:val="hybridMultilevel"/>
    <w:tmpl w:val="CB10AE0A"/>
    <w:lvl w:ilvl="0" w:tplc="E646C01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AC54352"/>
    <w:multiLevelType w:val="hybridMultilevel"/>
    <w:tmpl w:val="CCE29CA6"/>
    <w:lvl w:ilvl="0" w:tplc="0809000F">
      <w:start w:val="1"/>
      <w:numFmt w:val="decimal"/>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74EF4543"/>
    <w:multiLevelType w:val="hybridMultilevel"/>
    <w:tmpl w:val="120E12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CE946E3"/>
    <w:multiLevelType w:val="hybridMultilevel"/>
    <w:tmpl w:val="7F8EDAB8"/>
    <w:lvl w:ilvl="0" w:tplc="E646C01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3"/>
  </w:num>
  <w:num w:numId="3">
    <w:abstractNumId w:val="4"/>
  </w:num>
  <w:num w:numId="4">
    <w:abstractNumId w:val="8"/>
  </w:num>
  <w:num w:numId="5">
    <w:abstractNumId w:val="11"/>
  </w:num>
  <w:num w:numId="6">
    <w:abstractNumId w:val="7"/>
  </w:num>
  <w:num w:numId="7">
    <w:abstractNumId w:val="10"/>
  </w:num>
  <w:num w:numId="8">
    <w:abstractNumId w:val="15"/>
  </w:num>
  <w:num w:numId="9">
    <w:abstractNumId w:val="5"/>
  </w:num>
  <w:num w:numId="10">
    <w:abstractNumId w:val="12"/>
  </w:num>
  <w:num w:numId="11">
    <w:abstractNumId w:val="0"/>
  </w:num>
  <w:num w:numId="12">
    <w:abstractNumId w:val="14"/>
  </w:num>
  <w:num w:numId="13">
    <w:abstractNumId w:val="13"/>
  </w:num>
  <w:num w:numId="14">
    <w:abstractNumId w:val="1"/>
  </w:num>
  <w:num w:numId="15">
    <w:abstractNumId w:val="6"/>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0CB9"/>
    <w:rsid w:val="000158F9"/>
    <w:rsid w:val="00035CDD"/>
    <w:rsid w:val="00040083"/>
    <w:rsid w:val="00055992"/>
    <w:rsid w:val="00066DE3"/>
    <w:rsid w:val="000820E8"/>
    <w:rsid w:val="000A7E4F"/>
    <w:rsid w:val="000D041F"/>
    <w:rsid w:val="001175EE"/>
    <w:rsid w:val="001336F7"/>
    <w:rsid w:val="00135203"/>
    <w:rsid w:val="001533EB"/>
    <w:rsid w:val="00157CF6"/>
    <w:rsid w:val="00167BBD"/>
    <w:rsid w:val="00182416"/>
    <w:rsid w:val="00187EB4"/>
    <w:rsid w:val="00194DA2"/>
    <w:rsid w:val="001A4743"/>
    <w:rsid w:val="001F0481"/>
    <w:rsid w:val="00200C92"/>
    <w:rsid w:val="0020451E"/>
    <w:rsid w:val="00206B9D"/>
    <w:rsid w:val="0023259C"/>
    <w:rsid w:val="00262C49"/>
    <w:rsid w:val="002B0BD7"/>
    <w:rsid w:val="002B573D"/>
    <w:rsid w:val="002C4E5C"/>
    <w:rsid w:val="002C5CB2"/>
    <w:rsid w:val="002F779F"/>
    <w:rsid w:val="003453EF"/>
    <w:rsid w:val="003642F3"/>
    <w:rsid w:val="00365736"/>
    <w:rsid w:val="00371885"/>
    <w:rsid w:val="00387646"/>
    <w:rsid w:val="003B1577"/>
    <w:rsid w:val="003B4D7B"/>
    <w:rsid w:val="003D0B40"/>
    <w:rsid w:val="003E2B87"/>
    <w:rsid w:val="00402786"/>
    <w:rsid w:val="00405895"/>
    <w:rsid w:val="004058DF"/>
    <w:rsid w:val="00443E6F"/>
    <w:rsid w:val="0044505C"/>
    <w:rsid w:val="00486F1A"/>
    <w:rsid w:val="00490CB9"/>
    <w:rsid w:val="004A2CE2"/>
    <w:rsid w:val="004A7A91"/>
    <w:rsid w:val="004E3CDA"/>
    <w:rsid w:val="004E5FAA"/>
    <w:rsid w:val="004F2218"/>
    <w:rsid w:val="004F4B4D"/>
    <w:rsid w:val="0050216D"/>
    <w:rsid w:val="00503D7E"/>
    <w:rsid w:val="0050778F"/>
    <w:rsid w:val="00510740"/>
    <w:rsid w:val="00527C11"/>
    <w:rsid w:val="00535F31"/>
    <w:rsid w:val="00574D64"/>
    <w:rsid w:val="00591365"/>
    <w:rsid w:val="005B31E4"/>
    <w:rsid w:val="005B5937"/>
    <w:rsid w:val="006034F6"/>
    <w:rsid w:val="00604C43"/>
    <w:rsid w:val="00605F07"/>
    <w:rsid w:val="00607874"/>
    <w:rsid w:val="00607E77"/>
    <w:rsid w:val="00617BB3"/>
    <w:rsid w:val="00620234"/>
    <w:rsid w:val="00636462"/>
    <w:rsid w:val="00645CDD"/>
    <w:rsid w:val="00666639"/>
    <w:rsid w:val="006823A7"/>
    <w:rsid w:val="00687EE8"/>
    <w:rsid w:val="00695D20"/>
    <w:rsid w:val="006E129F"/>
    <w:rsid w:val="006E1A6D"/>
    <w:rsid w:val="0070347F"/>
    <w:rsid w:val="0070678E"/>
    <w:rsid w:val="007213D8"/>
    <w:rsid w:val="007C3C8B"/>
    <w:rsid w:val="007F0990"/>
    <w:rsid w:val="007F464C"/>
    <w:rsid w:val="00831C11"/>
    <w:rsid w:val="00836AB8"/>
    <w:rsid w:val="00863D4A"/>
    <w:rsid w:val="00890718"/>
    <w:rsid w:val="008A60B4"/>
    <w:rsid w:val="008B3C31"/>
    <w:rsid w:val="008B64FE"/>
    <w:rsid w:val="00935BF7"/>
    <w:rsid w:val="0095442C"/>
    <w:rsid w:val="00976C41"/>
    <w:rsid w:val="00983942"/>
    <w:rsid w:val="009C37E0"/>
    <w:rsid w:val="009D1CE7"/>
    <w:rsid w:val="009D78B4"/>
    <w:rsid w:val="009E41F4"/>
    <w:rsid w:val="00A0571D"/>
    <w:rsid w:val="00A14B66"/>
    <w:rsid w:val="00A53B4F"/>
    <w:rsid w:val="00A65CF7"/>
    <w:rsid w:val="00A81AB4"/>
    <w:rsid w:val="00A851DA"/>
    <w:rsid w:val="00AA3DCC"/>
    <w:rsid w:val="00AC7D5B"/>
    <w:rsid w:val="00AD199A"/>
    <w:rsid w:val="00AE1481"/>
    <w:rsid w:val="00B0415E"/>
    <w:rsid w:val="00B04678"/>
    <w:rsid w:val="00B06114"/>
    <w:rsid w:val="00BA3078"/>
    <w:rsid w:val="00BC46DF"/>
    <w:rsid w:val="00BD53CC"/>
    <w:rsid w:val="00C03577"/>
    <w:rsid w:val="00C53029"/>
    <w:rsid w:val="00C65FEA"/>
    <w:rsid w:val="00CA00D2"/>
    <w:rsid w:val="00CA0AC2"/>
    <w:rsid w:val="00CB4D0A"/>
    <w:rsid w:val="00CB70B9"/>
    <w:rsid w:val="00CC2FB3"/>
    <w:rsid w:val="00CC33A5"/>
    <w:rsid w:val="00CC575A"/>
    <w:rsid w:val="00CE6E93"/>
    <w:rsid w:val="00CF123B"/>
    <w:rsid w:val="00D039AC"/>
    <w:rsid w:val="00D427DE"/>
    <w:rsid w:val="00D5587D"/>
    <w:rsid w:val="00D6376E"/>
    <w:rsid w:val="00D707CC"/>
    <w:rsid w:val="00D821FE"/>
    <w:rsid w:val="00DB0793"/>
    <w:rsid w:val="00DC0B60"/>
    <w:rsid w:val="00DC4187"/>
    <w:rsid w:val="00E00821"/>
    <w:rsid w:val="00E04DB4"/>
    <w:rsid w:val="00E30679"/>
    <w:rsid w:val="00E4597D"/>
    <w:rsid w:val="00E54832"/>
    <w:rsid w:val="00E56A90"/>
    <w:rsid w:val="00E641CC"/>
    <w:rsid w:val="00EA30AB"/>
    <w:rsid w:val="00EB3925"/>
    <w:rsid w:val="00F06051"/>
    <w:rsid w:val="00F553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6C0001"/>
  <w15:docId w15:val="{14F2F7D4-D819-4B5F-A71B-3F954C0F9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A4743"/>
    <w:rPr>
      <w:i/>
      <w:iCs/>
    </w:rPr>
  </w:style>
  <w:style w:type="character" w:styleId="Strong">
    <w:name w:val="Strong"/>
    <w:basedOn w:val="DefaultParagraphFont"/>
    <w:uiPriority w:val="22"/>
    <w:qFormat/>
    <w:rsid w:val="001A4743"/>
    <w:rPr>
      <w:b/>
      <w:bCs/>
    </w:rPr>
  </w:style>
  <w:style w:type="paragraph" w:styleId="NormalWeb">
    <w:name w:val="Normal (Web)"/>
    <w:basedOn w:val="Normal"/>
    <w:uiPriority w:val="99"/>
    <w:semiHidden/>
    <w:unhideWhenUsed/>
    <w:rsid w:val="00604C4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AA3DCC"/>
    <w:rPr>
      <w:color w:val="0000FF" w:themeColor="hyperlink"/>
      <w:u w:val="single"/>
    </w:rPr>
  </w:style>
  <w:style w:type="character" w:styleId="UnresolvedMention">
    <w:name w:val="Unresolved Mention"/>
    <w:basedOn w:val="DefaultParagraphFont"/>
    <w:uiPriority w:val="99"/>
    <w:semiHidden/>
    <w:unhideWhenUsed/>
    <w:rsid w:val="00AA3DC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8017060">
      <w:bodyDiv w:val="1"/>
      <w:marLeft w:val="0"/>
      <w:marRight w:val="0"/>
      <w:marTop w:val="0"/>
      <w:marBottom w:val="0"/>
      <w:divBdr>
        <w:top w:val="none" w:sz="0" w:space="0" w:color="auto"/>
        <w:left w:val="none" w:sz="0" w:space="0" w:color="auto"/>
        <w:bottom w:val="none" w:sz="0" w:space="0" w:color="auto"/>
        <w:right w:val="none" w:sz="0" w:space="0" w:color="auto"/>
      </w:divBdr>
    </w:div>
    <w:div w:id="16315189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managementinnovations.wordpress.com/2008/12/03/define-management-its-functions/" TargetMode="External"/><Relationship Id="rId4" Type="http://schemas.openxmlformats.org/officeDocument/2006/relationships/settings" Target="settings.xml"/><Relationship Id="rId9" Type="http://schemas.openxmlformats.org/officeDocument/2006/relationships/hyperlink" Target="http://www.businessdictionary.com/definition/managemen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8E5FC6-1785-41D2-B48B-DE5ADEB84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7</Pages>
  <Words>2238</Words>
  <Characters>12759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Shoaib Qazi</cp:lastModifiedBy>
  <cp:revision>27</cp:revision>
  <dcterms:created xsi:type="dcterms:W3CDTF">2017-12-24T07:16:00Z</dcterms:created>
  <dcterms:modified xsi:type="dcterms:W3CDTF">2017-12-24T17:23:00Z</dcterms:modified>
</cp:coreProperties>
</file>