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1A4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CAF898" wp14:editId="2FAFA1A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7A2DE5D" w14:textId="56919703" w:rsidR="00607874" w:rsidRDefault="00B96D3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FDA6E78" wp14:editId="36A4425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681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33183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DA6E7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D26811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9331830" w14:textId="77777777" w:rsidR="00405895" w:rsidRDefault="00405895"/>
                  </w:txbxContent>
                </v:textbox>
              </v:shape>
            </w:pict>
          </mc:Fallback>
        </mc:AlternateContent>
      </w:r>
    </w:p>
    <w:p w14:paraId="3E3983EE" w14:textId="77777777" w:rsidR="00607874" w:rsidRDefault="00607874" w:rsidP="00A851DA">
      <w:pPr>
        <w:rPr>
          <w:lang w:val="en-US"/>
        </w:rPr>
      </w:pPr>
    </w:p>
    <w:p w14:paraId="3F871BE6" w14:textId="77777777" w:rsidR="00607874" w:rsidRDefault="00607874" w:rsidP="00A851DA">
      <w:pPr>
        <w:rPr>
          <w:lang w:val="en-US"/>
        </w:rPr>
      </w:pPr>
    </w:p>
    <w:p w14:paraId="3D46299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6C44E8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B7247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7FE6DBA" w14:textId="5D7DA0A7" w:rsidR="00A851DA" w:rsidRPr="00B0415E" w:rsidRDefault="00B96D32">
            <w:pPr>
              <w:pStyle w:val="Default"/>
              <w:rPr>
                <w:rFonts w:asciiTheme="minorHAnsi" w:hAnsiTheme="minorHAnsi"/>
              </w:rPr>
            </w:pPr>
            <w:r>
              <w:rPr>
                <w:rFonts w:asciiTheme="minorHAnsi" w:hAnsiTheme="minorHAnsi"/>
              </w:rPr>
              <w:t>Clair Powell</w:t>
            </w:r>
          </w:p>
        </w:tc>
      </w:tr>
      <w:tr w:rsidR="00A851DA" w:rsidRPr="00B0415E" w14:paraId="156F951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4DE8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9DA4401" w14:textId="09A2B650" w:rsidR="00A851DA" w:rsidRPr="00B0415E" w:rsidRDefault="00B96D32">
            <w:pPr>
              <w:pStyle w:val="Default"/>
              <w:rPr>
                <w:rFonts w:asciiTheme="minorHAnsi" w:hAnsiTheme="minorHAnsi"/>
              </w:rPr>
            </w:pPr>
            <w:r>
              <w:rPr>
                <w:rFonts w:asciiTheme="minorHAnsi" w:hAnsiTheme="minorHAnsi"/>
              </w:rPr>
              <w:t>30559</w:t>
            </w:r>
          </w:p>
        </w:tc>
      </w:tr>
      <w:tr w:rsidR="00A851DA" w:rsidRPr="00B0415E" w14:paraId="244A5C9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8163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39C513" w14:textId="15EE8F8A" w:rsidR="00A851DA" w:rsidRPr="00B0415E" w:rsidRDefault="00B96D32">
            <w:pPr>
              <w:pStyle w:val="Default"/>
              <w:rPr>
                <w:rFonts w:asciiTheme="minorHAnsi" w:hAnsiTheme="minorHAnsi"/>
              </w:rPr>
            </w:pPr>
            <w:r>
              <w:rPr>
                <w:rFonts w:asciiTheme="minorHAnsi" w:hAnsiTheme="minorHAnsi"/>
              </w:rPr>
              <w:t>Management and Leadership Level 3</w:t>
            </w:r>
          </w:p>
        </w:tc>
      </w:tr>
      <w:tr w:rsidR="00A851DA" w:rsidRPr="00B0415E" w14:paraId="151F01A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CFF6C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C3A56C0" w14:textId="34FE5315" w:rsidR="00A851DA" w:rsidRPr="00B0415E" w:rsidRDefault="00B96D32">
            <w:r>
              <w:t>6</w:t>
            </w:r>
          </w:p>
        </w:tc>
      </w:tr>
    </w:tbl>
    <w:p w14:paraId="618E5D52" w14:textId="77777777" w:rsidR="00CC2FB3" w:rsidRDefault="00CC2FB3" w:rsidP="00A851DA">
      <w:pPr>
        <w:rPr>
          <w:b/>
          <w:lang w:val="en-US"/>
        </w:rPr>
      </w:pPr>
    </w:p>
    <w:p w14:paraId="2D9EF8D8" w14:textId="77777777" w:rsidR="00443E6F" w:rsidRDefault="00527C11" w:rsidP="00A851DA">
      <w:pPr>
        <w:rPr>
          <w:b/>
          <w:sz w:val="28"/>
          <w:lang w:val="en-US"/>
        </w:rPr>
      </w:pPr>
      <w:r w:rsidRPr="00443E6F">
        <w:rPr>
          <w:b/>
          <w:sz w:val="28"/>
          <w:lang w:val="en-US"/>
        </w:rPr>
        <w:t>Marking Criteria:</w:t>
      </w:r>
    </w:p>
    <w:p w14:paraId="46BD391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443A07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3C3B3AA" w14:textId="77777777" w:rsidTr="00CC2FB3">
        <w:tc>
          <w:tcPr>
            <w:tcW w:w="9242" w:type="dxa"/>
          </w:tcPr>
          <w:p w14:paraId="116FB3CC" w14:textId="5E7A0D1E" w:rsidR="00CC2FB3" w:rsidRPr="00CC2FB3" w:rsidRDefault="00CC2FB3" w:rsidP="00A851DA">
            <w:pPr>
              <w:rPr>
                <w:rFonts w:ascii="Arial" w:hAnsi="Arial" w:cs="Arial"/>
                <w:sz w:val="24"/>
                <w:szCs w:val="24"/>
              </w:rPr>
            </w:pPr>
          </w:p>
          <w:p w14:paraId="66A652E5" w14:textId="77777777" w:rsidR="00B96D32" w:rsidRDefault="00B96D32" w:rsidP="00B96D32">
            <w:pPr>
              <w:spacing w:line="360" w:lineRule="auto"/>
              <w:jc w:val="right"/>
              <w:rPr>
                <w:rFonts w:ascii="Arial" w:hAnsi="Arial" w:cs="Arial"/>
                <w:sz w:val="24"/>
                <w:szCs w:val="24"/>
              </w:rPr>
            </w:pPr>
            <w:r>
              <w:rPr>
                <w:rFonts w:ascii="Arial" w:hAnsi="Arial" w:cs="Arial"/>
                <w:sz w:val="24"/>
                <w:szCs w:val="24"/>
              </w:rPr>
              <w:t>Clair Powell</w:t>
            </w:r>
          </w:p>
          <w:p w14:paraId="15C702D2" w14:textId="77777777" w:rsidR="00B96D32" w:rsidRDefault="00B96D32" w:rsidP="00B96D32">
            <w:pPr>
              <w:spacing w:line="360" w:lineRule="auto"/>
              <w:jc w:val="right"/>
              <w:rPr>
                <w:rFonts w:ascii="Arial" w:hAnsi="Arial" w:cs="Arial"/>
                <w:sz w:val="24"/>
                <w:szCs w:val="24"/>
              </w:rPr>
            </w:pPr>
            <w:r>
              <w:rPr>
                <w:rFonts w:ascii="Arial" w:hAnsi="Arial" w:cs="Arial"/>
                <w:sz w:val="24"/>
                <w:szCs w:val="24"/>
              </w:rPr>
              <w:t>30559</w:t>
            </w:r>
          </w:p>
          <w:p w14:paraId="0EC3EDC9" w14:textId="77777777" w:rsidR="00B96D32" w:rsidRDefault="00B96D32" w:rsidP="00B96D32">
            <w:pPr>
              <w:spacing w:line="360" w:lineRule="auto"/>
              <w:jc w:val="right"/>
              <w:rPr>
                <w:rFonts w:ascii="Arial" w:hAnsi="Arial" w:cs="Arial"/>
                <w:sz w:val="24"/>
                <w:szCs w:val="24"/>
              </w:rPr>
            </w:pPr>
            <w:r>
              <w:rPr>
                <w:rFonts w:ascii="Arial" w:hAnsi="Arial" w:cs="Arial"/>
                <w:sz w:val="24"/>
                <w:szCs w:val="24"/>
              </w:rPr>
              <w:t>Assignment 6</w:t>
            </w:r>
          </w:p>
          <w:p w14:paraId="0D85F40A" w14:textId="77777777" w:rsidR="00B96D32" w:rsidRDefault="00B96D32" w:rsidP="00B96D32">
            <w:pPr>
              <w:spacing w:line="360" w:lineRule="auto"/>
              <w:jc w:val="right"/>
              <w:rPr>
                <w:rFonts w:ascii="Arial" w:hAnsi="Arial" w:cs="Arial"/>
                <w:sz w:val="24"/>
                <w:szCs w:val="24"/>
              </w:rPr>
            </w:pPr>
            <w:r>
              <w:rPr>
                <w:rFonts w:ascii="Arial" w:hAnsi="Arial" w:cs="Arial"/>
                <w:sz w:val="24"/>
                <w:szCs w:val="24"/>
              </w:rPr>
              <w:t>Page 1</w:t>
            </w:r>
          </w:p>
          <w:p w14:paraId="66EFEA10" w14:textId="77777777" w:rsidR="00B96D32" w:rsidRDefault="00B96D32" w:rsidP="00B96D32">
            <w:pPr>
              <w:spacing w:line="360" w:lineRule="auto"/>
              <w:rPr>
                <w:rFonts w:ascii="Arial" w:hAnsi="Arial" w:cs="Arial"/>
                <w:sz w:val="24"/>
                <w:szCs w:val="24"/>
              </w:rPr>
            </w:pPr>
            <w:r>
              <w:rPr>
                <w:rFonts w:ascii="Arial" w:hAnsi="Arial" w:cs="Arial"/>
                <w:sz w:val="24"/>
                <w:szCs w:val="24"/>
              </w:rPr>
              <w:t>Q.1</w:t>
            </w:r>
          </w:p>
          <w:p w14:paraId="1CF35E20" w14:textId="77777777" w:rsidR="00B96D32" w:rsidRDefault="00B96D32" w:rsidP="00B96D32">
            <w:pPr>
              <w:spacing w:line="360" w:lineRule="auto"/>
              <w:rPr>
                <w:rFonts w:ascii="Arial" w:hAnsi="Arial" w:cs="Arial"/>
                <w:sz w:val="24"/>
                <w:szCs w:val="24"/>
              </w:rPr>
            </w:pPr>
            <w:r>
              <w:rPr>
                <w:rFonts w:ascii="Arial" w:hAnsi="Arial" w:cs="Arial"/>
                <w:sz w:val="24"/>
                <w:szCs w:val="24"/>
              </w:rPr>
              <w:t>There are five ingredients we can use to manage a successful meeting, these are as follows</w:t>
            </w:r>
          </w:p>
          <w:p w14:paraId="3F6EC432" w14:textId="77777777" w:rsidR="00B96D32" w:rsidRDefault="00B96D32" w:rsidP="00B96D32">
            <w:pPr>
              <w:pStyle w:val="ListParagraph"/>
              <w:numPr>
                <w:ilvl w:val="0"/>
                <w:numId w:val="2"/>
              </w:numPr>
              <w:spacing w:after="160" w:line="360" w:lineRule="auto"/>
              <w:rPr>
                <w:rFonts w:ascii="Arial" w:hAnsi="Arial" w:cs="Arial"/>
                <w:sz w:val="24"/>
                <w:szCs w:val="24"/>
              </w:rPr>
            </w:pPr>
            <w:r>
              <w:rPr>
                <w:rFonts w:ascii="Arial" w:hAnsi="Arial" w:cs="Arial"/>
                <w:sz w:val="24"/>
                <w:szCs w:val="24"/>
              </w:rPr>
              <w:t>Consider the desired outcome</w:t>
            </w:r>
          </w:p>
          <w:p w14:paraId="17699273" w14:textId="77777777" w:rsidR="00B96D32" w:rsidRDefault="00B96D32" w:rsidP="00B96D32">
            <w:pPr>
              <w:spacing w:line="360" w:lineRule="auto"/>
              <w:rPr>
                <w:rFonts w:ascii="Arial" w:hAnsi="Arial" w:cs="Arial"/>
                <w:sz w:val="24"/>
                <w:szCs w:val="24"/>
              </w:rPr>
            </w:pPr>
            <w:r>
              <w:rPr>
                <w:rFonts w:ascii="Arial" w:hAnsi="Arial" w:cs="Arial"/>
                <w:sz w:val="24"/>
                <w:szCs w:val="24"/>
              </w:rPr>
              <w:t>Think about why you want to call a meeting, who should be present? What do you expect as a result of the meeting? Without taking these into consideration and planning, a meeting can be a waste of time and money and be counterproductive.</w:t>
            </w:r>
          </w:p>
          <w:p w14:paraId="482408EA" w14:textId="77777777" w:rsidR="00B96D32" w:rsidRDefault="00B96D32" w:rsidP="00B96D32">
            <w:pPr>
              <w:pStyle w:val="ListParagraph"/>
              <w:numPr>
                <w:ilvl w:val="0"/>
                <w:numId w:val="2"/>
              </w:numPr>
              <w:spacing w:after="160" w:line="360" w:lineRule="auto"/>
              <w:rPr>
                <w:rFonts w:ascii="Arial" w:hAnsi="Arial" w:cs="Arial"/>
                <w:sz w:val="24"/>
                <w:szCs w:val="24"/>
              </w:rPr>
            </w:pPr>
            <w:r>
              <w:rPr>
                <w:rFonts w:ascii="Arial" w:hAnsi="Arial" w:cs="Arial"/>
                <w:sz w:val="24"/>
                <w:szCs w:val="24"/>
              </w:rPr>
              <w:t>Create an agenda</w:t>
            </w:r>
          </w:p>
          <w:p w14:paraId="2976C942" w14:textId="77777777" w:rsidR="00B96D32" w:rsidRDefault="00B96D32" w:rsidP="00B96D32">
            <w:pPr>
              <w:spacing w:line="360" w:lineRule="auto"/>
              <w:rPr>
                <w:rFonts w:ascii="Arial" w:hAnsi="Arial" w:cs="Arial"/>
                <w:sz w:val="24"/>
                <w:szCs w:val="24"/>
              </w:rPr>
            </w:pPr>
            <w:r>
              <w:rPr>
                <w:rFonts w:ascii="Arial" w:hAnsi="Arial" w:cs="Arial"/>
                <w:sz w:val="24"/>
                <w:szCs w:val="24"/>
              </w:rPr>
              <w:t>Once the reasons for the meeting are established, you should create an agenda. Agendas make for a successful meeting, they inform people of what to expect, outline topics, list key points and state the desired outcomes. Giving out the agenda prior to the meeting helps you and attendees prepare, it is also helpful in keeping the meeting focused.</w:t>
            </w:r>
          </w:p>
          <w:p w14:paraId="4D13B10F" w14:textId="77777777" w:rsidR="00B96D32" w:rsidRDefault="00B96D32" w:rsidP="00B96D32">
            <w:pPr>
              <w:pStyle w:val="ListParagraph"/>
              <w:numPr>
                <w:ilvl w:val="0"/>
                <w:numId w:val="2"/>
              </w:numPr>
              <w:spacing w:after="160" w:line="360" w:lineRule="auto"/>
              <w:rPr>
                <w:rFonts w:ascii="Arial" w:hAnsi="Arial" w:cs="Arial"/>
                <w:sz w:val="24"/>
                <w:szCs w:val="24"/>
              </w:rPr>
            </w:pPr>
            <w:r>
              <w:rPr>
                <w:rFonts w:ascii="Arial" w:hAnsi="Arial" w:cs="Arial"/>
                <w:sz w:val="24"/>
                <w:szCs w:val="24"/>
              </w:rPr>
              <w:lastRenderedPageBreak/>
              <w:t>Identify and invite key participants</w:t>
            </w:r>
          </w:p>
          <w:p w14:paraId="077C5C40" w14:textId="77777777" w:rsidR="00B96D32" w:rsidRDefault="00B96D32" w:rsidP="00B96D32">
            <w:pPr>
              <w:spacing w:line="360" w:lineRule="auto"/>
              <w:rPr>
                <w:rFonts w:ascii="Arial" w:hAnsi="Arial" w:cs="Arial"/>
                <w:sz w:val="24"/>
                <w:szCs w:val="24"/>
              </w:rPr>
            </w:pPr>
            <w:r>
              <w:rPr>
                <w:rFonts w:ascii="Arial" w:hAnsi="Arial" w:cs="Arial"/>
                <w:sz w:val="24"/>
                <w:szCs w:val="24"/>
              </w:rPr>
              <w:t>Identify who should be present, who do you need at the meeting, this should include anyone who will help reach the outcome you desire and anyone who will be affected by the meeting. Make sure to distribute meeting results to all attendees and also to those who were unable to attend.</w:t>
            </w:r>
          </w:p>
          <w:p w14:paraId="48EBC7E2" w14:textId="77777777" w:rsidR="00B96D32" w:rsidRDefault="00B96D32" w:rsidP="00B96D32">
            <w:pPr>
              <w:pStyle w:val="ListParagraph"/>
              <w:numPr>
                <w:ilvl w:val="0"/>
                <w:numId w:val="2"/>
              </w:numPr>
              <w:spacing w:after="160" w:line="360" w:lineRule="auto"/>
              <w:rPr>
                <w:rFonts w:ascii="Arial" w:hAnsi="Arial" w:cs="Arial"/>
                <w:sz w:val="24"/>
                <w:szCs w:val="24"/>
              </w:rPr>
            </w:pPr>
            <w:r>
              <w:rPr>
                <w:rFonts w:ascii="Arial" w:hAnsi="Arial" w:cs="Arial"/>
                <w:sz w:val="24"/>
                <w:szCs w:val="24"/>
              </w:rPr>
              <w:t>Present issues and stay focused on the goal.</w:t>
            </w:r>
          </w:p>
          <w:p w14:paraId="186011A1" w14:textId="77777777" w:rsidR="00B96D32" w:rsidRDefault="00B96D32" w:rsidP="00B96D32">
            <w:pPr>
              <w:spacing w:line="360" w:lineRule="auto"/>
              <w:rPr>
                <w:rFonts w:ascii="Arial" w:hAnsi="Arial" w:cs="Arial"/>
                <w:sz w:val="24"/>
                <w:szCs w:val="24"/>
              </w:rPr>
            </w:pPr>
            <w:r>
              <w:rPr>
                <w:rFonts w:ascii="Arial" w:hAnsi="Arial" w:cs="Arial"/>
                <w:sz w:val="24"/>
                <w:szCs w:val="24"/>
              </w:rPr>
              <w:t>Be sure to set up any equipment, tools, reports etc, before the start of the meeting. This will assist you in keeping to a time schedule and be a more effective meeting. It is important to speak clearly, respectfully and constructively and encourage others to participate. Be sure to stick to the meeting agenda if you find the meeting going of topic or getting personal, refocus and get back on track.</w:t>
            </w:r>
          </w:p>
          <w:p w14:paraId="38910FE0" w14:textId="77777777" w:rsidR="00B96D32" w:rsidRDefault="00B96D32" w:rsidP="00B96D32">
            <w:pPr>
              <w:pStyle w:val="ListParagraph"/>
              <w:numPr>
                <w:ilvl w:val="0"/>
                <w:numId w:val="2"/>
              </w:numPr>
              <w:spacing w:after="160" w:line="360" w:lineRule="auto"/>
              <w:rPr>
                <w:rFonts w:ascii="Arial" w:hAnsi="Arial" w:cs="Arial"/>
                <w:sz w:val="24"/>
                <w:szCs w:val="24"/>
              </w:rPr>
            </w:pPr>
            <w:r>
              <w:rPr>
                <w:rFonts w:ascii="Arial" w:hAnsi="Arial" w:cs="Arial"/>
                <w:sz w:val="24"/>
                <w:szCs w:val="24"/>
              </w:rPr>
              <w:t>Wrap up the meeting</w:t>
            </w:r>
          </w:p>
          <w:p w14:paraId="301ADBAB" w14:textId="77777777" w:rsidR="00B96D32" w:rsidRDefault="00B96D32" w:rsidP="00B96D32">
            <w:pPr>
              <w:spacing w:line="360" w:lineRule="auto"/>
              <w:rPr>
                <w:rFonts w:ascii="Arial" w:hAnsi="Arial" w:cs="Arial"/>
                <w:sz w:val="24"/>
                <w:szCs w:val="24"/>
              </w:rPr>
            </w:pPr>
            <w:r>
              <w:rPr>
                <w:rFonts w:ascii="Arial" w:hAnsi="Arial" w:cs="Arial"/>
                <w:sz w:val="24"/>
                <w:szCs w:val="24"/>
              </w:rPr>
              <w:t>Once all the points on the agenda have been covered, its time to wrap it up, avoid urges to continue and officially close the meeting. This involves confirming, clarifying and recapping of what has been discussed. think about your meeting, did you achieve the results you wanted to, it maybe that you need to reschedule or arrange follow up meetings. Afterwards distributes meeting minutes to everyone and ask for any feedback.</w:t>
            </w:r>
          </w:p>
          <w:p w14:paraId="1169FA0D" w14:textId="77777777" w:rsidR="00B96D32" w:rsidRDefault="00B96D32" w:rsidP="00B96D32">
            <w:pPr>
              <w:spacing w:line="360" w:lineRule="auto"/>
              <w:rPr>
                <w:rFonts w:ascii="Arial" w:hAnsi="Arial" w:cs="Arial"/>
                <w:sz w:val="24"/>
                <w:szCs w:val="24"/>
              </w:rPr>
            </w:pPr>
          </w:p>
          <w:p w14:paraId="29AA90C7" w14:textId="77777777" w:rsidR="00B96D32" w:rsidRDefault="00B96D32" w:rsidP="00B96D32">
            <w:pPr>
              <w:spacing w:line="360" w:lineRule="auto"/>
              <w:rPr>
                <w:rFonts w:ascii="Arial" w:hAnsi="Arial" w:cs="Arial"/>
                <w:sz w:val="24"/>
                <w:szCs w:val="24"/>
              </w:rPr>
            </w:pPr>
            <w:r>
              <w:rPr>
                <w:rFonts w:ascii="Arial" w:hAnsi="Arial" w:cs="Arial"/>
                <w:sz w:val="24"/>
                <w:szCs w:val="24"/>
              </w:rPr>
              <w:t>Q.2</w:t>
            </w:r>
          </w:p>
          <w:p w14:paraId="0F80E3C9" w14:textId="77777777" w:rsidR="00B96D32" w:rsidRDefault="00B96D32" w:rsidP="00B96D32">
            <w:pPr>
              <w:spacing w:line="360" w:lineRule="auto"/>
              <w:rPr>
                <w:rFonts w:ascii="Arial" w:hAnsi="Arial" w:cs="Arial"/>
                <w:sz w:val="24"/>
                <w:szCs w:val="24"/>
              </w:rPr>
            </w:pPr>
            <w:r>
              <w:rPr>
                <w:rFonts w:ascii="Arial" w:hAnsi="Arial" w:cs="Arial"/>
                <w:sz w:val="24"/>
                <w:szCs w:val="24"/>
              </w:rPr>
              <w:t>A good presentation should be well planned beforehand, do not wing it. To create a dynamic presentation rather than a dull boring one, we can use these 7 steps to pump up the presentation.</w:t>
            </w:r>
          </w:p>
          <w:p w14:paraId="5EAF400E" w14:textId="77777777" w:rsidR="00B96D32" w:rsidRDefault="00B96D32" w:rsidP="00B96D32">
            <w:pPr>
              <w:spacing w:line="360" w:lineRule="auto"/>
              <w:rPr>
                <w:rFonts w:ascii="Arial" w:hAnsi="Arial" w:cs="Arial"/>
                <w:sz w:val="24"/>
                <w:szCs w:val="24"/>
              </w:rPr>
            </w:pPr>
            <w:r>
              <w:rPr>
                <w:rFonts w:ascii="Arial" w:hAnsi="Arial" w:cs="Arial"/>
                <w:sz w:val="24"/>
                <w:szCs w:val="24"/>
              </w:rPr>
              <w:t>Step 1. Talk to yourself</w:t>
            </w:r>
          </w:p>
          <w:p w14:paraId="04392F1C" w14:textId="77777777" w:rsidR="00B96D32" w:rsidRDefault="00B96D32" w:rsidP="00B96D32">
            <w:pPr>
              <w:spacing w:line="360" w:lineRule="auto"/>
              <w:rPr>
                <w:rFonts w:ascii="Arial" w:hAnsi="Arial" w:cs="Arial"/>
                <w:sz w:val="24"/>
                <w:szCs w:val="24"/>
              </w:rPr>
            </w:pPr>
            <w:r>
              <w:rPr>
                <w:rFonts w:ascii="Arial" w:hAnsi="Arial" w:cs="Arial"/>
                <w:sz w:val="24"/>
                <w:szCs w:val="24"/>
              </w:rPr>
              <w:t>Practice your presentation in the mirror or record yourself, this is a good way of learning how you come across and improve yourself if need be. Look relaxed, friendly and confident, look at your body language, these are all factors to help you engage with your listeners.</w:t>
            </w:r>
          </w:p>
          <w:p w14:paraId="20D0E65E" w14:textId="77777777" w:rsidR="00B96D32" w:rsidRDefault="00B96D32" w:rsidP="00B96D32">
            <w:pPr>
              <w:spacing w:line="360" w:lineRule="auto"/>
              <w:rPr>
                <w:rFonts w:ascii="Arial" w:hAnsi="Arial" w:cs="Arial"/>
                <w:sz w:val="24"/>
                <w:szCs w:val="24"/>
              </w:rPr>
            </w:pPr>
            <w:r>
              <w:rPr>
                <w:rFonts w:ascii="Arial" w:hAnsi="Arial" w:cs="Arial"/>
                <w:sz w:val="24"/>
                <w:szCs w:val="24"/>
              </w:rPr>
              <w:t>Step 2. Have a point</w:t>
            </w:r>
          </w:p>
          <w:p w14:paraId="09226989" w14:textId="77777777" w:rsidR="00B96D32" w:rsidRDefault="00B96D32" w:rsidP="00B96D32">
            <w:pPr>
              <w:spacing w:line="360" w:lineRule="auto"/>
              <w:rPr>
                <w:rFonts w:ascii="Arial" w:hAnsi="Arial" w:cs="Arial"/>
                <w:sz w:val="24"/>
                <w:szCs w:val="24"/>
              </w:rPr>
            </w:pPr>
            <w:r>
              <w:rPr>
                <w:rFonts w:ascii="Arial" w:hAnsi="Arial" w:cs="Arial"/>
                <w:sz w:val="24"/>
                <w:szCs w:val="24"/>
              </w:rPr>
              <w:t xml:space="preserve">Be sure about what message you want to put over ahead of the presentation. Be quick to reach the point so the listener can become quickly engaged.  </w:t>
            </w:r>
          </w:p>
          <w:p w14:paraId="083767E4" w14:textId="77777777" w:rsidR="00B96D32" w:rsidRDefault="00B96D32" w:rsidP="00B96D32">
            <w:pPr>
              <w:spacing w:line="360" w:lineRule="auto"/>
              <w:rPr>
                <w:rFonts w:ascii="Arial" w:hAnsi="Arial" w:cs="Arial"/>
                <w:sz w:val="24"/>
                <w:szCs w:val="24"/>
              </w:rPr>
            </w:pPr>
            <w:r>
              <w:rPr>
                <w:rFonts w:ascii="Arial" w:hAnsi="Arial" w:cs="Arial"/>
                <w:sz w:val="24"/>
                <w:szCs w:val="24"/>
              </w:rPr>
              <w:t>Step 3. Look them in the eye</w:t>
            </w:r>
          </w:p>
          <w:p w14:paraId="5099555E" w14:textId="77777777" w:rsidR="00B96D32" w:rsidRDefault="00B96D32" w:rsidP="00B96D32">
            <w:pPr>
              <w:spacing w:line="360" w:lineRule="auto"/>
              <w:rPr>
                <w:rFonts w:ascii="Arial" w:hAnsi="Arial" w:cs="Arial"/>
                <w:sz w:val="24"/>
                <w:szCs w:val="24"/>
              </w:rPr>
            </w:pPr>
            <w:r>
              <w:rPr>
                <w:rFonts w:ascii="Arial" w:hAnsi="Arial" w:cs="Arial"/>
                <w:sz w:val="24"/>
                <w:szCs w:val="24"/>
              </w:rPr>
              <w:lastRenderedPageBreak/>
              <w:t>Maintain frequent eye contact, this will help get your message across ad it creates a confident and familiar atmosphere within the room.</w:t>
            </w:r>
          </w:p>
          <w:p w14:paraId="256CD230" w14:textId="77777777" w:rsidR="00B96D32" w:rsidRDefault="00B96D32" w:rsidP="00B96D32">
            <w:pPr>
              <w:spacing w:line="360" w:lineRule="auto"/>
              <w:rPr>
                <w:rFonts w:ascii="Arial" w:hAnsi="Arial" w:cs="Arial"/>
                <w:sz w:val="24"/>
                <w:szCs w:val="24"/>
              </w:rPr>
            </w:pPr>
            <w:r>
              <w:rPr>
                <w:rFonts w:ascii="Arial" w:hAnsi="Arial" w:cs="Arial"/>
                <w:sz w:val="24"/>
                <w:szCs w:val="24"/>
              </w:rPr>
              <w:t>Step 4. Know the room</w:t>
            </w:r>
          </w:p>
          <w:p w14:paraId="5AC84983" w14:textId="77777777" w:rsidR="00B96D32" w:rsidRDefault="00B96D32" w:rsidP="00B96D32">
            <w:pPr>
              <w:spacing w:line="360" w:lineRule="auto"/>
              <w:rPr>
                <w:rFonts w:ascii="Arial" w:hAnsi="Arial" w:cs="Arial"/>
                <w:sz w:val="24"/>
                <w:szCs w:val="24"/>
              </w:rPr>
            </w:pPr>
            <w:r>
              <w:rPr>
                <w:rFonts w:ascii="Arial" w:hAnsi="Arial" w:cs="Arial"/>
                <w:sz w:val="24"/>
                <w:szCs w:val="24"/>
              </w:rPr>
              <w:t>Before the event go and have a look around and familiarize yourself with the venue, this helps you to see what is available to you, such as any equipment, microphones, podium etc, you may even want to rehearse.</w:t>
            </w:r>
          </w:p>
          <w:p w14:paraId="50B90AC5" w14:textId="77777777" w:rsidR="00B96D32" w:rsidRDefault="00B96D32" w:rsidP="00B96D32">
            <w:pPr>
              <w:spacing w:line="360" w:lineRule="auto"/>
              <w:rPr>
                <w:rFonts w:ascii="Arial" w:hAnsi="Arial" w:cs="Arial"/>
                <w:sz w:val="24"/>
                <w:szCs w:val="24"/>
              </w:rPr>
            </w:pPr>
            <w:r>
              <w:rPr>
                <w:rFonts w:ascii="Arial" w:hAnsi="Arial" w:cs="Arial"/>
                <w:sz w:val="24"/>
                <w:szCs w:val="24"/>
              </w:rPr>
              <w:t>Step 5. Crack a smile</w:t>
            </w:r>
          </w:p>
          <w:p w14:paraId="65DEFBC9"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Smiling is a good relaxer and it can also help calm your breathing. It is also inviting; your audience want to listen to someone who looks confident and enthusiastic.</w:t>
            </w:r>
          </w:p>
          <w:p w14:paraId="366E2E27"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Step 6. Pump up the volume</w:t>
            </w:r>
          </w:p>
          <w:p w14:paraId="3BED69BB"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You need to be louder than you think during the presentation, it requires a lot of energy and volume to create a good presentation.</w:t>
            </w:r>
          </w:p>
          <w:p w14:paraId="1DFE036D"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Step 7. Don’t be a comic</w:t>
            </w:r>
          </w:p>
          <w:p w14:paraId="34D633EE"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 xml:space="preserve">Avoid telling jokes, this can come across as unprofessional and offensive to some people. If your wish to use humour, then do so by telling a funny story about yourself </w:t>
            </w:r>
            <w:r>
              <w:rPr>
                <w:rFonts w:ascii="Arial" w:hAnsi="Arial" w:cs="Arial"/>
                <w:sz w:val="24"/>
                <w:szCs w:val="24"/>
              </w:rPr>
              <w:t>or</w:t>
            </w:r>
            <w:r w:rsidRPr="00052671">
              <w:rPr>
                <w:rFonts w:ascii="Arial" w:hAnsi="Arial" w:cs="Arial"/>
                <w:sz w:val="24"/>
                <w:szCs w:val="24"/>
              </w:rPr>
              <w:t xml:space="preserve"> your own experiences.</w:t>
            </w:r>
          </w:p>
          <w:p w14:paraId="1893084E"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By following these steps, you can create a successful presentation.</w:t>
            </w:r>
          </w:p>
          <w:p w14:paraId="5BB25FD1" w14:textId="77777777" w:rsidR="00B96D32" w:rsidRDefault="00B96D32" w:rsidP="00B96D32">
            <w:pPr>
              <w:spacing w:line="360" w:lineRule="auto"/>
              <w:rPr>
                <w:rFonts w:ascii="Arial" w:hAnsi="Arial" w:cs="Arial"/>
                <w:sz w:val="24"/>
                <w:szCs w:val="24"/>
              </w:rPr>
            </w:pPr>
          </w:p>
          <w:p w14:paraId="6512B9B4"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Q.3</w:t>
            </w:r>
          </w:p>
          <w:p w14:paraId="1A6B13FF" w14:textId="77777777" w:rsidR="00B96D32" w:rsidRPr="00052671" w:rsidRDefault="00B96D32" w:rsidP="00B96D32">
            <w:pPr>
              <w:spacing w:line="360" w:lineRule="auto"/>
              <w:rPr>
                <w:rFonts w:ascii="Arial" w:hAnsi="Arial" w:cs="Arial"/>
                <w:sz w:val="24"/>
                <w:szCs w:val="24"/>
              </w:rPr>
            </w:pPr>
            <w:r w:rsidRPr="00052671">
              <w:rPr>
                <w:rFonts w:ascii="Arial" w:hAnsi="Arial" w:cs="Arial"/>
                <w:sz w:val="24"/>
                <w:szCs w:val="24"/>
              </w:rPr>
              <w:t>Some of the best practices for offering effective feedback are as follows</w:t>
            </w:r>
          </w:p>
          <w:p w14:paraId="18EADCCE" w14:textId="77777777" w:rsidR="00B96D32" w:rsidRDefault="00B96D32" w:rsidP="00B96D32">
            <w:pPr>
              <w:pStyle w:val="ListParagraph"/>
              <w:numPr>
                <w:ilvl w:val="0"/>
                <w:numId w:val="3"/>
              </w:numPr>
              <w:spacing w:after="160" w:line="360" w:lineRule="auto"/>
              <w:rPr>
                <w:rFonts w:ascii="Arial" w:hAnsi="Arial" w:cs="Arial"/>
                <w:sz w:val="24"/>
                <w:szCs w:val="24"/>
              </w:rPr>
            </w:pPr>
            <w:r>
              <w:rPr>
                <w:rFonts w:ascii="Arial" w:hAnsi="Arial" w:cs="Arial"/>
                <w:sz w:val="24"/>
                <w:szCs w:val="24"/>
              </w:rPr>
              <w:t>Be timely</w:t>
            </w:r>
          </w:p>
          <w:p w14:paraId="05258309" w14:textId="77777777" w:rsidR="00B96D32" w:rsidRDefault="00B96D32" w:rsidP="00B96D32">
            <w:pPr>
              <w:spacing w:line="360" w:lineRule="auto"/>
              <w:rPr>
                <w:rFonts w:ascii="Arial" w:hAnsi="Arial" w:cs="Arial"/>
                <w:sz w:val="24"/>
                <w:szCs w:val="24"/>
              </w:rPr>
            </w:pPr>
            <w:r>
              <w:rPr>
                <w:rFonts w:ascii="Arial" w:hAnsi="Arial" w:cs="Arial"/>
                <w:sz w:val="24"/>
                <w:szCs w:val="24"/>
              </w:rPr>
              <w:t>Do not wait days, weeks or months to give feedback to someone, weather it be negative or positive. Feedback will be a lot more effective when delivered at the time of the event.</w:t>
            </w:r>
          </w:p>
          <w:p w14:paraId="0B20AC97" w14:textId="77777777" w:rsidR="00B96D32" w:rsidRDefault="00B96D32" w:rsidP="00B96D32">
            <w:pPr>
              <w:pStyle w:val="ListParagraph"/>
              <w:numPr>
                <w:ilvl w:val="0"/>
                <w:numId w:val="3"/>
              </w:numPr>
              <w:spacing w:after="160" w:line="360" w:lineRule="auto"/>
              <w:rPr>
                <w:rFonts w:ascii="Arial" w:hAnsi="Arial" w:cs="Arial"/>
                <w:sz w:val="24"/>
                <w:szCs w:val="24"/>
              </w:rPr>
            </w:pPr>
            <w:r>
              <w:rPr>
                <w:rFonts w:ascii="Arial" w:hAnsi="Arial" w:cs="Arial"/>
                <w:sz w:val="24"/>
                <w:szCs w:val="24"/>
              </w:rPr>
              <w:t>Be specific</w:t>
            </w:r>
          </w:p>
          <w:p w14:paraId="7F89D8CB" w14:textId="77777777" w:rsidR="00B96D32" w:rsidRDefault="00B96D32" w:rsidP="00B96D32">
            <w:pPr>
              <w:spacing w:line="360" w:lineRule="auto"/>
              <w:rPr>
                <w:rFonts w:ascii="Arial" w:hAnsi="Arial" w:cs="Arial"/>
                <w:sz w:val="24"/>
                <w:szCs w:val="24"/>
              </w:rPr>
            </w:pPr>
            <w:r>
              <w:rPr>
                <w:rFonts w:ascii="Arial" w:hAnsi="Arial" w:cs="Arial"/>
                <w:sz w:val="24"/>
                <w:szCs w:val="24"/>
              </w:rPr>
              <w:t>Be specific about what you are giving feedback about, this will be more effective, if feedback is vague it may not be useful to the employee or the company.</w:t>
            </w:r>
          </w:p>
          <w:p w14:paraId="664EEFEF" w14:textId="77777777" w:rsidR="00B96D32" w:rsidRDefault="00B96D32" w:rsidP="00B96D32">
            <w:pPr>
              <w:pStyle w:val="ListParagraph"/>
              <w:numPr>
                <w:ilvl w:val="0"/>
                <w:numId w:val="3"/>
              </w:numPr>
              <w:spacing w:after="160" w:line="360" w:lineRule="auto"/>
              <w:rPr>
                <w:rFonts w:ascii="Arial" w:hAnsi="Arial" w:cs="Arial"/>
                <w:sz w:val="24"/>
                <w:szCs w:val="24"/>
              </w:rPr>
            </w:pPr>
            <w:r>
              <w:rPr>
                <w:rFonts w:ascii="Arial" w:hAnsi="Arial" w:cs="Arial"/>
                <w:sz w:val="24"/>
                <w:szCs w:val="24"/>
              </w:rPr>
              <w:t>Be impactful</w:t>
            </w:r>
          </w:p>
          <w:p w14:paraId="7D579E54" w14:textId="77777777" w:rsidR="00B96D32" w:rsidRDefault="00B96D32" w:rsidP="00B96D32">
            <w:pPr>
              <w:spacing w:line="360" w:lineRule="auto"/>
              <w:rPr>
                <w:rFonts w:ascii="Arial" w:hAnsi="Arial" w:cs="Arial"/>
                <w:sz w:val="24"/>
                <w:szCs w:val="24"/>
              </w:rPr>
            </w:pPr>
            <w:r>
              <w:rPr>
                <w:rFonts w:ascii="Arial" w:hAnsi="Arial" w:cs="Arial"/>
                <w:sz w:val="24"/>
                <w:szCs w:val="24"/>
              </w:rPr>
              <w:t>If we paint a picture of company success, this will be more impactful. By showing them the effects of their performance, positive or negative, it can prove to be more effective.</w:t>
            </w:r>
          </w:p>
          <w:p w14:paraId="2561FC0C" w14:textId="77777777" w:rsidR="00B96D32" w:rsidRPr="00166476" w:rsidRDefault="00B96D32" w:rsidP="00B96D32">
            <w:pPr>
              <w:pStyle w:val="ListParagraph"/>
              <w:numPr>
                <w:ilvl w:val="0"/>
                <w:numId w:val="3"/>
              </w:numPr>
              <w:spacing w:after="160" w:line="360" w:lineRule="auto"/>
              <w:rPr>
                <w:rFonts w:ascii="Arial" w:hAnsi="Arial" w:cs="Arial"/>
                <w:sz w:val="24"/>
                <w:szCs w:val="24"/>
              </w:rPr>
            </w:pPr>
            <w:r>
              <w:rPr>
                <w:rFonts w:ascii="Arial" w:hAnsi="Arial" w:cs="Arial"/>
                <w:sz w:val="24"/>
                <w:szCs w:val="24"/>
              </w:rPr>
              <w:lastRenderedPageBreak/>
              <w:t>Be caring</w:t>
            </w:r>
          </w:p>
          <w:p w14:paraId="3B0F11D4" w14:textId="77777777" w:rsidR="00B96D32" w:rsidRDefault="00B96D32" w:rsidP="00B96D32">
            <w:pPr>
              <w:spacing w:line="360" w:lineRule="auto"/>
              <w:rPr>
                <w:rFonts w:ascii="Arial" w:hAnsi="Arial" w:cs="Arial"/>
                <w:sz w:val="24"/>
                <w:szCs w:val="24"/>
              </w:rPr>
            </w:pPr>
            <w:r>
              <w:rPr>
                <w:rFonts w:ascii="Arial" w:hAnsi="Arial" w:cs="Arial"/>
                <w:sz w:val="24"/>
                <w:szCs w:val="24"/>
              </w:rPr>
              <w:t>Both negative and positive feedback should be given in a compassionate and caring manner. Feedback is a source of motivation, so the way in which it is delivered can make a big difference to how it is received.</w:t>
            </w:r>
          </w:p>
          <w:p w14:paraId="4C2BD811" w14:textId="77777777" w:rsidR="00B96D32" w:rsidRDefault="00B96D32" w:rsidP="00B96D32">
            <w:pPr>
              <w:pStyle w:val="ListParagraph"/>
              <w:numPr>
                <w:ilvl w:val="0"/>
                <w:numId w:val="3"/>
              </w:numPr>
              <w:spacing w:after="160" w:line="360" w:lineRule="auto"/>
              <w:rPr>
                <w:rFonts w:ascii="Arial" w:hAnsi="Arial" w:cs="Arial"/>
                <w:sz w:val="24"/>
                <w:szCs w:val="24"/>
              </w:rPr>
            </w:pPr>
            <w:r>
              <w:rPr>
                <w:rFonts w:ascii="Arial" w:hAnsi="Arial" w:cs="Arial"/>
                <w:sz w:val="24"/>
                <w:szCs w:val="24"/>
              </w:rPr>
              <w:t xml:space="preserve">Be open minded </w:t>
            </w:r>
          </w:p>
          <w:p w14:paraId="490CED26" w14:textId="77777777" w:rsidR="00B96D32" w:rsidRDefault="00B96D32" w:rsidP="00B96D32">
            <w:pPr>
              <w:spacing w:line="360" w:lineRule="auto"/>
              <w:rPr>
                <w:rFonts w:ascii="Arial" w:hAnsi="Arial" w:cs="Arial"/>
                <w:sz w:val="24"/>
                <w:szCs w:val="24"/>
              </w:rPr>
            </w:pPr>
            <w:r>
              <w:rPr>
                <w:rFonts w:ascii="Arial" w:hAnsi="Arial" w:cs="Arial"/>
                <w:sz w:val="24"/>
                <w:szCs w:val="24"/>
              </w:rPr>
              <w:t xml:space="preserve">When having a conversion about performance, give the employee opportunity to share their own feedback in regard to their own performance. You can share any concerns or ideas that you both may have. </w:t>
            </w:r>
          </w:p>
          <w:p w14:paraId="0FF2B701" w14:textId="77777777" w:rsidR="00B96D32" w:rsidRDefault="00B96D32" w:rsidP="00B96D32">
            <w:pPr>
              <w:spacing w:line="360" w:lineRule="auto"/>
              <w:rPr>
                <w:rFonts w:ascii="Arial" w:hAnsi="Arial" w:cs="Arial"/>
                <w:sz w:val="24"/>
                <w:szCs w:val="24"/>
              </w:rPr>
            </w:pPr>
          </w:p>
          <w:p w14:paraId="6D635FED" w14:textId="77777777" w:rsidR="00B96D32" w:rsidRDefault="00B96D32" w:rsidP="00B96D32">
            <w:pPr>
              <w:spacing w:line="360" w:lineRule="auto"/>
              <w:rPr>
                <w:rFonts w:ascii="Arial" w:hAnsi="Arial" w:cs="Arial"/>
                <w:sz w:val="24"/>
                <w:szCs w:val="24"/>
              </w:rPr>
            </w:pPr>
            <w:r>
              <w:rPr>
                <w:rFonts w:ascii="Arial" w:hAnsi="Arial" w:cs="Arial"/>
                <w:sz w:val="24"/>
                <w:szCs w:val="24"/>
              </w:rPr>
              <w:t>Q.4</w:t>
            </w:r>
          </w:p>
          <w:p w14:paraId="1863FAA4" w14:textId="77777777" w:rsidR="00B96D32" w:rsidRDefault="00B96D32" w:rsidP="00B96D32">
            <w:pPr>
              <w:spacing w:line="360" w:lineRule="auto"/>
              <w:rPr>
                <w:rFonts w:ascii="Arial" w:hAnsi="Arial" w:cs="Arial"/>
                <w:sz w:val="24"/>
                <w:szCs w:val="24"/>
              </w:rPr>
            </w:pPr>
            <w:r>
              <w:rPr>
                <w:rFonts w:ascii="Arial" w:hAnsi="Arial" w:cs="Arial"/>
                <w:sz w:val="24"/>
                <w:szCs w:val="24"/>
              </w:rPr>
              <w:t>Different types of techniques to achieve effective feedback are required for different situations. Outlined below are some of those techniques.</w:t>
            </w:r>
          </w:p>
          <w:p w14:paraId="4E931CA6" w14:textId="77777777" w:rsidR="00B96D32" w:rsidRPr="00D00DD0" w:rsidRDefault="00B96D32" w:rsidP="00B96D32">
            <w:pPr>
              <w:spacing w:line="360" w:lineRule="auto"/>
              <w:rPr>
                <w:rFonts w:ascii="Arial" w:hAnsi="Arial" w:cs="Arial"/>
                <w:b/>
                <w:sz w:val="24"/>
                <w:szCs w:val="24"/>
              </w:rPr>
            </w:pPr>
            <w:r w:rsidRPr="00D00DD0">
              <w:rPr>
                <w:rFonts w:ascii="Arial" w:hAnsi="Arial" w:cs="Arial"/>
                <w:b/>
                <w:sz w:val="24"/>
                <w:szCs w:val="24"/>
              </w:rPr>
              <w:t>The Sandwich</w:t>
            </w:r>
          </w:p>
          <w:p w14:paraId="7CBEF98C" w14:textId="77777777" w:rsidR="00B96D32" w:rsidRDefault="00B96D32" w:rsidP="00B96D32">
            <w:pPr>
              <w:spacing w:line="360" w:lineRule="auto"/>
              <w:rPr>
                <w:rFonts w:ascii="Arial" w:hAnsi="Arial" w:cs="Arial"/>
                <w:sz w:val="24"/>
                <w:szCs w:val="24"/>
              </w:rPr>
            </w:pPr>
            <w:r>
              <w:rPr>
                <w:rFonts w:ascii="Arial" w:hAnsi="Arial" w:cs="Arial"/>
                <w:sz w:val="24"/>
                <w:szCs w:val="24"/>
              </w:rPr>
              <w:t xml:space="preserve">This technique minimises the effect negative feedback may have on the individual and helps them to stay motivated. </w:t>
            </w:r>
          </w:p>
          <w:p w14:paraId="4578699E" w14:textId="77777777" w:rsidR="00B96D32" w:rsidRDefault="00B96D32" w:rsidP="00B96D32">
            <w:pPr>
              <w:spacing w:line="360" w:lineRule="auto"/>
              <w:rPr>
                <w:rFonts w:ascii="Arial" w:hAnsi="Arial" w:cs="Arial"/>
                <w:sz w:val="24"/>
                <w:szCs w:val="24"/>
              </w:rPr>
            </w:pPr>
            <w:r>
              <w:rPr>
                <w:rFonts w:ascii="Arial" w:hAnsi="Arial" w:cs="Arial"/>
                <w:sz w:val="24"/>
                <w:szCs w:val="24"/>
              </w:rPr>
              <w:t xml:space="preserve">Stages of this technique: </w:t>
            </w:r>
          </w:p>
          <w:p w14:paraId="3778B2AF" w14:textId="77777777" w:rsidR="00B96D32" w:rsidRDefault="00B96D32" w:rsidP="00B96D32">
            <w:pPr>
              <w:pStyle w:val="ListParagraph"/>
              <w:numPr>
                <w:ilvl w:val="0"/>
                <w:numId w:val="4"/>
              </w:numPr>
              <w:spacing w:after="160" w:line="360" w:lineRule="auto"/>
              <w:rPr>
                <w:rFonts w:ascii="Arial" w:hAnsi="Arial" w:cs="Arial"/>
                <w:sz w:val="24"/>
                <w:szCs w:val="24"/>
              </w:rPr>
            </w:pPr>
            <w:r>
              <w:rPr>
                <w:rFonts w:ascii="Arial" w:hAnsi="Arial" w:cs="Arial"/>
                <w:sz w:val="24"/>
                <w:szCs w:val="24"/>
              </w:rPr>
              <w:t>Start with some positive feedback</w:t>
            </w:r>
          </w:p>
          <w:p w14:paraId="2C6BA6B6" w14:textId="77777777" w:rsidR="00B96D32" w:rsidRDefault="00B96D32" w:rsidP="00B96D32">
            <w:pPr>
              <w:pStyle w:val="ListParagraph"/>
              <w:numPr>
                <w:ilvl w:val="0"/>
                <w:numId w:val="4"/>
              </w:numPr>
              <w:spacing w:after="160" w:line="360" w:lineRule="auto"/>
              <w:rPr>
                <w:rFonts w:ascii="Arial" w:hAnsi="Arial" w:cs="Arial"/>
                <w:sz w:val="24"/>
                <w:szCs w:val="24"/>
              </w:rPr>
            </w:pPr>
            <w:r>
              <w:rPr>
                <w:rFonts w:ascii="Arial" w:hAnsi="Arial" w:cs="Arial"/>
                <w:sz w:val="24"/>
                <w:szCs w:val="24"/>
              </w:rPr>
              <w:t>Introduce some constructive or negative</w:t>
            </w:r>
          </w:p>
          <w:p w14:paraId="38E7645E" w14:textId="77777777" w:rsidR="00B96D32" w:rsidRDefault="00B96D32" w:rsidP="00B96D32">
            <w:pPr>
              <w:pStyle w:val="ListParagraph"/>
              <w:numPr>
                <w:ilvl w:val="0"/>
                <w:numId w:val="4"/>
              </w:numPr>
              <w:spacing w:after="160" w:line="360" w:lineRule="auto"/>
              <w:rPr>
                <w:rFonts w:ascii="Arial" w:hAnsi="Arial" w:cs="Arial"/>
                <w:sz w:val="24"/>
                <w:szCs w:val="24"/>
              </w:rPr>
            </w:pPr>
            <w:r>
              <w:rPr>
                <w:rFonts w:ascii="Arial" w:hAnsi="Arial" w:cs="Arial"/>
                <w:sz w:val="24"/>
                <w:szCs w:val="24"/>
              </w:rPr>
              <w:t>Close with specific feedback regarding their value to you and the company</w:t>
            </w:r>
          </w:p>
          <w:p w14:paraId="2002323B" w14:textId="77777777" w:rsidR="00B96D32" w:rsidRPr="00D00DD0" w:rsidRDefault="00B96D32" w:rsidP="00B96D32">
            <w:pPr>
              <w:spacing w:line="360" w:lineRule="auto"/>
              <w:rPr>
                <w:rFonts w:ascii="Arial" w:hAnsi="Arial" w:cs="Arial"/>
                <w:b/>
                <w:sz w:val="24"/>
                <w:szCs w:val="24"/>
              </w:rPr>
            </w:pPr>
            <w:r w:rsidRPr="00D00DD0">
              <w:rPr>
                <w:rFonts w:ascii="Arial" w:hAnsi="Arial" w:cs="Arial"/>
                <w:b/>
                <w:sz w:val="24"/>
                <w:szCs w:val="24"/>
              </w:rPr>
              <w:t>Situation – Behaviour – Impact</w:t>
            </w:r>
          </w:p>
          <w:p w14:paraId="0F4DD13C" w14:textId="77777777" w:rsidR="00B96D32" w:rsidRDefault="00B96D32" w:rsidP="00B96D32">
            <w:pPr>
              <w:spacing w:line="360" w:lineRule="auto"/>
              <w:rPr>
                <w:rFonts w:ascii="Arial" w:hAnsi="Arial" w:cs="Arial"/>
                <w:sz w:val="24"/>
                <w:szCs w:val="24"/>
              </w:rPr>
            </w:pPr>
            <w:r>
              <w:rPr>
                <w:rFonts w:ascii="Arial" w:hAnsi="Arial" w:cs="Arial"/>
                <w:sz w:val="24"/>
                <w:szCs w:val="24"/>
              </w:rPr>
              <w:t>This technique allows the learner to reflect on the situation and their behaviour. They can discuss with you ways to improve their behaviour.</w:t>
            </w:r>
          </w:p>
          <w:p w14:paraId="3760AF6F" w14:textId="77777777" w:rsidR="00B96D32" w:rsidRDefault="00B96D32" w:rsidP="00B96D32">
            <w:pPr>
              <w:spacing w:line="360" w:lineRule="auto"/>
              <w:rPr>
                <w:rFonts w:ascii="Arial" w:hAnsi="Arial" w:cs="Arial"/>
                <w:sz w:val="24"/>
                <w:szCs w:val="24"/>
              </w:rPr>
            </w:pPr>
            <w:r>
              <w:rPr>
                <w:rFonts w:ascii="Arial" w:hAnsi="Arial" w:cs="Arial"/>
                <w:sz w:val="24"/>
                <w:szCs w:val="24"/>
              </w:rPr>
              <w:t>Stages of this technique are:</w:t>
            </w:r>
          </w:p>
          <w:p w14:paraId="1336F77D" w14:textId="77777777" w:rsidR="00B96D32" w:rsidRDefault="00B96D32" w:rsidP="00B96D32">
            <w:pPr>
              <w:pStyle w:val="ListParagraph"/>
              <w:numPr>
                <w:ilvl w:val="0"/>
                <w:numId w:val="5"/>
              </w:numPr>
              <w:spacing w:after="160" w:line="360" w:lineRule="auto"/>
              <w:rPr>
                <w:rFonts w:ascii="Arial" w:hAnsi="Arial" w:cs="Arial"/>
                <w:sz w:val="24"/>
                <w:szCs w:val="24"/>
              </w:rPr>
            </w:pPr>
            <w:r w:rsidRPr="00762E2E">
              <w:rPr>
                <w:rFonts w:ascii="Arial" w:hAnsi="Arial" w:cs="Arial"/>
                <w:sz w:val="24"/>
                <w:szCs w:val="24"/>
              </w:rPr>
              <w:t xml:space="preserve">Define what the feedback </w:t>
            </w:r>
            <w:r>
              <w:rPr>
                <w:rFonts w:ascii="Arial" w:hAnsi="Arial" w:cs="Arial"/>
                <w:sz w:val="24"/>
                <w:szCs w:val="24"/>
              </w:rPr>
              <w:t>applies to</w:t>
            </w:r>
          </w:p>
          <w:p w14:paraId="3EC138CC" w14:textId="77777777" w:rsidR="00B96D32" w:rsidRDefault="00B96D32" w:rsidP="00B96D32">
            <w:pPr>
              <w:pStyle w:val="ListParagraph"/>
              <w:numPr>
                <w:ilvl w:val="0"/>
                <w:numId w:val="5"/>
              </w:numPr>
              <w:spacing w:after="160" w:line="360" w:lineRule="auto"/>
              <w:rPr>
                <w:rFonts w:ascii="Arial" w:hAnsi="Arial" w:cs="Arial"/>
                <w:sz w:val="24"/>
                <w:szCs w:val="24"/>
              </w:rPr>
            </w:pPr>
            <w:r w:rsidRPr="00762E2E">
              <w:rPr>
                <w:rFonts w:ascii="Arial" w:hAnsi="Arial" w:cs="Arial"/>
                <w:sz w:val="24"/>
                <w:szCs w:val="24"/>
              </w:rPr>
              <w:t>Define the specific behaviour you wish to address</w:t>
            </w:r>
          </w:p>
          <w:p w14:paraId="15ACC167" w14:textId="77777777" w:rsidR="00B96D32" w:rsidRDefault="00B96D32" w:rsidP="00B96D32">
            <w:pPr>
              <w:pStyle w:val="ListParagraph"/>
              <w:numPr>
                <w:ilvl w:val="0"/>
                <w:numId w:val="5"/>
              </w:numPr>
              <w:spacing w:after="160" w:line="360" w:lineRule="auto"/>
              <w:rPr>
                <w:rFonts w:ascii="Arial" w:hAnsi="Arial" w:cs="Arial"/>
                <w:sz w:val="24"/>
                <w:szCs w:val="24"/>
              </w:rPr>
            </w:pPr>
            <w:r>
              <w:rPr>
                <w:rFonts w:ascii="Arial" w:hAnsi="Arial" w:cs="Arial"/>
                <w:sz w:val="24"/>
                <w:szCs w:val="24"/>
              </w:rPr>
              <w:t>Lastly describe how that behaviour affected you and the other colleagues</w:t>
            </w:r>
          </w:p>
          <w:p w14:paraId="1F845759" w14:textId="77777777" w:rsidR="00B96D32" w:rsidRDefault="00B96D32" w:rsidP="00B96D32">
            <w:pPr>
              <w:spacing w:line="360" w:lineRule="auto"/>
              <w:rPr>
                <w:rFonts w:ascii="Arial" w:hAnsi="Arial" w:cs="Arial"/>
                <w:b/>
                <w:sz w:val="24"/>
                <w:szCs w:val="24"/>
              </w:rPr>
            </w:pPr>
            <w:r w:rsidRPr="00D00DD0">
              <w:rPr>
                <w:rFonts w:ascii="Arial" w:hAnsi="Arial" w:cs="Arial"/>
                <w:b/>
                <w:sz w:val="24"/>
                <w:szCs w:val="24"/>
              </w:rPr>
              <w:t xml:space="preserve">Pendleton’s </w:t>
            </w:r>
          </w:p>
          <w:p w14:paraId="3317BD63" w14:textId="77777777" w:rsidR="00B96D32" w:rsidRPr="00166476" w:rsidRDefault="00B96D32" w:rsidP="00B96D32">
            <w:pPr>
              <w:spacing w:line="360" w:lineRule="auto"/>
              <w:rPr>
                <w:rFonts w:ascii="Arial" w:hAnsi="Arial" w:cs="Arial"/>
                <w:b/>
                <w:sz w:val="24"/>
                <w:szCs w:val="24"/>
              </w:rPr>
            </w:pPr>
            <w:r>
              <w:rPr>
                <w:rFonts w:ascii="Arial" w:hAnsi="Arial" w:cs="Arial"/>
                <w:sz w:val="24"/>
                <w:szCs w:val="24"/>
              </w:rPr>
              <w:t>This technique makes the learning experience more constructive. The issue is identified by the learner and the person giving the feedback then has a discussion with them about how to improve.</w:t>
            </w:r>
          </w:p>
          <w:p w14:paraId="30C94074" w14:textId="77777777" w:rsidR="00B96D32" w:rsidRDefault="00B96D32" w:rsidP="00B96D32">
            <w:pPr>
              <w:spacing w:line="360" w:lineRule="auto"/>
              <w:rPr>
                <w:rFonts w:ascii="Arial" w:hAnsi="Arial" w:cs="Arial"/>
                <w:sz w:val="24"/>
                <w:szCs w:val="24"/>
              </w:rPr>
            </w:pPr>
            <w:r>
              <w:rPr>
                <w:rFonts w:ascii="Arial" w:hAnsi="Arial" w:cs="Arial"/>
                <w:sz w:val="24"/>
                <w:szCs w:val="24"/>
              </w:rPr>
              <w:t>Stages of this technique:</w:t>
            </w:r>
          </w:p>
          <w:p w14:paraId="33BA728A" w14:textId="77777777" w:rsidR="00B96D32" w:rsidRDefault="00B96D32" w:rsidP="00B96D32">
            <w:pPr>
              <w:pStyle w:val="ListParagraph"/>
              <w:numPr>
                <w:ilvl w:val="0"/>
                <w:numId w:val="6"/>
              </w:numPr>
              <w:spacing w:after="160" w:line="360" w:lineRule="auto"/>
              <w:rPr>
                <w:rFonts w:ascii="Arial" w:hAnsi="Arial" w:cs="Arial"/>
                <w:sz w:val="24"/>
                <w:szCs w:val="24"/>
              </w:rPr>
            </w:pPr>
            <w:r>
              <w:rPr>
                <w:rFonts w:ascii="Arial" w:hAnsi="Arial" w:cs="Arial"/>
                <w:sz w:val="24"/>
                <w:szCs w:val="24"/>
              </w:rPr>
              <w:t>Highlight positive behaviours first</w:t>
            </w:r>
          </w:p>
          <w:p w14:paraId="12C8EE27" w14:textId="77777777" w:rsidR="00B96D32" w:rsidRDefault="00B96D32" w:rsidP="00B96D32">
            <w:pPr>
              <w:pStyle w:val="ListParagraph"/>
              <w:numPr>
                <w:ilvl w:val="0"/>
                <w:numId w:val="6"/>
              </w:numPr>
              <w:spacing w:after="160" w:line="360" w:lineRule="auto"/>
              <w:rPr>
                <w:rFonts w:ascii="Arial" w:hAnsi="Arial" w:cs="Arial"/>
                <w:sz w:val="24"/>
                <w:szCs w:val="24"/>
              </w:rPr>
            </w:pPr>
            <w:r>
              <w:rPr>
                <w:rFonts w:ascii="Arial" w:hAnsi="Arial" w:cs="Arial"/>
                <w:sz w:val="24"/>
                <w:szCs w:val="24"/>
              </w:rPr>
              <w:lastRenderedPageBreak/>
              <w:t>Reinforce these behaviours, including ways to achieve them</w:t>
            </w:r>
          </w:p>
          <w:p w14:paraId="416515BA" w14:textId="77777777" w:rsidR="00B96D32" w:rsidRDefault="00B96D32" w:rsidP="00B96D32">
            <w:pPr>
              <w:pStyle w:val="ListParagraph"/>
              <w:numPr>
                <w:ilvl w:val="0"/>
                <w:numId w:val="6"/>
              </w:numPr>
              <w:spacing w:after="160" w:line="360" w:lineRule="auto"/>
              <w:rPr>
                <w:rFonts w:ascii="Arial" w:hAnsi="Arial" w:cs="Arial"/>
                <w:sz w:val="24"/>
                <w:szCs w:val="24"/>
              </w:rPr>
            </w:pPr>
            <w:r>
              <w:rPr>
                <w:rFonts w:ascii="Arial" w:hAnsi="Arial" w:cs="Arial"/>
                <w:sz w:val="24"/>
                <w:szCs w:val="24"/>
              </w:rPr>
              <w:t>Close with what they could have done differently</w:t>
            </w:r>
          </w:p>
          <w:p w14:paraId="5DFF45F4" w14:textId="77777777" w:rsidR="00B96D32" w:rsidRDefault="00B96D32" w:rsidP="00B96D32">
            <w:pPr>
              <w:spacing w:line="360" w:lineRule="auto"/>
              <w:rPr>
                <w:rFonts w:ascii="Arial" w:hAnsi="Arial" w:cs="Arial"/>
                <w:sz w:val="24"/>
                <w:szCs w:val="24"/>
              </w:rPr>
            </w:pPr>
            <w:r>
              <w:rPr>
                <w:rFonts w:ascii="Arial" w:hAnsi="Arial" w:cs="Arial"/>
                <w:sz w:val="24"/>
                <w:szCs w:val="24"/>
              </w:rPr>
              <w:t>We can use all of these techniques as what may work for one may not be suitable for others. Sometimes a different approach is needed.</w:t>
            </w:r>
          </w:p>
          <w:p w14:paraId="0551664A" w14:textId="77777777" w:rsidR="00CC2FB3" w:rsidRDefault="00CC2FB3" w:rsidP="00A851DA">
            <w:pPr>
              <w:rPr>
                <w:b/>
              </w:rPr>
            </w:pPr>
          </w:p>
          <w:p w14:paraId="1ECDDBCF" w14:textId="77777777" w:rsidR="00CC2FB3" w:rsidRDefault="00CC2FB3" w:rsidP="00A851DA">
            <w:pPr>
              <w:rPr>
                <w:b/>
              </w:rPr>
            </w:pPr>
          </w:p>
          <w:p w14:paraId="5A764D25" w14:textId="77777777" w:rsidR="00CC2FB3" w:rsidRDefault="00CC2FB3" w:rsidP="00A851DA">
            <w:pPr>
              <w:rPr>
                <w:b/>
              </w:rPr>
            </w:pPr>
          </w:p>
          <w:p w14:paraId="077A6015" w14:textId="77777777" w:rsidR="00CC2FB3" w:rsidRDefault="00CC2FB3" w:rsidP="00A851DA">
            <w:pPr>
              <w:rPr>
                <w:b/>
              </w:rPr>
            </w:pPr>
          </w:p>
          <w:p w14:paraId="7CC4BEB9" w14:textId="77777777" w:rsidR="00CC2FB3" w:rsidRDefault="00CC2FB3" w:rsidP="00A851DA">
            <w:pPr>
              <w:rPr>
                <w:b/>
              </w:rPr>
            </w:pPr>
          </w:p>
          <w:p w14:paraId="22D5A8C8" w14:textId="77777777" w:rsidR="00CC2FB3" w:rsidRDefault="00CC2FB3" w:rsidP="00A851DA">
            <w:pPr>
              <w:rPr>
                <w:b/>
              </w:rPr>
            </w:pPr>
          </w:p>
          <w:p w14:paraId="79B8D7F2" w14:textId="77777777" w:rsidR="00CC2FB3" w:rsidRDefault="00CC2FB3" w:rsidP="00A851DA">
            <w:pPr>
              <w:rPr>
                <w:b/>
              </w:rPr>
            </w:pPr>
          </w:p>
          <w:p w14:paraId="43415035" w14:textId="77777777" w:rsidR="00CC2FB3" w:rsidRDefault="00CC2FB3" w:rsidP="00A851DA">
            <w:pPr>
              <w:rPr>
                <w:b/>
              </w:rPr>
            </w:pPr>
          </w:p>
          <w:p w14:paraId="3BAECD4F" w14:textId="77777777" w:rsidR="00CC2FB3" w:rsidRDefault="00CC2FB3" w:rsidP="00A851DA">
            <w:pPr>
              <w:rPr>
                <w:b/>
              </w:rPr>
            </w:pPr>
          </w:p>
          <w:p w14:paraId="3C071130" w14:textId="77777777" w:rsidR="00CC2FB3" w:rsidRDefault="00CC2FB3" w:rsidP="00A851DA">
            <w:pPr>
              <w:rPr>
                <w:b/>
              </w:rPr>
            </w:pPr>
          </w:p>
          <w:p w14:paraId="762B2ED5" w14:textId="77777777" w:rsidR="00CC2FB3" w:rsidRDefault="00CC2FB3" w:rsidP="00A851DA">
            <w:pPr>
              <w:rPr>
                <w:b/>
              </w:rPr>
            </w:pPr>
          </w:p>
          <w:p w14:paraId="71B09DC2" w14:textId="77777777" w:rsidR="00CC2FB3" w:rsidRDefault="00CC2FB3" w:rsidP="00A851DA">
            <w:pPr>
              <w:rPr>
                <w:b/>
              </w:rPr>
            </w:pPr>
          </w:p>
          <w:p w14:paraId="1FA10966" w14:textId="77777777" w:rsidR="00CC2FB3" w:rsidRDefault="00CC2FB3" w:rsidP="00A851DA">
            <w:pPr>
              <w:rPr>
                <w:b/>
              </w:rPr>
            </w:pPr>
          </w:p>
          <w:p w14:paraId="7FF25382" w14:textId="77777777" w:rsidR="00CC2FB3" w:rsidRDefault="00CC2FB3" w:rsidP="00A851DA">
            <w:pPr>
              <w:rPr>
                <w:b/>
              </w:rPr>
            </w:pPr>
          </w:p>
          <w:p w14:paraId="0E7AB10B" w14:textId="77777777" w:rsidR="00CC2FB3" w:rsidRDefault="00CC2FB3" w:rsidP="00A851DA">
            <w:pPr>
              <w:rPr>
                <w:b/>
              </w:rPr>
            </w:pPr>
          </w:p>
          <w:p w14:paraId="13E6AE91" w14:textId="77777777" w:rsidR="00CC2FB3" w:rsidRDefault="00CC2FB3" w:rsidP="00A851DA">
            <w:pPr>
              <w:rPr>
                <w:b/>
              </w:rPr>
            </w:pPr>
          </w:p>
        </w:tc>
      </w:tr>
    </w:tbl>
    <w:p w14:paraId="55D0431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A9D9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C17C25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68728E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A39AAB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1582006" w14:textId="77777777"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14:paraId="5CD180B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50"/>
        <w:gridCol w:w="1605"/>
      </w:tblGrid>
      <w:tr w:rsidR="00405895" w:rsidRPr="00B0415E" w14:paraId="477323FE" w14:textId="77777777" w:rsidTr="00405895">
        <w:tc>
          <w:tcPr>
            <w:tcW w:w="2310" w:type="dxa"/>
            <w:shd w:val="clear" w:color="auto" w:fill="D9D9D9" w:themeFill="background1" w:themeFillShade="D9"/>
          </w:tcPr>
          <w:p w14:paraId="6C42B92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6C6DA00" w14:textId="64450B80" w:rsidR="00405895" w:rsidRPr="00B0415E" w:rsidRDefault="00B96D32" w:rsidP="00A851DA">
            <w:pPr>
              <w:rPr>
                <w:rFonts w:cs="Bliss-Regular"/>
                <w:color w:val="000000"/>
              </w:rPr>
            </w:pPr>
            <w:r>
              <w:rPr>
                <w:rFonts w:cs="Bliss-Regular"/>
                <w:color w:val="000000"/>
              </w:rPr>
              <w:t>Clair Powell</w:t>
            </w:r>
          </w:p>
        </w:tc>
        <w:tc>
          <w:tcPr>
            <w:tcW w:w="1276" w:type="dxa"/>
            <w:shd w:val="clear" w:color="auto" w:fill="D9D9D9" w:themeFill="background1" w:themeFillShade="D9"/>
          </w:tcPr>
          <w:p w14:paraId="25A6062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D46929B" w14:textId="13DD5D68" w:rsidR="00405895" w:rsidRPr="00B0415E" w:rsidRDefault="00B96D32" w:rsidP="00A851DA">
            <w:pPr>
              <w:rPr>
                <w:rFonts w:cs="Bliss-Regular"/>
                <w:color w:val="000000"/>
              </w:rPr>
            </w:pPr>
            <w:r>
              <w:rPr>
                <w:rFonts w:cs="Bliss-Regular"/>
                <w:color w:val="000000"/>
              </w:rPr>
              <w:t>08.02.2019</w:t>
            </w:r>
          </w:p>
        </w:tc>
      </w:tr>
    </w:tbl>
    <w:p w14:paraId="27389F77" w14:textId="77777777" w:rsidR="00A851DA" w:rsidRPr="00B0415E" w:rsidRDefault="00A851DA" w:rsidP="00A851DA">
      <w:pPr>
        <w:rPr>
          <w:rFonts w:cs="Bliss-Regular"/>
          <w:color w:val="000000"/>
          <w:lang w:val="en-US"/>
        </w:rPr>
      </w:pPr>
    </w:p>
    <w:p w14:paraId="424A6A0D" w14:textId="77777777" w:rsidR="00A851DA" w:rsidRPr="00B0415E" w:rsidRDefault="00A851DA" w:rsidP="00A851DA">
      <w:pPr>
        <w:rPr>
          <w:rFonts w:cs="Bliss-Regular"/>
          <w:color w:val="000000"/>
          <w:lang w:val="en-US"/>
        </w:rPr>
      </w:pPr>
    </w:p>
    <w:p w14:paraId="3BD35C0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906A8E9" w14:textId="77777777" w:rsidTr="00B0415E">
        <w:trPr>
          <w:trHeight w:val="249"/>
        </w:trPr>
        <w:tc>
          <w:tcPr>
            <w:tcW w:w="4621" w:type="dxa"/>
            <w:shd w:val="clear" w:color="auto" w:fill="D9D9D9" w:themeFill="background1" w:themeFillShade="D9"/>
          </w:tcPr>
          <w:p w14:paraId="367F24B5" w14:textId="77777777" w:rsidR="00503D7E" w:rsidRPr="00B0415E" w:rsidRDefault="00503D7E" w:rsidP="00503D7E">
            <w:pPr>
              <w:rPr>
                <w:b/>
                <w:color w:val="002060"/>
              </w:rPr>
            </w:pPr>
            <w:r w:rsidRPr="00B0415E">
              <w:rPr>
                <w:b/>
                <w:color w:val="002060"/>
              </w:rPr>
              <w:t>Total Marks</w:t>
            </w:r>
          </w:p>
        </w:tc>
        <w:tc>
          <w:tcPr>
            <w:tcW w:w="4621" w:type="dxa"/>
          </w:tcPr>
          <w:p w14:paraId="46B00041" w14:textId="77777777" w:rsidR="00503D7E" w:rsidRPr="00B0415E" w:rsidRDefault="00503D7E" w:rsidP="00503D7E">
            <w:pPr>
              <w:rPr>
                <w:rFonts w:cs="Times New Roman"/>
                <w:szCs w:val="32"/>
              </w:rPr>
            </w:pPr>
          </w:p>
        </w:tc>
      </w:tr>
      <w:tr w:rsidR="00503D7E" w:rsidRPr="00B0415E" w14:paraId="4EB1D01C" w14:textId="77777777" w:rsidTr="00B0415E">
        <w:tc>
          <w:tcPr>
            <w:tcW w:w="4621" w:type="dxa"/>
            <w:shd w:val="clear" w:color="auto" w:fill="D9D9D9" w:themeFill="background1" w:themeFillShade="D9"/>
          </w:tcPr>
          <w:p w14:paraId="3F8AD0AE" w14:textId="77777777" w:rsidR="00503D7E" w:rsidRPr="00B0415E" w:rsidRDefault="00503D7E" w:rsidP="00503D7E">
            <w:pPr>
              <w:rPr>
                <w:b/>
                <w:color w:val="002060"/>
              </w:rPr>
            </w:pPr>
            <w:r w:rsidRPr="00B0415E">
              <w:rPr>
                <w:b/>
                <w:color w:val="002060"/>
              </w:rPr>
              <w:t>Marks Obtained</w:t>
            </w:r>
          </w:p>
        </w:tc>
        <w:tc>
          <w:tcPr>
            <w:tcW w:w="4621" w:type="dxa"/>
          </w:tcPr>
          <w:p w14:paraId="4B747B7A" w14:textId="77777777" w:rsidR="00503D7E" w:rsidRPr="00B0415E" w:rsidRDefault="00503D7E" w:rsidP="00503D7E">
            <w:pPr>
              <w:rPr>
                <w:rFonts w:cs="Times New Roman"/>
                <w:szCs w:val="32"/>
              </w:rPr>
            </w:pPr>
          </w:p>
        </w:tc>
      </w:tr>
      <w:tr w:rsidR="00503D7E" w:rsidRPr="00B0415E" w14:paraId="6DACF68F" w14:textId="77777777" w:rsidTr="00B0415E">
        <w:tc>
          <w:tcPr>
            <w:tcW w:w="4621" w:type="dxa"/>
            <w:shd w:val="clear" w:color="auto" w:fill="D9D9D9" w:themeFill="background1" w:themeFillShade="D9"/>
          </w:tcPr>
          <w:p w14:paraId="1689A561" w14:textId="77777777" w:rsidR="00503D7E" w:rsidRPr="00B0415E" w:rsidRDefault="00B0415E" w:rsidP="00503D7E">
            <w:pPr>
              <w:rPr>
                <w:b/>
                <w:color w:val="002060"/>
              </w:rPr>
            </w:pPr>
            <w:r w:rsidRPr="00B0415E">
              <w:rPr>
                <w:b/>
                <w:color w:val="002060"/>
              </w:rPr>
              <w:t>Percentage / Grade</w:t>
            </w:r>
          </w:p>
        </w:tc>
        <w:tc>
          <w:tcPr>
            <w:tcW w:w="4621" w:type="dxa"/>
          </w:tcPr>
          <w:p w14:paraId="399A4099" w14:textId="77777777" w:rsidR="00503D7E" w:rsidRPr="00B0415E" w:rsidRDefault="00503D7E" w:rsidP="00503D7E">
            <w:pPr>
              <w:rPr>
                <w:rFonts w:cs="Times New Roman"/>
                <w:szCs w:val="32"/>
              </w:rPr>
            </w:pPr>
          </w:p>
        </w:tc>
      </w:tr>
    </w:tbl>
    <w:p w14:paraId="1F7BC902" w14:textId="77777777" w:rsidR="00A851DA" w:rsidRDefault="00A851DA" w:rsidP="00503D7E">
      <w:pPr>
        <w:rPr>
          <w:rFonts w:cs="Times New Roman"/>
          <w:sz w:val="24"/>
          <w:szCs w:val="32"/>
        </w:rPr>
      </w:pPr>
    </w:p>
    <w:p w14:paraId="6ADB0B58" w14:textId="77777777" w:rsidR="00607874" w:rsidRDefault="00607874" w:rsidP="00503D7E">
      <w:pPr>
        <w:rPr>
          <w:rFonts w:cs="Times New Roman"/>
          <w:sz w:val="24"/>
          <w:szCs w:val="32"/>
        </w:rPr>
      </w:pPr>
    </w:p>
    <w:p w14:paraId="704F22F5" w14:textId="77777777" w:rsidR="00607874" w:rsidRDefault="00607874" w:rsidP="00503D7E">
      <w:pPr>
        <w:rPr>
          <w:rFonts w:cs="Times New Roman"/>
          <w:sz w:val="24"/>
          <w:szCs w:val="32"/>
        </w:rPr>
      </w:pPr>
    </w:p>
    <w:p w14:paraId="26FCF1BD" w14:textId="77777777" w:rsidR="00607874" w:rsidRDefault="00607874" w:rsidP="00503D7E">
      <w:pPr>
        <w:rPr>
          <w:rFonts w:cs="Times New Roman"/>
          <w:sz w:val="24"/>
          <w:szCs w:val="32"/>
        </w:rPr>
      </w:pPr>
    </w:p>
    <w:p w14:paraId="50D2A651" w14:textId="77777777" w:rsidR="00607874" w:rsidRDefault="00607874" w:rsidP="00503D7E">
      <w:pPr>
        <w:rPr>
          <w:rFonts w:cs="Times New Roman"/>
          <w:sz w:val="24"/>
          <w:szCs w:val="32"/>
        </w:rPr>
      </w:pPr>
    </w:p>
    <w:p w14:paraId="3C435648" w14:textId="77777777" w:rsidR="00607874" w:rsidRDefault="00607874" w:rsidP="00503D7E">
      <w:pPr>
        <w:rPr>
          <w:rFonts w:cs="Times New Roman"/>
          <w:sz w:val="24"/>
          <w:szCs w:val="32"/>
        </w:rPr>
      </w:pPr>
    </w:p>
    <w:p w14:paraId="7E51CE5C" w14:textId="77777777" w:rsidR="00607874" w:rsidRDefault="00607874" w:rsidP="00503D7E">
      <w:pPr>
        <w:rPr>
          <w:rFonts w:cs="Times New Roman"/>
          <w:sz w:val="24"/>
          <w:szCs w:val="32"/>
        </w:rPr>
      </w:pPr>
    </w:p>
    <w:p w14:paraId="2366A732" w14:textId="77777777" w:rsidR="00607874" w:rsidRDefault="00607874" w:rsidP="00503D7E">
      <w:pPr>
        <w:rPr>
          <w:rFonts w:cs="Times New Roman"/>
          <w:sz w:val="24"/>
          <w:szCs w:val="32"/>
        </w:rPr>
      </w:pPr>
    </w:p>
    <w:p w14:paraId="3428E1BC" w14:textId="77777777" w:rsidR="00EA30AB" w:rsidRDefault="00EA30AB" w:rsidP="00503D7E">
      <w:pPr>
        <w:rPr>
          <w:rFonts w:cs="Times New Roman"/>
          <w:sz w:val="24"/>
          <w:szCs w:val="32"/>
        </w:rPr>
      </w:pPr>
    </w:p>
    <w:p w14:paraId="1F68C875" w14:textId="77777777" w:rsidR="00EA30AB" w:rsidRDefault="00EA30AB" w:rsidP="00503D7E">
      <w:pPr>
        <w:rPr>
          <w:rFonts w:cs="Times New Roman"/>
          <w:sz w:val="24"/>
          <w:szCs w:val="32"/>
        </w:rPr>
      </w:pPr>
    </w:p>
    <w:p w14:paraId="11DEFE3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A9499" w14:textId="77777777" w:rsidR="00031806" w:rsidRDefault="00031806" w:rsidP="00CB4D0A">
      <w:pPr>
        <w:spacing w:after="0" w:line="240" w:lineRule="auto"/>
      </w:pPr>
      <w:r>
        <w:separator/>
      </w:r>
    </w:p>
  </w:endnote>
  <w:endnote w:type="continuationSeparator" w:id="0">
    <w:p w14:paraId="1094AD6F" w14:textId="77777777" w:rsidR="00031806" w:rsidRDefault="000318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E920A" w14:textId="77777777" w:rsidR="00031806" w:rsidRDefault="00031806" w:rsidP="00CB4D0A">
      <w:pPr>
        <w:spacing w:after="0" w:line="240" w:lineRule="auto"/>
      </w:pPr>
      <w:r>
        <w:separator/>
      </w:r>
    </w:p>
  </w:footnote>
  <w:footnote w:type="continuationSeparator" w:id="0">
    <w:p w14:paraId="5F265674" w14:textId="77777777" w:rsidR="00031806" w:rsidRDefault="0003180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36218"/>
    <w:multiLevelType w:val="hybridMultilevel"/>
    <w:tmpl w:val="1310AF7C"/>
    <w:lvl w:ilvl="0" w:tplc="684474CC">
      <w:start w:val="1"/>
      <w:numFmt w:val="decimal"/>
      <w:lvlText w:val="%1."/>
      <w:lvlJc w:val="left"/>
      <w:pPr>
        <w:ind w:left="1212" w:hanging="360"/>
      </w:pPr>
      <w:rPr>
        <w:rFonts w:hint="default"/>
      </w:rPr>
    </w:lvl>
    <w:lvl w:ilvl="1" w:tplc="08090019" w:tentative="1">
      <w:start w:val="1"/>
      <w:numFmt w:val="lowerLetter"/>
      <w:lvlText w:val="%2."/>
      <w:lvlJc w:val="left"/>
      <w:pPr>
        <w:ind w:left="1572" w:hanging="360"/>
      </w:pPr>
    </w:lvl>
    <w:lvl w:ilvl="2" w:tplc="0809001B" w:tentative="1">
      <w:start w:val="1"/>
      <w:numFmt w:val="lowerRoman"/>
      <w:lvlText w:val="%3."/>
      <w:lvlJc w:val="right"/>
      <w:pPr>
        <w:ind w:left="2292" w:hanging="180"/>
      </w:pPr>
    </w:lvl>
    <w:lvl w:ilvl="3" w:tplc="0809000F" w:tentative="1">
      <w:start w:val="1"/>
      <w:numFmt w:val="decimal"/>
      <w:lvlText w:val="%4."/>
      <w:lvlJc w:val="left"/>
      <w:pPr>
        <w:ind w:left="3012" w:hanging="360"/>
      </w:pPr>
    </w:lvl>
    <w:lvl w:ilvl="4" w:tplc="08090019" w:tentative="1">
      <w:start w:val="1"/>
      <w:numFmt w:val="lowerLetter"/>
      <w:lvlText w:val="%5."/>
      <w:lvlJc w:val="left"/>
      <w:pPr>
        <w:ind w:left="3732" w:hanging="360"/>
      </w:pPr>
    </w:lvl>
    <w:lvl w:ilvl="5" w:tplc="0809001B" w:tentative="1">
      <w:start w:val="1"/>
      <w:numFmt w:val="lowerRoman"/>
      <w:lvlText w:val="%6."/>
      <w:lvlJc w:val="right"/>
      <w:pPr>
        <w:ind w:left="4452" w:hanging="180"/>
      </w:pPr>
    </w:lvl>
    <w:lvl w:ilvl="6" w:tplc="0809000F" w:tentative="1">
      <w:start w:val="1"/>
      <w:numFmt w:val="decimal"/>
      <w:lvlText w:val="%7."/>
      <w:lvlJc w:val="left"/>
      <w:pPr>
        <w:ind w:left="5172" w:hanging="360"/>
      </w:pPr>
    </w:lvl>
    <w:lvl w:ilvl="7" w:tplc="08090019" w:tentative="1">
      <w:start w:val="1"/>
      <w:numFmt w:val="lowerLetter"/>
      <w:lvlText w:val="%8."/>
      <w:lvlJc w:val="left"/>
      <w:pPr>
        <w:ind w:left="5892" w:hanging="360"/>
      </w:pPr>
    </w:lvl>
    <w:lvl w:ilvl="8" w:tplc="0809001B" w:tentative="1">
      <w:start w:val="1"/>
      <w:numFmt w:val="lowerRoman"/>
      <w:lvlText w:val="%9."/>
      <w:lvlJc w:val="right"/>
      <w:pPr>
        <w:ind w:left="6612" w:hanging="180"/>
      </w:pPr>
    </w:lvl>
  </w:abstractNum>
  <w:abstractNum w:abstractNumId="1" w15:restartNumberingAfterBreak="0">
    <w:nsid w:val="059C5C18"/>
    <w:multiLevelType w:val="hybridMultilevel"/>
    <w:tmpl w:val="4B44FE98"/>
    <w:lvl w:ilvl="0" w:tplc="68447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0CF182F"/>
    <w:multiLevelType w:val="hybridMultilevel"/>
    <w:tmpl w:val="16F89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FC0F75"/>
    <w:multiLevelType w:val="hybridMultilevel"/>
    <w:tmpl w:val="B3D44B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5952A0A"/>
    <w:multiLevelType w:val="hybridMultilevel"/>
    <w:tmpl w:val="04B6356C"/>
    <w:lvl w:ilvl="0" w:tplc="684474CC">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1806"/>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6D3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4D15C2"/>
  <w15:docId w15:val="{31AB6A41-C834-43CB-9786-841FA9FAC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3EC8C-28E4-41D1-8B71-CEC6A5765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 powell</cp:lastModifiedBy>
  <cp:revision>1</cp:revision>
  <dcterms:created xsi:type="dcterms:W3CDTF">2015-01-26T12:24:00Z</dcterms:created>
  <dcterms:modified xsi:type="dcterms:W3CDTF">2019-02-08T15:58:00Z</dcterms:modified>
</cp:coreProperties>
</file>