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538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5382">
            <w:pPr>
              <w:pStyle w:val="Default"/>
              <w:rPr>
                <w:rFonts w:asciiTheme="minorHAnsi" w:hAnsiTheme="minorHAnsi"/>
              </w:rPr>
            </w:pPr>
            <w:r>
              <w:rPr>
                <w:rFonts w:asciiTheme="minorHAnsi" w:hAnsiTheme="minorHAnsi"/>
              </w:rPr>
              <w:t>Michael Lloyd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5382">
            <w:pPr>
              <w:pStyle w:val="Default"/>
              <w:rPr>
                <w:rFonts w:asciiTheme="minorHAnsi" w:hAnsiTheme="minorHAnsi"/>
              </w:rPr>
            </w:pPr>
            <w:r>
              <w:rPr>
                <w:rFonts w:asciiTheme="minorHAnsi" w:hAnsiTheme="minorHAnsi"/>
              </w:rPr>
              <w:t>27741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5382">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Assignment 2</w:t>
            </w:r>
          </w:p>
          <w:p w:rsidR="002D5382" w:rsidRDefault="002D5382" w:rsidP="002D5382">
            <w:pPr>
              <w:autoSpaceDE w:val="0"/>
              <w:autoSpaceDN w:val="0"/>
              <w:adjustRightInd w:val="0"/>
              <w:rPr>
                <w:rFonts w:ascii="Calibri" w:hAnsi="Calibri" w:cs="Calibri"/>
                <w:sz w:val="24"/>
                <w:szCs w:val="24"/>
              </w:rPr>
            </w:pPr>
          </w:p>
          <w:p w:rsidR="002D5382" w:rsidRPr="00F56D97" w:rsidRDefault="002D5382" w:rsidP="002D5382">
            <w:pPr>
              <w:autoSpaceDE w:val="0"/>
              <w:autoSpaceDN w:val="0"/>
              <w:adjustRightInd w:val="0"/>
              <w:rPr>
                <w:rFonts w:ascii="Calibri" w:hAnsi="Calibri" w:cs="Calibri"/>
                <w:b/>
                <w:sz w:val="24"/>
                <w:szCs w:val="24"/>
              </w:rPr>
            </w:pPr>
            <w:r w:rsidRPr="00F56D97">
              <w:rPr>
                <w:rFonts w:ascii="Calibri" w:hAnsi="Calibri" w:cs="Calibri"/>
                <w:b/>
                <w:sz w:val="24"/>
                <w:szCs w:val="24"/>
              </w:rPr>
              <w:t>1. Peter Senge identified five learning disciplines that he believes are the core of</w:t>
            </w:r>
          </w:p>
          <w:p w:rsidR="002D5382" w:rsidRPr="00F56D97" w:rsidRDefault="002D5382" w:rsidP="002D5382">
            <w:pPr>
              <w:autoSpaceDE w:val="0"/>
              <w:autoSpaceDN w:val="0"/>
              <w:adjustRightInd w:val="0"/>
              <w:rPr>
                <w:rFonts w:ascii="Calibri" w:hAnsi="Calibri" w:cs="Calibri"/>
                <w:b/>
                <w:sz w:val="24"/>
                <w:szCs w:val="24"/>
              </w:rPr>
            </w:pPr>
            <w:r w:rsidRPr="00F56D97">
              <w:rPr>
                <w:rFonts w:ascii="Calibri" w:hAnsi="Calibri" w:cs="Calibri"/>
                <w:b/>
                <w:sz w:val="24"/>
                <w:szCs w:val="24"/>
              </w:rPr>
              <w:t>Leadership in any learning organisation. What are these? Explain each using example. (7)</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Personal mastery – Setting personal goals is vital to the organizations success, doing so creates the opportunity to build up knowledge quickly and efficiently which can then be passed later on to other staff who want to start that goal. Once you have achieved a personal goal it is proving to the company that you are wanting to learn new methods to what you are doing and you are a dependable subject matter expert.   </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Mental models – I prefer to view this as wanting to make a change that no one has acted upon and making a difference that benefits everyone working. If you have worked for a company for a number of years and are used to doing your day to day process it is easy to remain in that mental state of mind, once you realize there could be a potential improvement for any process then being able to deliver and share that idea and then finally implement it, this will make you overcome the mental model.  </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Shared vision – Getting your team involved on process improvements should be part of your role within your company. It is easy enough to know what you are doing and get on with it but sharing a vision with your manager or even your team is the key to success. Setting up monthly team meetings to discuss areas for improvement not only motivates your team but helps reduce time and risk.   </w:t>
            </w:r>
          </w:p>
          <w:p w:rsidR="002D5382" w:rsidRDefault="002D5382" w:rsidP="002D5382">
            <w:pPr>
              <w:autoSpaceDE w:val="0"/>
              <w:autoSpaceDN w:val="0"/>
              <w:adjustRightInd w:val="0"/>
              <w:rPr>
                <w:rFonts w:ascii="Calibri" w:hAnsi="Calibri" w:cs="Calibri"/>
                <w:sz w:val="24"/>
                <w:szCs w:val="24"/>
              </w:rPr>
            </w:pPr>
          </w:p>
          <w:p w:rsidR="002D5382" w:rsidRPr="00F048D6" w:rsidRDefault="002D5382" w:rsidP="002D5382">
            <w:pPr>
              <w:pStyle w:val="NoSpacing"/>
              <w:rPr>
                <w:rFonts w:ascii="Calibri" w:hAnsi="Calibri" w:cs="Calibri"/>
                <w:color w:val="auto"/>
                <w:sz w:val="24"/>
                <w:szCs w:val="24"/>
              </w:rPr>
            </w:pPr>
            <w:r w:rsidRPr="00F048D6">
              <w:rPr>
                <w:rFonts w:ascii="Calibri" w:hAnsi="Calibri" w:cs="Calibri"/>
                <w:color w:val="auto"/>
                <w:sz w:val="24"/>
                <w:szCs w:val="24"/>
              </w:rPr>
              <w:t xml:space="preserve">Team learning – Gathering your team’s thoughts on how a process can be improved can sometimes lead to disagreements which I would refer to as the </w:t>
            </w:r>
            <w:r>
              <w:rPr>
                <w:rFonts w:ascii="Calibri" w:hAnsi="Calibri" w:cs="Calibri"/>
                <w:color w:val="auto"/>
                <w:sz w:val="24"/>
                <w:szCs w:val="24"/>
              </w:rPr>
              <w:t>Brain Storm</w:t>
            </w:r>
            <w:r w:rsidRPr="00F048D6">
              <w:rPr>
                <w:rFonts w:ascii="Calibri" w:hAnsi="Calibri" w:cs="Calibri"/>
                <w:color w:val="auto"/>
                <w:sz w:val="24"/>
                <w:szCs w:val="24"/>
              </w:rPr>
              <w:t xml:space="preserve">. It is important </w:t>
            </w:r>
            <w:r w:rsidRPr="00F048D6">
              <w:rPr>
                <w:rFonts w:ascii="Calibri" w:hAnsi="Calibri" w:cs="Calibri"/>
                <w:color w:val="auto"/>
                <w:sz w:val="24"/>
                <w:szCs w:val="24"/>
              </w:rPr>
              <w:lastRenderedPageBreak/>
              <w:t>that everyone shares</w:t>
            </w:r>
            <w:r>
              <w:rPr>
                <w:rFonts w:ascii="Calibri" w:hAnsi="Calibri" w:cs="Calibri"/>
                <w:color w:val="auto"/>
                <w:sz w:val="24"/>
                <w:szCs w:val="24"/>
              </w:rPr>
              <w:t xml:space="preserve"> there ideas and place them in the middle of this Brain Storm. You are able to see trends if some of the ideas match and this has the potential to be fixed.  </w:t>
            </w:r>
            <w:r w:rsidRPr="00F048D6">
              <w:rPr>
                <w:rFonts w:ascii="Calibri" w:hAnsi="Calibri" w:cs="Calibri"/>
                <w:color w:val="auto"/>
                <w:sz w:val="24"/>
                <w:szCs w:val="24"/>
              </w:rPr>
              <w:t xml:space="preserve">   </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Systems thinking – There are different ideas and thoughts for each process where it can be improved. By noticing a trend this brings forward an idea to help improve that process. It is there to identify a problem and fix it and doing so then creates the opportunity for a creative discussion. Perhaps a database can be created to do simple tasks for you, doing manual work may not be needed when you can create a database that runs these checks for you. </w:t>
            </w:r>
          </w:p>
          <w:p w:rsidR="002D5382" w:rsidRDefault="002D5382" w:rsidP="002D5382">
            <w:pPr>
              <w:autoSpaceDE w:val="0"/>
              <w:autoSpaceDN w:val="0"/>
              <w:adjustRightInd w:val="0"/>
              <w:rPr>
                <w:rFonts w:ascii="Calibri" w:hAnsi="Calibri" w:cs="Calibri"/>
                <w:sz w:val="24"/>
                <w:szCs w:val="24"/>
              </w:rPr>
            </w:pPr>
          </w:p>
          <w:p w:rsidR="002D5382" w:rsidRPr="00F56D97" w:rsidRDefault="002D5382" w:rsidP="002D5382">
            <w:pPr>
              <w:autoSpaceDE w:val="0"/>
              <w:autoSpaceDN w:val="0"/>
              <w:adjustRightInd w:val="0"/>
              <w:rPr>
                <w:rFonts w:ascii="Calibri" w:hAnsi="Calibri" w:cs="Calibri"/>
                <w:b/>
                <w:sz w:val="24"/>
                <w:szCs w:val="24"/>
              </w:rPr>
            </w:pPr>
            <w:r w:rsidRPr="00F56D97">
              <w:rPr>
                <w:rFonts w:ascii="Calibri" w:hAnsi="Calibri" w:cs="Calibri"/>
                <w:b/>
                <w:sz w:val="24"/>
                <w:szCs w:val="24"/>
              </w:rPr>
              <w:t>2. What is a personal vision? Explain three important steps involved in creating a personal</w:t>
            </w:r>
          </w:p>
          <w:p w:rsidR="002D5382" w:rsidRPr="00F56D97" w:rsidRDefault="002D5382" w:rsidP="002D5382">
            <w:pPr>
              <w:autoSpaceDE w:val="0"/>
              <w:autoSpaceDN w:val="0"/>
              <w:adjustRightInd w:val="0"/>
              <w:rPr>
                <w:rFonts w:ascii="Calibri" w:hAnsi="Calibri" w:cs="Calibri"/>
                <w:b/>
                <w:sz w:val="24"/>
                <w:szCs w:val="24"/>
              </w:rPr>
            </w:pPr>
            <w:r w:rsidRPr="00F56D97">
              <w:rPr>
                <w:rFonts w:ascii="Calibri" w:hAnsi="Calibri" w:cs="Calibri"/>
                <w:b/>
                <w:sz w:val="24"/>
                <w:szCs w:val="24"/>
              </w:rPr>
              <w:t>vision? (8)</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It is a step forward in the right direction to write down your personal vision, it is important to understand the end goal of and knowing what differences this will make for the company or even yourself. Setting yourself some goals can be the way forward for yourself and your team, it is good to understand your past achievement’s and then visualize what you can do better for the new year. There are different methods to finalizing your own personal vision but once you have come up with the solution to improve workflow then putting all your notes together to deliver a final statement makes the vision come to life. Sharing this final vision with other members will motivate them to think of their own personal vision and help workflow become a better process.</w:t>
            </w:r>
          </w:p>
          <w:p w:rsidR="002D5382" w:rsidRPr="005D21B1"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sz w:val="24"/>
                <w:szCs w:val="24"/>
              </w:rPr>
            </w:pPr>
          </w:p>
          <w:p w:rsidR="002D5382" w:rsidRPr="00F56D97" w:rsidRDefault="002D5382" w:rsidP="002D5382">
            <w:pPr>
              <w:autoSpaceDE w:val="0"/>
              <w:autoSpaceDN w:val="0"/>
              <w:adjustRightInd w:val="0"/>
              <w:rPr>
                <w:rFonts w:ascii="Calibri" w:hAnsi="Calibri" w:cs="Calibri"/>
                <w:b/>
                <w:sz w:val="24"/>
                <w:szCs w:val="24"/>
              </w:rPr>
            </w:pPr>
            <w:r w:rsidRPr="00F56D97">
              <w:rPr>
                <w:rFonts w:ascii="Calibri" w:hAnsi="Calibri" w:cs="Calibri"/>
                <w:b/>
                <w:sz w:val="24"/>
                <w:szCs w:val="24"/>
              </w:rPr>
              <w:t>3. Discuss Senge’s mental models with reference to effective leadership. (8)</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b/>
                <w:sz w:val="24"/>
                <w:szCs w:val="24"/>
              </w:rPr>
            </w:pPr>
            <w:r w:rsidRPr="00F943EB">
              <w:rPr>
                <w:rFonts w:ascii="Calibri" w:hAnsi="Calibri" w:cs="Calibri"/>
                <w:b/>
                <w:sz w:val="24"/>
                <w:szCs w:val="24"/>
              </w:rPr>
              <w:t xml:space="preserve">Strategies for Working with Mental Models </w:t>
            </w:r>
            <w:r>
              <w:rPr>
                <w:rFonts w:ascii="Calibri" w:hAnsi="Calibri" w:cs="Calibri"/>
                <w:b/>
                <w:sz w:val="24"/>
                <w:szCs w:val="24"/>
              </w:rPr>
              <w:t xml:space="preserve">– </w:t>
            </w:r>
          </w:p>
          <w:p w:rsidR="002D5382" w:rsidRDefault="002D5382" w:rsidP="002D5382">
            <w:pPr>
              <w:autoSpaceDE w:val="0"/>
              <w:autoSpaceDN w:val="0"/>
              <w:adjustRightInd w:val="0"/>
              <w:rPr>
                <w:rFonts w:ascii="Calibri" w:hAnsi="Calibri" w:cs="Calibri"/>
                <w:b/>
                <w:sz w:val="24"/>
                <w:szCs w:val="24"/>
              </w:rPr>
            </w:pPr>
          </w:p>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A valued member of staff can sometimes overthink how others do not contribute as much as themselves and wants teamwork to work better within his team. The overwhelming thoughts can sometimes lead to the potential to cause errors and risk. Speaking to them and assuring them that this will not go unnoticed and will be dealt with effectively will often get them to continue to concentrate on there on work and not worry about others around them. </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b/>
                <w:sz w:val="24"/>
                <w:szCs w:val="24"/>
              </w:rPr>
            </w:pPr>
            <w:r w:rsidRPr="00E9101A">
              <w:rPr>
                <w:rFonts w:ascii="Calibri" w:hAnsi="Calibri" w:cs="Calibri"/>
                <w:b/>
                <w:sz w:val="24"/>
                <w:szCs w:val="24"/>
              </w:rPr>
              <w:t>You can create new mental models!</w:t>
            </w:r>
            <w:r>
              <w:rPr>
                <w:rFonts w:ascii="Calibri" w:hAnsi="Calibri" w:cs="Calibri"/>
                <w:b/>
                <w:sz w:val="24"/>
                <w:szCs w:val="24"/>
              </w:rPr>
              <w:t xml:space="preserve"> –</w:t>
            </w:r>
          </w:p>
          <w:p w:rsidR="002D5382" w:rsidRDefault="002D5382" w:rsidP="002D5382">
            <w:pPr>
              <w:autoSpaceDE w:val="0"/>
              <w:autoSpaceDN w:val="0"/>
              <w:adjustRightInd w:val="0"/>
              <w:rPr>
                <w:rFonts w:ascii="Calibri" w:hAnsi="Calibri" w:cs="Calibri"/>
                <w:b/>
                <w:sz w:val="24"/>
                <w:szCs w:val="24"/>
              </w:rPr>
            </w:pPr>
          </w:p>
          <w:p w:rsidR="002D5382"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Technology is part of our everyday lives and to disregard the advantages it brings to a workplace would likely see it struggle more without the relevant software. If for example you are setting up an excel spreadsheet to calculate the incoming and outgoing payments for the company this takes a considerable amount of time to update especially if you are dealing with receipts. Coming up with an action plan to tackle this problem may involve a database that automatically detects the incoming and outgoing payments which then transfers to an excel spreadsheet and does all of the manual work for you in a matter of seconds.     </w:t>
            </w:r>
          </w:p>
          <w:p w:rsidR="002D5382" w:rsidRDefault="002D5382" w:rsidP="002D5382">
            <w:pPr>
              <w:autoSpaceDE w:val="0"/>
              <w:autoSpaceDN w:val="0"/>
              <w:adjustRightInd w:val="0"/>
              <w:rPr>
                <w:rFonts w:ascii="Calibri" w:hAnsi="Calibri" w:cs="Calibri"/>
                <w:sz w:val="24"/>
                <w:szCs w:val="24"/>
              </w:rPr>
            </w:pPr>
          </w:p>
          <w:p w:rsidR="002D5382" w:rsidRPr="00E9101A" w:rsidRDefault="002D5382" w:rsidP="002D5382">
            <w:pPr>
              <w:autoSpaceDE w:val="0"/>
              <w:autoSpaceDN w:val="0"/>
              <w:adjustRightInd w:val="0"/>
              <w:rPr>
                <w:rFonts w:ascii="Calibri" w:hAnsi="Calibri" w:cs="Calibri"/>
                <w:b/>
                <w:sz w:val="24"/>
                <w:szCs w:val="24"/>
              </w:rPr>
            </w:pPr>
            <w:r w:rsidRPr="00E9101A">
              <w:rPr>
                <w:rFonts w:ascii="Calibri" w:hAnsi="Calibri" w:cs="Calibri"/>
                <w:b/>
                <w:sz w:val="24"/>
                <w:szCs w:val="24"/>
              </w:rPr>
              <w:lastRenderedPageBreak/>
              <w:t>The Ladder of Inference -</w:t>
            </w:r>
          </w:p>
          <w:p w:rsidR="002D5382" w:rsidRDefault="002D5382" w:rsidP="002D5382">
            <w:pPr>
              <w:autoSpaceDE w:val="0"/>
              <w:autoSpaceDN w:val="0"/>
              <w:adjustRightInd w:val="0"/>
              <w:rPr>
                <w:rFonts w:ascii="Calibri,Bold" w:hAnsi="Calibri,Bold" w:cs="Calibri,Bold"/>
                <w:b/>
                <w:bCs/>
                <w:sz w:val="24"/>
                <w:szCs w:val="24"/>
              </w:rPr>
            </w:pPr>
          </w:p>
          <w:p w:rsidR="002D5382" w:rsidRPr="00E9101A"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Not everyone at a meeting may be engaged as others when presenting an idea or going through improvements that need to be done within the team. During a managers meeting it is known that there have been too many errors this week which need to be looked into, you have created a presentation but not printed it out for everyone. Effective leadership is about being prepared to tackle problems within your team and to discuss areas for improvement, instead of going through a presentation of what went wrong we can add a printed copy for everyone included in the meeting with an areas for improvement box at the end for everyone to discuss and point out ideas. </w:t>
            </w:r>
          </w:p>
          <w:p w:rsidR="002D5382" w:rsidRDefault="002D5382" w:rsidP="002D5382">
            <w:pPr>
              <w:autoSpaceDE w:val="0"/>
              <w:autoSpaceDN w:val="0"/>
              <w:adjustRightInd w:val="0"/>
              <w:rPr>
                <w:rFonts w:ascii="Calibri" w:hAnsi="Calibri" w:cs="Calibri"/>
                <w:sz w:val="24"/>
                <w:szCs w:val="24"/>
              </w:rPr>
            </w:pPr>
          </w:p>
          <w:p w:rsidR="002D5382" w:rsidRPr="00F56D97" w:rsidRDefault="002D5382" w:rsidP="002D5382">
            <w:pPr>
              <w:autoSpaceDE w:val="0"/>
              <w:autoSpaceDN w:val="0"/>
              <w:adjustRightInd w:val="0"/>
              <w:rPr>
                <w:rFonts w:ascii="Calibri" w:hAnsi="Calibri" w:cs="Calibri"/>
                <w:b/>
                <w:sz w:val="24"/>
                <w:szCs w:val="24"/>
              </w:rPr>
            </w:pPr>
            <w:r w:rsidRPr="00F56D97">
              <w:rPr>
                <w:rFonts w:ascii="Calibri" w:hAnsi="Calibri" w:cs="Calibri"/>
                <w:b/>
                <w:sz w:val="24"/>
                <w:szCs w:val="24"/>
              </w:rPr>
              <w:t>4. What are the five elements of skillful discussion as pointed out by Peter Senge? (7)</w:t>
            </w:r>
          </w:p>
          <w:p w:rsidR="002D5382" w:rsidRDefault="002D5382" w:rsidP="002D5382">
            <w:pPr>
              <w:autoSpaceDE w:val="0"/>
              <w:autoSpaceDN w:val="0"/>
              <w:adjustRightInd w:val="0"/>
              <w:rPr>
                <w:rFonts w:ascii="Calibri" w:hAnsi="Calibri" w:cs="Calibri"/>
                <w:sz w:val="24"/>
                <w:szCs w:val="24"/>
              </w:rPr>
            </w:pPr>
          </w:p>
          <w:p w:rsidR="002D5382" w:rsidRDefault="002D5382" w:rsidP="002D5382">
            <w:pPr>
              <w:autoSpaceDE w:val="0"/>
              <w:autoSpaceDN w:val="0"/>
              <w:adjustRightInd w:val="0"/>
              <w:rPr>
                <w:rFonts w:ascii="Calibri" w:hAnsi="Calibri" w:cs="Calibri"/>
                <w:b/>
                <w:sz w:val="24"/>
                <w:szCs w:val="24"/>
              </w:rPr>
            </w:pPr>
            <w:r w:rsidRPr="00586B78">
              <w:rPr>
                <w:rFonts w:ascii="Calibri" w:hAnsi="Calibri" w:cs="Calibri"/>
                <w:b/>
                <w:sz w:val="24"/>
                <w:szCs w:val="24"/>
              </w:rPr>
              <w:t>I will pay attention to my intention.</w:t>
            </w:r>
          </w:p>
          <w:p w:rsidR="002D5382" w:rsidRDefault="002D5382" w:rsidP="002D5382">
            <w:pPr>
              <w:autoSpaceDE w:val="0"/>
              <w:autoSpaceDN w:val="0"/>
              <w:adjustRightInd w:val="0"/>
              <w:rPr>
                <w:rFonts w:ascii="Calibri" w:hAnsi="Calibri" w:cs="Calibri"/>
                <w:sz w:val="24"/>
                <w:szCs w:val="24"/>
              </w:rPr>
            </w:pPr>
          </w:p>
          <w:p w:rsidR="002D5382" w:rsidRPr="00D36B91"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Providing positive feedback for perhaps a risk incident that occurred can be a difficult task, you need to provide the feedback that improvements have to be made or else they risk losing their job so it is vital that you prepare to give the bad news that this incident has occurred but also come up with a list of improvements so mistakes like this do not happen again. </w:t>
            </w:r>
          </w:p>
          <w:p w:rsidR="002D5382" w:rsidRPr="00586B78" w:rsidRDefault="002D5382" w:rsidP="002D5382">
            <w:pPr>
              <w:autoSpaceDE w:val="0"/>
              <w:autoSpaceDN w:val="0"/>
              <w:adjustRightInd w:val="0"/>
              <w:rPr>
                <w:rFonts w:ascii="Calibri" w:hAnsi="Calibri" w:cs="Calibri"/>
                <w:b/>
                <w:sz w:val="24"/>
                <w:szCs w:val="24"/>
              </w:rPr>
            </w:pPr>
          </w:p>
          <w:p w:rsidR="002D5382" w:rsidRDefault="002D5382" w:rsidP="002D5382">
            <w:pPr>
              <w:autoSpaceDE w:val="0"/>
              <w:autoSpaceDN w:val="0"/>
              <w:adjustRightInd w:val="0"/>
              <w:rPr>
                <w:rFonts w:ascii="Calibri" w:hAnsi="Calibri" w:cs="Calibri"/>
                <w:b/>
                <w:sz w:val="24"/>
                <w:szCs w:val="24"/>
              </w:rPr>
            </w:pPr>
            <w:r w:rsidRPr="00586B78">
              <w:rPr>
                <w:rFonts w:ascii="Calibri" w:hAnsi="Calibri" w:cs="Calibri"/>
                <w:b/>
                <w:sz w:val="24"/>
                <w:szCs w:val="24"/>
              </w:rPr>
              <w:t>I need to balance advocacy with thoughtful inquiry.</w:t>
            </w:r>
          </w:p>
          <w:p w:rsidR="002D5382" w:rsidRDefault="002D5382" w:rsidP="002D5382">
            <w:pPr>
              <w:autoSpaceDE w:val="0"/>
              <w:autoSpaceDN w:val="0"/>
              <w:adjustRightInd w:val="0"/>
              <w:rPr>
                <w:rFonts w:ascii="Calibri" w:hAnsi="Calibri" w:cs="Calibri"/>
                <w:b/>
                <w:sz w:val="24"/>
                <w:szCs w:val="24"/>
              </w:rPr>
            </w:pPr>
          </w:p>
          <w:p w:rsidR="002D5382" w:rsidRDefault="002D5382" w:rsidP="002D5382">
            <w:pPr>
              <w:autoSpaceDE w:val="0"/>
              <w:autoSpaceDN w:val="0"/>
              <w:adjustRightInd w:val="0"/>
              <w:rPr>
                <w:rFonts w:ascii="Calibri" w:hAnsi="Calibri" w:cs="Calibri"/>
                <w:b/>
                <w:sz w:val="24"/>
                <w:szCs w:val="24"/>
              </w:rPr>
            </w:pPr>
            <w:r w:rsidRPr="00EE0F68">
              <w:rPr>
                <w:rFonts w:ascii="Calibri" w:hAnsi="Calibri" w:cs="Calibri"/>
                <w:sz w:val="24"/>
                <w:szCs w:val="24"/>
              </w:rPr>
              <w:t>You need</w:t>
            </w:r>
            <w:r>
              <w:rPr>
                <w:rFonts w:ascii="Calibri" w:hAnsi="Calibri" w:cs="Calibri"/>
                <w:sz w:val="24"/>
                <w:szCs w:val="24"/>
              </w:rPr>
              <w:t xml:space="preserve"> to understand the reasons why a person led to their decision to perhaps approve something. There could potentially be a gap in a procedure that could be rectified so mistakes do not happen, trying to understand a person’s motives is key to understanding how improvements can be made.</w:t>
            </w:r>
          </w:p>
          <w:p w:rsidR="002D5382" w:rsidRPr="00586B78" w:rsidRDefault="002D5382" w:rsidP="002D5382">
            <w:pPr>
              <w:autoSpaceDE w:val="0"/>
              <w:autoSpaceDN w:val="0"/>
              <w:adjustRightInd w:val="0"/>
              <w:rPr>
                <w:rFonts w:ascii="Calibri" w:hAnsi="Calibri" w:cs="Calibri"/>
                <w:b/>
                <w:sz w:val="24"/>
                <w:szCs w:val="24"/>
              </w:rPr>
            </w:pPr>
          </w:p>
          <w:p w:rsidR="002D5382" w:rsidRDefault="002D5382" w:rsidP="002D5382">
            <w:pPr>
              <w:autoSpaceDE w:val="0"/>
              <w:autoSpaceDN w:val="0"/>
              <w:adjustRightInd w:val="0"/>
              <w:rPr>
                <w:rFonts w:ascii="Calibri" w:hAnsi="Calibri" w:cs="Calibri"/>
                <w:b/>
                <w:sz w:val="24"/>
                <w:szCs w:val="24"/>
              </w:rPr>
            </w:pPr>
            <w:r w:rsidRPr="00586B78">
              <w:rPr>
                <w:rFonts w:ascii="Calibri" w:hAnsi="Calibri" w:cs="Calibri"/>
                <w:b/>
                <w:sz w:val="24"/>
                <w:szCs w:val="24"/>
              </w:rPr>
              <w:t>I will try to build shared meaning.</w:t>
            </w:r>
          </w:p>
          <w:p w:rsidR="002D5382" w:rsidRDefault="002D5382" w:rsidP="002D5382">
            <w:pPr>
              <w:autoSpaceDE w:val="0"/>
              <w:autoSpaceDN w:val="0"/>
              <w:adjustRightInd w:val="0"/>
              <w:rPr>
                <w:rFonts w:ascii="Calibri" w:hAnsi="Calibri" w:cs="Calibri"/>
                <w:b/>
                <w:sz w:val="24"/>
                <w:szCs w:val="24"/>
              </w:rPr>
            </w:pPr>
          </w:p>
          <w:p w:rsidR="002D5382" w:rsidRPr="004D6F46" w:rsidRDefault="002D5382" w:rsidP="002D5382">
            <w:pPr>
              <w:autoSpaceDE w:val="0"/>
              <w:autoSpaceDN w:val="0"/>
              <w:adjustRightInd w:val="0"/>
              <w:rPr>
                <w:rFonts w:ascii="Calibri" w:hAnsi="Calibri" w:cs="Calibri"/>
                <w:sz w:val="24"/>
                <w:szCs w:val="24"/>
              </w:rPr>
            </w:pPr>
            <w:r w:rsidRPr="004778E3">
              <w:rPr>
                <w:rFonts w:ascii="Calibri" w:hAnsi="Calibri" w:cs="Calibri"/>
                <w:sz w:val="24"/>
                <w:szCs w:val="24"/>
              </w:rPr>
              <w:t xml:space="preserve">Shared meaning does not mean that everyone in the conversation sees things in the same way. Shared meaning means each </w:t>
            </w:r>
            <w:r>
              <w:rPr>
                <w:rFonts w:ascii="Calibri" w:hAnsi="Calibri" w:cs="Calibri"/>
                <w:sz w:val="24"/>
                <w:szCs w:val="24"/>
              </w:rPr>
              <w:t>individual</w:t>
            </w:r>
            <w:r w:rsidRPr="004778E3">
              <w:rPr>
                <w:rFonts w:ascii="Calibri" w:hAnsi="Calibri" w:cs="Calibri"/>
                <w:sz w:val="24"/>
                <w:szCs w:val="24"/>
              </w:rPr>
              <w:t xml:space="preserve"> in the conversation shares what is meaningful to them as it pertains to creating the desired future those in the conversation are seeking to create.</w:t>
            </w:r>
          </w:p>
          <w:p w:rsidR="002D5382" w:rsidRPr="00586B78" w:rsidRDefault="002D5382" w:rsidP="002D5382">
            <w:pPr>
              <w:autoSpaceDE w:val="0"/>
              <w:autoSpaceDN w:val="0"/>
              <w:adjustRightInd w:val="0"/>
              <w:rPr>
                <w:rFonts w:ascii="Calibri" w:hAnsi="Calibri" w:cs="Calibri"/>
                <w:b/>
                <w:sz w:val="24"/>
                <w:szCs w:val="24"/>
              </w:rPr>
            </w:pPr>
          </w:p>
          <w:p w:rsidR="002D5382" w:rsidRDefault="002D5382" w:rsidP="002D5382">
            <w:pPr>
              <w:autoSpaceDE w:val="0"/>
              <w:autoSpaceDN w:val="0"/>
              <w:adjustRightInd w:val="0"/>
              <w:rPr>
                <w:rFonts w:ascii="Calibri" w:hAnsi="Calibri" w:cs="Calibri"/>
                <w:b/>
                <w:sz w:val="24"/>
                <w:szCs w:val="24"/>
              </w:rPr>
            </w:pPr>
            <w:r w:rsidRPr="00586B78">
              <w:rPr>
                <w:rFonts w:ascii="Calibri" w:hAnsi="Calibri" w:cs="Calibri"/>
                <w:b/>
                <w:sz w:val="24"/>
                <w:szCs w:val="24"/>
              </w:rPr>
              <w:t>I will increase my self-awareness as a resource.</w:t>
            </w:r>
          </w:p>
          <w:p w:rsidR="002D5382" w:rsidRDefault="002D5382" w:rsidP="002D5382">
            <w:pPr>
              <w:autoSpaceDE w:val="0"/>
              <w:autoSpaceDN w:val="0"/>
              <w:adjustRightInd w:val="0"/>
              <w:rPr>
                <w:rFonts w:ascii="Calibri" w:hAnsi="Calibri" w:cs="Calibri"/>
                <w:b/>
                <w:sz w:val="24"/>
                <w:szCs w:val="24"/>
              </w:rPr>
            </w:pPr>
          </w:p>
          <w:p w:rsidR="002D5382" w:rsidRPr="004778E3" w:rsidRDefault="002D5382" w:rsidP="002D5382">
            <w:pPr>
              <w:autoSpaceDE w:val="0"/>
              <w:autoSpaceDN w:val="0"/>
              <w:adjustRightInd w:val="0"/>
              <w:rPr>
                <w:rFonts w:ascii="Calibri" w:hAnsi="Calibri" w:cs="Calibri"/>
                <w:sz w:val="24"/>
                <w:szCs w:val="24"/>
              </w:rPr>
            </w:pPr>
            <w:r w:rsidRPr="004778E3">
              <w:rPr>
                <w:rFonts w:ascii="Calibri" w:hAnsi="Calibri" w:cs="Calibri"/>
                <w:sz w:val="24"/>
                <w:szCs w:val="24"/>
              </w:rPr>
              <w:t xml:space="preserve">This </w:t>
            </w:r>
            <w:r>
              <w:rPr>
                <w:rFonts w:ascii="Calibri" w:hAnsi="Calibri" w:cs="Calibri"/>
                <w:sz w:val="24"/>
                <w:szCs w:val="24"/>
              </w:rPr>
              <w:t xml:space="preserve">is like a development plan for yourself, whilst you become more knowledgeable you will see area’s for improvement which can then be worked on. You may feel there is room for improvement around a certain product and with sufficient training you can mark this off your skills matrix. </w:t>
            </w:r>
          </w:p>
          <w:p w:rsidR="002D5382" w:rsidRPr="00586B78" w:rsidRDefault="002D5382" w:rsidP="002D5382">
            <w:pPr>
              <w:autoSpaceDE w:val="0"/>
              <w:autoSpaceDN w:val="0"/>
              <w:adjustRightInd w:val="0"/>
              <w:rPr>
                <w:rFonts w:ascii="Calibri" w:hAnsi="Calibri" w:cs="Calibri"/>
                <w:b/>
                <w:sz w:val="24"/>
                <w:szCs w:val="24"/>
              </w:rPr>
            </w:pPr>
          </w:p>
          <w:p w:rsidR="002D5382" w:rsidRDefault="002D5382" w:rsidP="002D5382">
            <w:pPr>
              <w:autoSpaceDE w:val="0"/>
              <w:autoSpaceDN w:val="0"/>
              <w:adjustRightInd w:val="0"/>
              <w:rPr>
                <w:rFonts w:ascii="Calibri" w:hAnsi="Calibri" w:cs="Calibri"/>
                <w:b/>
                <w:sz w:val="24"/>
                <w:szCs w:val="24"/>
              </w:rPr>
            </w:pPr>
            <w:r w:rsidRPr="00586B78">
              <w:rPr>
                <w:rFonts w:ascii="Calibri" w:hAnsi="Calibri" w:cs="Calibri"/>
                <w:b/>
                <w:sz w:val="24"/>
                <w:szCs w:val="24"/>
              </w:rPr>
              <w:t>I will explore impasses or roadblocks to look for ways to move forward.</w:t>
            </w:r>
          </w:p>
          <w:p w:rsidR="002D5382" w:rsidRDefault="002D5382" w:rsidP="002D5382">
            <w:pPr>
              <w:autoSpaceDE w:val="0"/>
              <w:autoSpaceDN w:val="0"/>
              <w:adjustRightInd w:val="0"/>
              <w:rPr>
                <w:rFonts w:ascii="Calibri" w:hAnsi="Calibri" w:cs="Calibri"/>
                <w:b/>
                <w:sz w:val="24"/>
                <w:szCs w:val="24"/>
              </w:rPr>
            </w:pPr>
          </w:p>
          <w:p w:rsidR="002D5382" w:rsidRPr="004778E3" w:rsidRDefault="002D5382" w:rsidP="002D5382">
            <w:pPr>
              <w:autoSpaceDE w:val="0"/>
              <w:autoSpaceDN w:val="0"/>
              <w:adjustRightInd w:val="0"/>
              <w:rPr>
                <w:rFonts w:ascii="Calibri" w:hAnsi="Calibri" w:cs="Calibri"/>
                <w:sz w:val="24"/>
                <w:szCs w:val="24"/>
              </w:rPr>
            </w:pPr>
            <w:r>
              <w:rPr>
                <w:rFonts w:ascii="Calibri" w:hAnsi="Calibri" w:cs="Calibri"/>
                <w:sz w:val="24"/>
                <w:szCs w:val="24"/>
              </w:rPr>
              <w:t xml:space="preserve">Overcoming roadblocks can be a natural part of everyday work life, if for example half your team did not turn up to work and we had a heavy workload to sort out high value transactions for a late payable date then we need to pick on the teams strengths to delegate </w:t>
            </w:r>
            <w:r>
              <w:rPr>
                <w:rFonts w:ascii="Calibri" w:hAnsi="Calibri" w:cs="Calibri"/>
                <w:sz w:val="24"/>
                <w:szCs w:val="24"/>
              </w:rPr>
              <w:lastRenderedPageBreak/>
              <w:t xml:space="preserve">certain tasks to make sure all transactions are completed timely. We can agree in the morning meeting who can take what products and list the goals for a certain time. Once we reach that time we can analyze what we have left and </w:t>
            </w:r>
            <w:r w:rsidRPr="004778E3">
              <w:rPr>
                <w:rFonts w:ascii="Calibri" w:hAnsi="Calibri" w:cs="Calibri"/>
                <w:sz w:val="24"/>
                <w:szCs w:val="24"/>
              </w:rPr>
              <w:t>prioritise</w:t>
            </w:r>
            <w:r>
              <w:rPr>
                <w:rFonts w:ascii="Calibri" w:hAnsi="Calibri" w:cs="Calibri"/>
                <w:sz w:val="24"/>
                <w:szCs w:val="24"/>
              </w:rPr>
              <w:t xml:space="preserve"> workload.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5382" w:rsidP="00A851DA">
            <w:pPr>
              <w:rPr>
                <w:rFonts w:cs="Bliss-Regular"/>
                <w:color w:val="000000"/>
              </w:rPr>
            </w:pPr>
            <w:r>
              <w:rPr>
                <w:rFonts w:cs="Bliss-Regular"/>
                <w:color w:val="000000"/>
              </w:rPr>
              <w:t>M Lloyd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D5382" w:rsidP="00A851DA">
            <w:pPr>
              <w:rPr>
                <w:rFonts w:cs="Bliss-Regular"/>
                <w:color w:val="000000"/>
              </w:rPr>
            </w:pPr>
            <w:r>
              <w:rPr>
                <w:rFonts w:cs="Bliss-Regular"/>
                <w:color w:val="000000"/>
              </w:rPr>
              <w:t>17/4/19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382" w:rsidRDefault="002D53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382" w:rsidRDefault="002D5382">
    <w:pPr>
      <w:pStyle w:val="Footer"/>
    </w:pPr>
    <w:r>
      <w:rPr>
        <w:noProof/>
        <w:lang w:val="en-US"/>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10248900</wp:posOffset>
              </wp:positionV>
              <wp:extent cx="7560310" cy="252730"/>
              <wp:effectExtent l="0" t="0" r="2540" b="4445"/>
              <wp:wrapNone/>
              <wp:docPr id="1" name="MSIPCMc3e844fc8216121fcaf5a849" descr="{&quot;HashCode&quot;:-198144941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5382" w:rsidRPr="002D5382" w:rsidRDefault="002D5382" w:rsidP="002D5382">
                          <w:pPr>
                            <w:spacing w:after="0"/>
                            <w:rPr>
                              <w:rFonts w:ascii="Arial" w:hAnsi="Arial" w:cs="Arial"/>
                              <w:color w:val="000000"/>
                              <w:sz w:val="20"/>
                            </w:rPr>
                          </w:pPr>
                          <w:r w:rsidRPr="002D5382">
                            <w:rPr>
                              <w:rFonts w:ascii="Arial" w:hAnsi="Arial" w:cs="Arial"/>
                              <w:color w:val="000000"/>
                              <w:sz w:val="20"/>
                            </w:rPr>
                            <w:t>DTCC Confidential (Yellow)</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c3e844fc8216121fcaf5a849" o:spid="_x0000_s1027" type="#_x0000_t202" alt="{&quot;HashCode&quot;:-1981449418,&quot;Height&quot;:841.0,&quot;Width&quot;:595.0,&quot;Placement&quot;:&quot;Footer&quot;,&quot;Index&quot;:&quot;Primary&quot;,&quot;Section&quot;:1,&quot;Top&quot;:0.0,&quot;Left&quot;:0.0}" style="position:absolute;margin-left:0;margin-top:807pt;width:595.3pt;height:19.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" o:allowincell="f" filled="f" stroked="f">
              <v:textbox inset="20pt,0,,0">
                <w:txbxContent>
                  <w:p w:rsidR="002D5382" w:rsidRPr="002D5382" w:rsidRDefault="002D5382" w:rsidP="002D5382">
                    <w:pPr>
                      <w:spacing w:after="0"/>
                      <w:rPr>
                        <w:rFonts w:ascii="Arial" w:hAnsi="Arial" w:cs="Arial"/>
                        <w:color w:val="000000"/>
                        <w:sz w:val="20"/>
                      </w:rPr>
                    </w:pPr>
                    <w:r w:rsidRPr="002D5382">
                      <w:rPr>
                        <w:rFonts w:ascii="Arial" w:hAnsi="Arial" w:cs="Arial"/>
                        <w:color w:val="000000"/>
                        <w:sz w:val="20"/>
                      </w:rPr>
                      <w:t>DTCC Confidential (Yellow)</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382" w:rsidRDefault="002D5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382" w:rsidRDefault="002D53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382" w:rsidRDefault="002D53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382" w:rsidRDefault="002D53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30">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538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strokecolor="none"/>
    </o:shapedefaults>
    <o:shapelayout v:ext="edit">
      <o:idmap v:ext="edit" data="1"/>
    </o:shapelayout>
  </w:shapeDefaults>
  <w:decimalSymbol w:val="."/>
  <w:listSeparator w:val=","/>
  <w14:docId w14:val="74DFA7F4"/>
  <w15:docId w15:val="{4D1225E6-A9F8-4595-8420-D9BAB0D0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D5382"/>
    <w:pPr>
      <w:spacing w:after="0" w:line="240" w:lineRule="auto"/>
    </w:pPr>
    <w:rPr>
      <w:rFonts w:ascii="Arial" w:hAnsi="Arial"/>
      <w:color w:val="000000" w:themeColor="text1"/>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92296-2E60-41A9-AFA6-DC8AD61DA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407D6AF0</Template>
  <TotalTime>3</TotalTime>
  <Pages>5</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Lloyd, Michael</cp:lastModifiedBy>
  <cp:revision>1</cp:revision>
  <dcterms:created xsi:type="dcterms:W3CDTF">2015-01-26T12:24:00Z</dcterms:created>
  <dcterms:modified xsi:type="dcterms:W3CDTF">2019-04-17T13:49:00Z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2c49b-003c-4cb9-8556-de4a11b15d96_Enabled">
    <vt:lpwstr>True</vt:lpwstr>
  </property>
  <property fmtid="{D5CDD505-2E9C-101B-9397-08002B2CF9AE}" pid="3" name="MSIP_Label_76a2c49b-003c-4cb9-8556-de4a11b15d96_SiteId">
    <vt:lpwstr>0465519d-7f55-4d47-998b-55e2a86f04a8</vt:lpwstr>
  </property>
  <property fmtid="{D5CDD505-2E9C-101B-9397-08002B2CF9AE}" pid="4" name="MSIP_Label_76a2c49b-003c-4cb9-8556-de4a11b15d96_Owner">
    <vt:lpwstr>mlloyd@dtcc.com</vt:lpwstr>
  </property>
  <property fmtid="{D5CDD505-2E9C-101B-9397-08002B2CF9AE}" pid="5" name="MSIP_Label_76a2c49b-003c-4cb9-8556-de4a11b15d96_SetDate">
    <vt:lpwstr>2019-04-17T13:49:12.3603557Z</vt:lpwstr>
  </property>
  <property fmtid="{D5CDD505-2E9C-101B-9397-08002B2CF9AE}" pid="6" name="MSIP_Label_76a2c49b-003c-4cb9-8556-de4a11b15d96_Name">
    <vt:lpwstr>DTCC Confidential (Yellow)</vt:lpwstr>
  </property>
  <property fmtid="{D5CDD505-2E9C-101B-9397-08002B2CF9AE}" pid="7" name="MSIP_Label_76a2c49b-003c-4cb9-8556-de4a11b15d96_Application">
    <vt:lpwstr>Microsoft Azure Information Protection</vt:lpwstr>
  </property>
  <property fmtid="{D5CDD505-2E9C-101B-9397-08002B2CF9AE}" pid="8" name="MSIP_Label_76a2c49b-003c-4cb9-8556-de4a11b15d96_Extended_MSFT_Method">
    <vt:lpwstr>Manual</vt:lpwstr>
  </property>
  <property fmtid="{D5CDD505-2E9C-101B-9397-08002B2CF9AE}" pid="9" name="MSIP_Label_3d72415c-b5e0-4135-baec-2048fe2a50ac_Enabled">
    <vt:lpwstr>True</vt:lpwstr>
  </property>
  <property fmtid="{D5CDD505-2E9C-101B-9397-08002B2CF9AE}" pid="10" name="MSIP_Label_3d72415c-b5e0-4135-baec-2048fe2a50ac_SiteId">
    <vt:lpwstr>0465519d-7f55-4d47-998b-55e2a86f04a8</vt:lpwstr>
  </property>
  <property fmtid="{D5CDD505-2E9C-101B-9397-08002B2CF9AE}" pid="11" name="MSIP_Label_3d72415c-b5e0-4135-baec-2048fe2a50ac_Owner">
    <vt:lpwstr>mlloyd@dtcc.com</vt:lpwstr>
  </property>
  <property fmtid="{D5CDD505-2E9C-101B-9397-08002B2CF9AE}" pid="12" name="MSIP_Label_3d72415c-b5e0-4135-baec-2048fe2a50ac_SetDate">
    <vt:lpwstr>2019-04-17T13:49:12.3603557Z</vt:lpwstr>
  </property>
  <property fmtid="{D5CDD505-2E9C-101B-9397-08002B2CF9AE}" pid="13" name="MSIP_Label_3d72415c-b5e0-4135-baec-2048fe2a50ac_Name">
    <vt:lpwstr>Default Marking</vt:lpwstr>
  </property>
  <property fmtid="{D5CDD505-2E9C-101B-9397-08002B2CF9AE}" pid="14" name="MSIP_Label_3d72415c-b5e0-4135-baec-2048fe2a50ac_Application">
    <vt:lpwstr>Microsoft Azure Information Protection</vt:lpwstr>
  </property>
  <property fmtid="{D5CDD505-2E9C-101B-9397-08002B2CF9AE}" pid="15" name="MSIP_Label_3d72415c-b5e0-4135-baec-2048fe2a50ac_Parent">
    <vt:lpwstr>76a2c49b-003c-4cb9-8556-de4a11b15d96</vt:lpwstr>
  </property>
  <property fmtid="{D5CDD505-2E9C-101B-9397-08002B2CF9AE}" pid="16" name="MSIP_Label_3d72415c-b5e0-4135-baec-2048fe2a50ac_Extended_MSFT_Method">
    <vt:lpwstr>Manual</vt:lpwstr>
  </property>
  <property fmtid="{D5CDD505-2E9C-101B-9397-08002B2CF9AE}" pid="17" name="Sensitivity">
    <vt:lpwstr>DTCC Confidential (Yellow) Default Marking</vt:lpwstr>
  </property>
</Properties>
</file>