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363AE"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363AE">
            <w:pPr>
              <w:pStyle w:val="Default"/>
              <w:rPr>
                <w:rFonts w:asciiTheme="minorHAnsi" w:hAnsiTheme="minorHAnsi"/>
              </w:rPr>
            </w:pPr>
            <w:r>
              <w:rPr>
                <w:rFonts w:asciiTheme="minorHAnsi" w:hAnsiTheme="minorHAnsi"/>
              </w:rPr>
              <w:t>DAVID KIIYURU NDUA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363AE">
            <w:pPr>
              <w:pStyle w:val="Default"/>
              <w:rPr>
                <w:rFonts w:asciiTheme="minorHAnsi" w:hAnsiTheme="minorHAnsi"/>
              </w:rPr>
            </w:pPr>
            <w:r>
              <w:rPr>
                <w:rFonts w:asciiTheme="minorHAnsi" w:hAnsiTheme="minorHAnsi"/>
              </w:rPr>
              <w:t>8592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363AE">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86494">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031C23" w:rsidRDefault="00CC2FB3" w:rsidP="001A387E">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r w:rsidR="00D363AE">
              <w:rPr>
                <w:b/>
              </w:rPr>
              <w:t xml:space="preserve">                                                                                             </w:t>
            </w:r>
          </w:p>
          <w:p w:rsidR="001A387E" w:rsidRDefault="001A387E" w:rsidP="00E57677">
            <w:pPr>
              <w:spacing w:line="360" w:lineRule="auto"/>
              <w:jc w:val="both"/>
              <w:rPr>
                <w:rFonts w:ascii="Arial" w:hAnsi="Arial" w:cs="Arial"/>
                <w:sz w:val="24"/>
                <w:szCs w:val="24"/>
              </w:rPr>
            </w:pPr>
          </w:p>
          <w:p w:rsidR="00C35604" w:rsidRDefault="001A387E" w:rsidP="00286494">
            <w:pPr>
              <w:spacing w:line="360" w:lineRule="auto"/>
              <w:jc w:val="both"/>
              <w:rPr>
                <w:rFonts w:ascii="Arial" w:hAnsi="Arial" w:cs="Arial"/>
                <w:sz w:val="24"/>
                <w:szCs w:val="24"/>
              </w:rPr>
            </w:pPr>
            <w:r>
              <w:rPr>
                <w:rFonts w:ascii="Arial" w:hAnsi="Arial" w:cs="Arial"/>
                <w:sz w:val="24"/>
                <w:szCs w:val="24"/>
              </w:rPr>
              <w:t xml:space="preserve">1 </w:t>
            </w:r>
            <w:r w:rsidR="00286494">
              <w:rPr>
                <w:rFonts w:ascii="Arial" w:hAnsi="Arial" w:cs="Arial"/>
                <w:sz w:val="24"/>
                <w:szCs w:val="24"/>
              </w:rPr>
              <w:t>i. Non- financial sources of evidence-This is something the fraudster reveals in behavior’s, physical expressions, or communications that can be cues as to the veracity of fraudsters statements about his or her involvement in the fraud in question.</w:t>
            </w:r>
          </w:p>
          <w:p w:rsidR="00286494" w:rsidRDefault="00D846E2" w:rsidP="00286494">
            <w:pPr>
              <w:spacing w:line="360" w:lineRule="auto"/>
              <w:jc w:val="both"/>
              <w:rPr>
                <w:rFonts w:ascii="Arial" w:hAnsi="Arial" w:cs="Arial"/>
                <w:sz w:val="24"/>
                <w:szCs w:val="24"/>
              </w:rPr>
            </w:pPr>
            <w:r>
              <w:rPr>
                <w:rFonts w:ascii="Arial" w:hAnsi="Arial" w:cs="Arial"/>
                <w:sz w:val="24"/>
                <w:szCs w:val="24"/>
              </w:rPr>
              <w:t xml:space="preserve">ii.The body language include; speed of talking, pitch of voice, crossing the arms or legs, excessive blinking which may translate to mean several aspect for example an interviewee who is crossing arms </w:t>
            </w:r>
            <w:r w:rsidR="000E634F">
              <w:rPr>
                <w:rFonts w:ascii="Arial" w:hAnsi="Arial" w:cs="Arial"/>
                <w:sz w:val="24"/>
                <w:szCs w:val="24"/>
              </w:rPr>
              <w:t>may be trying to hide something during the interview.</w:t>
            </w:r>
          </w:p>
          <w:p w:rsidR="000E634F" w:rsidRDefault="000E634F" w:rsidP="00286494">
            <w:pPr>
              <w:spacing w:line="360" w:lineRule="auto"/>
              <w:jc w:val="both"/>
              <w:rPr>
                <w:rFonts w:ascii="Arial" w:hAnsi="Arial" w:cs="Arial"/>
                <w:sz w:val="24"/>
                <w:szCs w:val="24"/>
              </w:rPr>
            </w:pPr>
            <w:r>
              <w:rPr>
                <w:rFonts w:ascii="Arial" w:hAnsi="Arial" w:cs="Arial"/>
                <w:sz w:val="24"/>
                <w:szCs w:val="24"/>
              </w:rPr>
              <w:t>iii. SCAN analysis – it’s aimed at detecting deception rather than determining truthfulness. It looks for shift in pronouns and gaps in the narrative, which indicates deception.</w:t>
            </w:r>
          </w:p>
          <w:p w:rsidR="000E634F" w:rsidRDefault="000E634F" w:rsidP="00286494">
            <w:pPr>
              <w:spacing w:line="360" w:lineRule="auto"/>
              <w:jc w:val="both"/>
              <w:rPr>
                <w:rFonts w:ascii="Arial" w:hAnsi="Arial" w:cs="Arial"/>
                <w:sz w:val="24"/>
                <w:szCs w:val="24"/>
              </w:rPr>
            </w:pPr>
            <w:r>
              <w:rPr>
                <w:rFonts w:ascii="Arial" w:hAnsi="Arial" w:cs="Arial"/>
                <w:sz w:val="24"/>
                <w:szCs w:val="24"/>
              </w:rPr>
              <w:t>iv. Visual assessing cues –Refers to the language of the eyes and the principle related to it.Eye movements cues and interpretations</w:t>
            </w:r>
            <w:r w:rsidR="0031601D">
              <w:rPr>
                <w:rFonts w:ascii="Arial" w:hAnsi="Arial" w:cs="Arial"/>
                <w:sz w:val="24"/>
                <w:szCs w:val="24"/>
              </w:rPr>
              <w:t xml:space="preserve"> are only applicable to right handed people. When interviewees are asked question that require them to recall something, their eye movements betray whether the thought process is truthful or deceptive.  </w:t>
            </w:r>
          </w:p>
          <w:p w:rsidR="00F955E6" w:rsidRDefault="00F955E6" w:rsidP="00286494">
            <w:pPr>
              <w:spacing w:line="360" w:lineRule="auto"/>
              <w:jc w:val="both"/>
              <w:rPr>
                <w:rFonts w:ascii="Arial" w:hAnsi="Arial" w:cs="Arial"/>
                <w:sz w:val="24"/>
                <w:szCs w:val="24"/>
              </w:rPr>
            </w:pPr>
          </w:p>
          <w:p w:rsidR="00F955E6" w:rsidRDefault="00F955E6" w:rsidP="00286494">
            <w:pPr>
              <w:spacing w:line="360" w:lineRule="auto"/>
              <w:jc w:val="both"/>
              <w:rPr>
                <w:rFonts w:ascii="Arial" w:hAnsi="Arial" w:cs="Arial"/>
                <w:sz w:val="24"/>
                <w:szCs w:val="24"/>
              </w:rPr>
            </w:pPr>
            <w:r>
              <w:rPr>
                <w:rFonts w:ascii="Arial" w:hAnsi="Arial" w:cs="Arial"/>
                <w:sz w:val="24"/>
                <w:szCs w:val="24"/>
              </w:rPr>
              <w:t>v.Others  cues include;</w:t>
            </w:r>
          </w:p>
          <w:p w:rsidR="00F955E6" w:rsidRDefault="00F955E6" w:rsidP="00F955E6">
            <w:pPr>
              <w:pStyle w:val="ListParagraph"/>
              <w:numPr>
                <w:ilvl w:val="0"/>
                <w:numId w:val="40"/>
              </w:numPr>
              <w:spacing w:line="360" w:lineRule="auto"/>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Interpersonal interactions</w:t>
            </w:r>
          </w:p>
          <w:p w:rsidR="00F955E6" w:rsidRDefault="00F955E6" w:rsidP="00F955E6">
            <w:pPr>
              <w:pStyle w:val="ListParagraph"/>
              <w:numPr>
                <w:ilvl w:val="0"/>
                <w:numId w:val="40"/>
              </w:numPr>
              <w:spacing w:line="360" w:lineRule="auto"/>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Emotional states</w:t>
            </w:r>
          </w:p>
          <w:p w:rsidR="00F955E6" w:rsidRDefault="00F955E6" w:rsidP="00F955E6">
            <w:pPr>
              <w:pStyle w:val="ListParagraph"/>
              <w:numPr>
                <w:ilvl w:val="0"/>
                <w:numId w:val="40"/>
              </w:numPr>
              <w:spacing w:line="360" w:lineRule="auto"/>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Verbal content</w:t>
            </w:r>
          </w:p>
          <w:p w:rsidR="00F955E6" w:rsidRDefault="00F955E6" w:rsidP="00F955E6">
            <w:pPr>
              <w:pStyle w:val="ListParagraph"/>
              <w:numPr>
                <w:ilvl w:val="0"/>
                <w:numId w:val="40"/>
              </w:numPr>
              <w:spacing w:line="360" w:lineRule="auto"/>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Psychological frames</w:t>
            </w:r>
          </w:p>
          <w:p w:rsidR="00F955E6" w:rsidRDefault="00F955E6" w:rsidP="00F955E6">
            <w:pPr>
              <w:pStyle w:val="ListParagraph"/>
              <w:numPr>
                <w:ilvl w:val="0"/>
                <w:numId w:val="40"/>
              </w:numPr>
              <w:spacing w:line="360" w:lineRule="auto"/>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How comments are phrased.</w:t>
            </w:r>
          </w:p>
          <w:p w:rsidR="00F955E6" w:rsidRDefault="00F955E6" w:rsidP="00F955E6">
            <w:pPr>
              <w:spacing w:line="360" w:lineRule="auto"/>
              <w:jc w:val="both"/>
              <w:rPr>
                <w:rFonts w:ascii="Arial Unicode MS" w:eastAsia="Arial Unicode MS" w:hAnsi="Arial Unicode MS" w:cs="Arial Unicode MS"/>
                <w:sz w:val="24"/>
                <w:szCs w:val="24"/>
              </w:rPr>
            </w:pPr>
          </w:p>
          <w:p w:rsidR="00F955E6" w:rsidRDefault="00F955E6" w:rsidP="00F955E6">
            <w:pPr>
              <w:spacing w:line="360" w:lineRule="auto"/>
              <w:jc w:val="both"/>
              <w:rPr>
                <w:rFonts w:ascii="Arial Unicode MS" w:eastAsia="Arial Unicode MS" w:hAnsi="Arial Unicode MS" w:cs="Arial Unicode MS"/>
                <w:sz w:val="24"/>
                <w:szCs w:val="24"/>
              </w:rPr>
            </w:pPr>
          </w:p>
          <w:p w:rsidR="00435A88" w:rsidRDefault="00F955E6" w:rsidP="00F955E6">
            <w:pPr>
              <w:spacing w:line="360" w:lineRule="auto"/>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2.</w:t>
            </w:r>
            <w:r w:rsidR="00C5439C">
              <w:rPr>
                <w:rFonts w:ascii="Arial Unicode MS" w:eastAsia="Arial Unicode MS" w:hAnsi="Arial Unicode MS" w:cs="Arial Unicode MS"/>
                <w:sz w:val="24"/>
                <w:szCs w:val="24"/>
              </w:rPr>
              <w:t xml:space="preserve"> </w:t>
            </w:r>
            <w:r>
              <w:rPr>
                <w:rFonts w:ascii="Arial Unicode MS" w:eastAsia="Arial Unicode MS" w:hAnsi="Arial Unicode MS" w:cs="Arial Unicode MS"/>
                <w:sz w:val="24"/>
                <w:szCs w:val="24"/>
              </w:rPr>
              <w:t>In fraud investigation, in order to ask effective questions during fraud investigation, it’s important to use best practices for interviews</w:t>
            </w:r>
            <w:r w:rsidR="00435A88">
              <w:rPr>
                <w:rFonts w:ascii="Arial Unicode MS" w:eastAsia="Arial Unicode MS" w:hAnsi="Arial Unicode MS" w:cs="Arial Unicode MS"/>
                <w:sz w:val="24"/>
                <w:szCs w:val="24"/>
              </w:rPr>
              <w:t xml:space="preserve"> techniques. The best clues usually don’t come from books but from people who work with them. Questions asked during the interview fall in the following categories;</w:t>
            </w:r>
          </w:p>
          <w:p w:rsidR="00F955E6" w:rsidRDefault="00435A88" w:rsidP="00435A88">
            <w:pPr>
              <w:pStyle w:val="ListParagraph"/>
              <w:numPr>
                <w:ilvl w:val="0"/>
                <w:numId w:val="41"/>
              </w:numPr>
              <w:spacing w:line="360" w:lineRule="auto"/>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Introductory</w:t>
            </w:r>
          </w:p>
          <w:p w:rsidR="00435A88" w:rsidRDefault="00435A88" w:rsidP="00435A88">
            <w:pPr>
              <w:pStyle w:val="ListParagraph"/>
              <w:numPr>
                <w:ilvl w:val="0"/>
                <w:numId w:val="41"/>
              </w:numPr>
              <w:spacing w:line="360" w:lineRule="auto"/>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Informational</w:t>
            </w:r>
          </w:p>
          <w:p w:rsidR="00435A88" w:rsidRDefault="00435A88" w:rsidP="00435A88">
            <w:pPr>
              <w:pStyle w:val="ListParagraph"/>
              <w:numPr>
                <w:ilvl w:val="0"/>
                <w:numId w:val="41"/>
              </w:numPr>
              <w:spacing w:line="360" w:lineRule="auto"/>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Assessment</w:t>
            </w:r>
          </w:p>
          <w:p w:rsidR="00435A88" w:rsidRDefault="00435A88" w:rsidP="00435A88">
            <w:pPr>
              <w:pStyle w:val="ListParagraph"/>
              <w:numPr>
                <w:ilvl w:val="0"/>
                <w:numId w:val="41"/>
              </w:numPr>
              <w:spacing w:line="360" w:lineRule="auto"/>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Closing</w:t>
            </w:r>
          </w:p>
          <w:p w:rsidR="00435A88" w:rsidRDefault="00435A88" w:rsidP="00435A88">
            <w:pPr>
              <w:pStyle w:val="ListParagraph"/>
              <w:numPr>
                <w:ilvl w:val="0"/>
                <w:numId w:val="41"/>
              </w:numPr>
              <w:spacing w:line="360" w:lineRule="auto"/>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Admission seeking</w:t>
            </w:r>
          </w:p>
          <w:p w:rsidR="00435A88" w:rsidRDefault="00435A88" w:rsidP="00435A88">
            <w:pPr>
              <w:spacing w:line="360" w:lineRule="auto"/>
              <w:jc w:val="both"/>
              <w:rPr>
                <w:rFonts w:ascii="Arial Unicode MS" w:eastAsia="Arial Unicode MS" w:hAnsi="Arial Unicode MS" w:cs="Arial Unicode MS"/>
                <w:sz w:val="24"/>
                <w:szCs w:val="24"/>
              </w:rPr>
            </w:pPr>
          </w:p>
          <w:p w:rsidR="00435A88" w:rsidRDefault="00435A88" w:rsidP="00435A88">
            <w:pPr>
              <w:spacing w:line="360" w:lineRule="auto"/>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3. The interview  procedure</w:t>
            </w:r>
            <w:r w:rsidR="00C5439C">
              <w:rPr>
                <w:rFonts w:ascii="Arial Unicode MS" w:eastAsia="Arial Unicode MS" w:hAnsi="Arial Unicode MS" w:cs="Arial Unicode MS"/>
                <w:sz w:val="24"/>
                <w:szCs w:val="24"/>
              </w:rPr>
              <w:t>;</w:t>
            </w:r>
          </w:p>
          <w:p w:rsidR="00C5439C" w:rsidRDefault="00C5439C" w:rsidP="00C5439C">
            <w:pPr>
              <w:pStyle w:val="ListParagraph"/>
              <w:numPr>
                <w:ilvl w:val="0"/>
                <w:numId w:val="42"/>
              </w:numPr>
              <w:spacing w:line="360" w:lineRule="auto"/>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Gather basic facts/documents about fraud</w:t>
            </w:r>
          </w:p>
          <w:p w:rsidR="00C5439C" w:rsidRDefault="00C5439C" w:rsidP="00C5439C">
            <w:pPr>
              <w:pStyle w:val="ListParagraph"/>
              <w:numPr>
                <w:ilvl w:val="0"/>
                <w:numId w:val="42"/>
              </w:numPr>
              <w:spacing w:line="360" w:lineRule="auto"/>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Prepare preliminary list of suspects or witness</w:t>
            </w:r>
          </w:p>
          <w:p w:rsidR="00C5439C" w:rsidRDefault="00C5439C" w:rsidP="00C5439C">
            <w:pPr>
              <w:pStyle w:val="ListParagraph"/>
              <w:numPr>
                <w:ilvl w:val="0"/>
                <w:numId w:val="42"/>
              </w:numPr>
              <w:spacing w:line="360" w:lineRule="auto"/>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lastRenderedPageBreak/>
              <w:t>Identify interview location’</w:t>
            </w:r>
          </w:p>
          <w:p w:rsidR="00C5439C" w:rsidRDefault="00C5439C" w:rsidP="00C5439C">
            <w:pPr>
              <w:pStyle w:val="ListParagraph"/>
              <w:numPr>
                <w:ilvl w:val="0"/>
                <w:numId w:val="42"/>
              </w:numPr>
              <w:spacing w:line="360" w:lineRule="auto"/>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Prepare interview questions</w:t>
            </w:r>
          </w:p>
          <w:p w:rsidR="00C5439C" w:rsidRPr="00C5439C" w:rsidRDefault="00C5439C" w:rsidP="00C5439C">
            <w:pPr>
              <w:pStyle w:val="ListParagraph"/>
              <w:numPr>
                <w:ilvl w:val="0"/>
                <w:numId w:val="42"/>
              </w:numPr>
              <w:spacing w:line="360" w:lineRule="auto"/>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Interview sessions</w:t>
            </w:r>
          </w:p>
          <w:p w:rsidR="00564C62" w:rsidRPr="00564C62" w:rsidRDefault="00564C62" w:rsidP="00564C62">
            <w:pPr>
              <w:spacing w:line="360" w:lineRule="auto"/>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        </w:t>
            </w:r>
          </w:p>
          <w:p w:rsidR="009B372A" w:rsidRPr="009B372A" w:rsidRDefault="009B372A" w:rsidP="00770C29">
            <w:pPr>
              <w:spacing w:line="360" w:lineRule="auto"/>
              <w:jc w:val="both"/>
              <w:rPr>
                <w:rFonts w:ascii="Arial Unicode MS" w:eastAsia="Arial Unicode MS" w:hAnsi="Arial Unicode MS" w:cs="Arial Unicode MS"/>
                <w:sz w:val="24"/>
                <w:szCs w:val="24"/>
              </w:rPr>
            </w:pPr>
            <w:r>
              <w:rPr>
                <w:rFonts w:ascii="Arial Unicode MS" w:eastAsia="Arial Unicode MS" w:hAnsi="Arial Unicode MS" w:cs="Arial Unicode MS"/>
                <w:b/>
                <w:sz w:val="24"/>
                <w:szCs w:val="24"/>
              </w:rPr>
              <w:t xml:space="preserve">   </w:t>
            </w:r>
          </w:p>
          <w:p w:rsidR="00FF4306" w:rsidRPr="0049282E" w:rsidRDefault="00FF4306" w:rsidP="00770C29">
            <w:pPr>
              <w:spacing w:line="360" w:lineRule="auto"/>
              <w:jc w:val="both"/>
              <w:rPr>
                <w:rFonts w:ascii="Arial Unicode MS" w:eastAsia="Arial Unicode MS" w:hAnsi="Arial Unicode MS" w:cs="Arial Unicode MS"/>
                <w:b/>
                <w:sz w:val="24"/>
                <w:szCs w:val="24"/>
              </w:rPr>
            </w:pPr>
          </w:p>
          <w:p w:rsidR="00CC2FB3" w:rsidRPr="0049282E" w:rsidRDefault="00DD1A8F" w:rsidP="00770C29">
            <w:pPr>
              <w:tabs>
                <w:tab w:val="left" w:pos="5743"/>
              </w:tabs>
              <w:spacing w:line="360" w:lineRule="auto"/>
              <w:jc w:val="both"/>
              <w:rPr>
                <w:rFonts w:ascii="Arial Unicode MS" w:eastAsia="Arial Unicode MS" w:hAnsi="Arial Unicode MS" w:cs="Arial Unicode MS"/>
                <w:b/>
                <w:sz w:val="24"/>
                <w:szCs w:val="24"/>
              </w:rPr>
            </w:pPr>
            <w:r w:rsidRPr="0049282E">
              <w:rPr>
                <w:rFonts w:ascii="Arial Unicode MS" w:eastAsia="Arial Unicode MS" w:hAnsi="Arial Unicode MS" w:cs="Arial Unicode MS"/>
                <w:b/>
                <w:sz w:val="24"/>
                <w:szCs w:val="24"/>
              </w:rPr>
              <w:tab/>
            </w:r>
          </w:p>
          <w:p w:rsidR="00CC2FB3" w:rsidRPr="0049282E" w:rsidRDefault="00CC2FB3" w:rsidP="00770C29">
            <w:pPr>
              <w:spacing w:line="360" w:lineRule="auto"/>
              <w:jc w:val="both"/>
              <w:rPr>
                <w:rFonts w:ascii="Arial Unicode MS" w:eastAsia="Arial Unicode MS" w:hAnsi="Arial Unicode MS" w:cs="Arial Unicode MS"/>
                <w:b/>
                <w:sz w:val="24"/>
                <w:szCs w:val="24"/>
              </w:rPr>
            </w:pPr>
          </w:p>
          <w:p w:rsidR="00CC2FB3" w:rsidRPr="00770C29" w:rsidRDefault="00CC2FB3" w:rsidP="00770C29">
            <w:pPr>
              <w:spacing w:line="360" w:lineRule="auto"/>
              <w:jc w:val="both"/>
              <w:rPr>
                <w:rFonts w:ascii="Arial Narrow" w:hAnsi="Arial Narrow"/>
                <w:b/>
              </w:rPr>
            </w:pPr>
          </w:p>
          <w:p w:rsidR="00CC2FB3" w:rsidRPr="00770C29" w:rsidRDefault="00CC2FB3" w:rsidP="00770C29">
            <w:pPr>
              <w:spacing w:line="360" w:lineRule="auto"/>
              <w:jc w:val="both"/>
              <w:rPr>
                <w:rFonts w:ascii="Arial Narrow" w:hAnsi="Arial Narrow"/>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bookmarkStart w:id="0" w:name="_GoBack"/>
            <w:bookmarkEnd w:id="0"/>
          </w:p>
          <w:p w:rsidR="00CC2FB3" w:rsidRDefault="00CC2FB3" w:rsidP="00A851DA">
            <w:pPr>
              <w:rPr>
                <w:b/>
              </w:rPr>
            </w:pPr>
          </w:p>
        </w:tc>
      </w:tr>
      <w:tr w:rsidR="0031601D" w:rsidTr="00CC2FB3">
        <w:tc>
          <w:tcPr>
            <w:tcW w:w="9242" w:type="dxa"/>
          </w:tcPr>
          <w:p w:rsidR="0031601D" w:rsidRPr="00CC2FB3" w:rsidRDefault="0031601D" w:rsidP="001A387E">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60C75" w:rsidP="00A851DA">
            <w:pPr>
              <w:rPr>
                <w:rFonts w:cs="Bliss-Regular"/>
                <w:color w:val="000000"/>
              </w:rPr>
            </w:pPr>
            <w:r>
              <w:rPr>
                <w:rFonts w:cs="Bliss-Regular"/>
                <w:color w:val="000000"/>
              </w:rPr>
              <w:t>DAVID NDUA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86494" w:rsidP="00A851DA">
            <w:pPr>
              <w:rPr>
                <w:rFonts w:cs="Bliss-Regular"/>
                <w:color w:val="000000"/>
              </w:rPr>
            </w:pPr>
            <w:r>
              <w:rPr>
                <w:rFonts w:cs="Bliss-Regular"/>
                <w:color w:val="000000"/>
              </w:rPr>
              <w:t>1</w:t>
            </w:r>
            <w:r w:rsidR="00C5439C">
              <w:rPr>
                <w:rFonts w:cs="Bliss-Regular"/>
                <w:color w:val="000000"/>
              </w:rPr>
              <w:t>8</w:t>
            </w:r>
            <w:r>
              <w:rPr>
                <w:rFonts w:cs="Bliss-Regular"/>
                <w:color w:val="000000"/>
              </w:rPr>
              <w:t>/10/2017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2C77" w:rsidRDefault="00DA2C77" w:rsidP="00CB4D0A">
      <w:pPr>
        <w:spacing w:after="0" w:line="240" w:lineRule="auto"/>
      </w:pPr>
      <w:r>
        <w:separator/>
      </w:r>
    </w:p>
  </w:endnote>
  <w:endnote w:type="continuationSeparator" w:id="0">
    <w:p w:rsidR="00DA2C77" w:rsidRDefault="00DA2C7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2C77" w:rsidRDefault="00DA2C77" w:rsidP="00CB4D0A">
      <w:pPr>
        <w:spacing w:after="0" w:line="240" w:lineRule="auto"/>
      </w:pPr>
      <w:r>
        <w:separator/>
      </w:r>
    </w:p>
  </w:footnote>
  <w:footnote w:type="continuationSeparator" w:id="0">
    <w:p w:rsidR="00DA2C77" w:rsidRDefault="00DA2C7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77BC9"/>
    <w:multiLevelType w:val="hybridMultilevel"/>
    <w:tmpl w:val="4A5284E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26E6291"/>
    <w:multiLevelType w:val="hybridMultilevel"/>
    <w:tmpl w:val="33B8A3E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3C54592"/>
    <w:multiLevelType w:val="hybridMultilevel"/>
    <w:tmpl w:val="44A6DFA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77823ED"/>
    <w:multiLevelType w:val="hybridMultilevel"/>
    <w:tmpl w:val="90161D4E"/>
    <w:lvl w:ilvl="0" w:tplc="6C0C75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9EF4780"/>
    <w:multiLevelType w:val="hybridMultilevel"/>
    <w:tmpl w:val="99DC184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2E762F0"/>
    <w:multiLevelType w:val="hybridMultilevel"/>
    <w:tmpl w:val="C0249D2A"/>
    <w:lvl w:ilvl="0" w:tplc="0809000B">
      <w:start w:val="1"/>
      <w:numFmt w:val="bullet"/>
      <w:lvlText w:val=""/>
      <w:lvlJc w:val="left"/>
      <w:pPr>
        <w:ind w:left="787" w:hanging="360"/>
      </w:pPr>
      <w:rPr>
        <w:rFonts w:ascii="Wingdings" w:hAnsi="Wingdings"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6">
    <w:nsid w:val="16B549D8"/>
    <w:multiLevelType w:val="hybridMultilevel"/>
    <w:tmpl w:val="2DB859A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9D37856"/>
    <w:multiLevelType w:val="hybridMultilevel"/>
    <w:tmpl w:val="8F2AE670"/>
    <w:lvl w:ilvl="0" w:tplc="0809000B">
      <w:start w:val="1"/>
      <w:numFmt w:val="bullet"/>
      <w:lvlText w:val=""/>
      <w:lvlJc w:val="left"/>
      <w:pPr>
        <w:ind w:left="921" w:hanging="360"/>
      </w:pPr>
      <w:rPr>
        <w:rFonts w:ascii="Wingdings" w:hAnsi="Wingdings" w:hint="default"/>
      </w:rPr>
    </w:lvl>
    <w:lvl w:ilvl="1" w:tplc="08090003" w:tentative="1">
      <w:start w:val="1"/>
      <w:numFmt w:val="bullet"/>
      <w:lvlText w:val="o"/>
      <w:lvlJc w:val="left"/>
      <w:pPr>
        <w:ind w:left="1641" w:hanging="360"/>
      </w:pPr>
      <w:rPr>
        <w:rFonts w:ascii="Courier New" w:hAnsi="Courier New" w:cs="Courier New" w:hint="default"/>
      </w:rPr>
    </w:lvl>
    <w:lvl w:ilvl="2" w:tplc="08090005" w:tentative="1">
      <w:start w:val="1"/>
      <w:numFmt w:val="bullet"/>
      <w:lvlText w:val=""/>
      <w:lvlJc w:val="left"/>
      <w:pPr>
        <w:ind w:left="2361" w:hanging="360"/>
      </w:pPr>
      <w:rPr>
        <w:rFonts w:ascii="Wingdings" w:hAnsi="Wingdings" w:hint="default"/>
      </w:rPr>
    </w:lvl>
    <w:lvl w:ilvl="3" w:tplc="08090001" w:tentative="1">
      <w:start w:val="1"/>
      <w:numFmt w:val="bullet"/>
      <w:lvlText w:val=""/>
      <w:lvlJc w:val="left"/>
      <w:pPr>
        <w:ind w:left="3081" w:hanging="360"/>
      </w:pPr>
      <w:rPr>
        <w:rFonts w:ascii="Symbol" w:hAnsi="Symbol" w:hint="default"/>
      </w:rPr>
    </w:lvl>
    <w:lvl w:ilvl="4" w:tplc="08090003" w:tentative="1">
      <w:start w:val="1"/>
      <w:numFmt w:val="bullet"/>
      <w:lvlText w:val="o"/>
      <w:lvlJc w:val="left"/>
      <w:pPr>
        <w:ind w:left="3801" w:hanging="360"/>
      </w:pPr>
      <w:rPr>
        <w:rFonts w:ascii="Courier New" w:hAnsi="Courier New" w:cs="Courier New" w:hint="default"/>
      </w:rPr>
    </w:lvl>
    <w:lvl w:ilvl="5" w:tplc="08090005" w:tentative="1">
      <w:start w:val="1"/>
      <w:numFmt w:val="bullet"/>
      <w:lvlText w:val=""/>
      <w:lvlJc w:val="left"/>
      <w:pPr>
        <w:ind w:left="4521" w:hanging="360"/>
      </w:pPr>
      <w:rPr>
        <w:rFonts w:ascii="Wingdings" w:hAnsi="Wingdings" w:hint="default"/>
      </w:rPr>
    </w:lvl>
    <w:lvl w:ilvl="6" w:tplc="08090001" w:tentative="1">
      <w:start w:val="1"/>
      <w:numFmt w:val="bullet"/>
      <w:lvlText w:val=""/>
      <w:lvlJc w:val="left"/>
      <w:pPr>
        <w:ind w:left="5241" w:hanging="360"/>
      </w:pPr>
      <w:rPr>
        <w:rFonts w:ascii="Symbol" w:hAnsi="Symbol" w:hint="default"/>
      </w:rPr>
    </w:lvl>
    <w:lvl w:ilvl="7" w:tplc="08090003" w:tentative="1">
      <w:start w:val="1"/>
      <w:numFmt w:val="bullet"/>
      <w:lvlText w:val="o"/>
      <w:lvlJc w:val="left"/>
      <w:pPr>
        <w:ind w:left="5961" w:hanging="360"/>
      </w:pPr>
      <w:rPr>
        <w:rFonts w:ascii="Courier New" w:hAnsi="Courier New" w:cs="Courier New" w:hint="default"/>
      </w:rPr>
    </w:lvl>
    <w:lvl w:ilvl="8" w:tplc="08090005" w:tentative="1">
      <w:start w:val="1"/>
      <w:numFmt w:val="bullet"/>
      <w:lvlText w:val=""/>
      <w:lvlJc w:val="left"/>
      <w:pPr>
        <w:ind w:left="6681" w:hanging="360"/>
      </w:pPr>
      <w:rPr>
        <w:rFonts w:ascii="Wingdings" w:hAnsi="Wingdings" w:hint="default"/>
      </w:rPr>
    </w:lvl>
  </w:abstractNum>
  <w:abstractNum w:abstractNumId="8">
    <w:nsid w:val="1A97384B"/>
    <w:multiLevelType w:val="hybridMultilevel"/>
    <w:tmpl w:val="89D2E78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CA23AE5"/>
    <w:multiLevelType w:val="hybridMultilevel"/>
    <w:tmpl w:val="2BF47B4A"/>
    <w:lvl w:ilvl="0" w:tplc="0809000B">
      <w:start w:val="1"/>
      <w:numFmt w:val="bullet"/>
      <w:lvlText w:val=""/>
      <w:lvlJc w:val="left"/>
      <w:pPr>
        <w:ind w:left="954" w:hanging="360"/>
      </w:pPr>
      <w:rPr>
        <w:rFonts w:ascii="Wingdings" w:hAnsi="Wingdings" w:hint="default"/>
      </w:rPr>
    </w:lvl>
    <w:lvl w:ilvl="1" w:tplc="08090003" w:tentative="1">
      <w:start w:val="1"/>
      <w:numFmt w:val="bullet"/>
      <w:lvlText w:val="o"/>
      <w:lvlJc w:val="left"/>
      <w:pPr>
        <w:ind w:left="1674" w:hanging="360"/>
      </w:pPr>
      <w:rPr>
        <w:rFonts w:ascii="Courier New" w:hAnsi="Courier New" w:cs="Courier New" w:hint="default"/>
      </w:rPr>
    </w:lvl>
    <w:lvl w:ilvl="2" w:tplc="08090005" w:tentative="1">
      <w:start w:val="1"/>
      <w:numFmt w:val="bullet"/>
      <w:lvlText w:val=""/>
      <w:lvlJc w:val="left"/>
      <w:pPr>
        <w:ind w:left="2394" w:hanging="360"/>
      </w:pPr>
      <w:rPr>
        <w:rFonts w:ascii="Wingdings" w:hAnsi="Wingdings" w:hint="default"/>
      </w:rPr>
    </w:lvl>
    <w:lvl w:ilvl="3" w:tplc="08090001" w:tentative="1">
      <w:start w:val="1"/>
      <w:numFmt w:val="bullet"/>
      <w:lvlText w:val=""/>
      <w:lvlJc w:val="left"/>
      <w:pPr>
        <w:ind w:left="3114" w:hanging="360"/>
      </w:pPr>
      <w:rPr>
        <w:rFonts w:ascii="Symbol" w:hAnsi="Symbol" w:hint="default"/>
      </w:rPr>
    </w:lvl>
    <w:lvl w:ilvl="4" w:tplc="08090003" w:tentative="1">
      <w:start w:val="1"/>
      <w:numFmt w:val="bullet"/>
      <w:lvlText w:val="o"/>
      <w:lvlJc w:val="left"/>
      <w:pPr>
        <w:ind w:left="3834" w:hanging="360"/>
      </w:pPr>
      <w:rPr>
        <w:rFonts w:ascii="Courier New" w:hAnsi="Courier New" w:cs="Courier New" w:hint="default"/>
      </w:rPr>
    </w:lvl>
    <w:lvl w:ilvl="5" w:tplc="08090005" w:tentative="1">
      <w:start w:val="1"/>
      <w:numFmt w:val="bullet"/>
      <w:lvlText w:val=""/>
      <w:lvlJc w:val="left"/>
      <w:pPr>
        <w:ind w:left="4554" w:hanging="360"/>
      </w:pPr>
      <w:rPr>
        <w:rFonts w:ascii="Wingdings" w:hAnsi="Wingdings" w:hint="default"/>
      </w:rPr>
    </w:lvl>
    <w:lvl w:ilvl="6" w:tplc="08090001" w:tentative="1">
      <w:start w:val="1"/>
      <w:numFmt w:val="bullet"/>
      <w:lvlText w:val=""/>
      <w:lvlJc w:val="left"/>
      <w:pPr>
        <w:ind w:left="5274" w:hanging="360"/>
      </w:pPr>
      <w:rPr>
        <w:rFonts w:ascii="Symbol" w:hAnsi="Symbol" w:hint="default"/>
      </w:rPr>
    </w:lvl>
    <w:lvl w:ilvl="7" w:tplc="08090003" w:tentative="1">
      <w:start w:val="1"/>
      <w:numFmt w:val="bullet"/>
      <w:lvlText w:val="o"/>
      <w:lvlJc w:val="left"/>
      <w:pPr>
        <w:ind w:left="5994" w:hanging="360"/>
      </w:pPr>
      <w:rPr>
        <w:rFonts w:ascii="Courier New" w:hAnsi="Courier New" w:cs="Courier New" w:hint="default"/>
      </w:rPr>
    </w:lvl>
    <w:lvl w:ilvl="8" w:tplc="08090005" w:tentative="1">
      <w:start w:val="1"/>
      <w:numFmt w:val="bullet"/>
      <w:lvlText w:val=""/>
      <w:lvlJc w:val="left"/>
      <w:pPr>
        <w:ind w:left="6714" w:hanging="360"/>
      </w:pPr>
      <w:rPr>
        <w:rFonts w:ascii="Wingdings" w:hAnsi="Wingdings" w:hint="default"/>
      </w:rPr>
    </w:lvl>
  </w:abstractNum>
  <w:abstractNum w:abstractNumId="10">
    <w:nsid w:val="22887FED"/>
    <w:multiLevelType w:val="hybridMultilevel"/>
    <w:tmpl w:val="DC82F0B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4F5039F"/>
    <w:multiLevelType w:val="hybridMultilevel"/>
    <w:tmpl w:val="16A4DF3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9653B81"/>
    <w:multiLevelType w:val="hybridMultilevel"/>
    <w:tmpl w:val="22927BA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A68099C"/>
    <w:multiLevelType w:val="hybridMultilevel"/>
    <w:tmpl w:val="A0625D0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BD473CD"/>
    <w:multiLevelType w:val="hybridMultilevel"/>
    <w:tmpl w:val="8B523B46"/>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nsid w:val="3C8A2AEE"/>
    <w:multiLevelType w:val="hybridMultilevel"/>
    <w:tmpl w:val="583E96E4"/>
    <w:lvl w:ilvl="0" w:tplc="0809000B">
      <w:start w:val="1"/>
      <w:numFmt w:val="bullet"/>
      <w:lvlText w:val=""/>
      <w:lvlJc w:val="left"/>
      <w:pPr>
        <w:ind w:left="1072" w:hanging="360"/>
      </w:pPr>
      <w:rPr>
        <w:rFonts w:ascii="Wingdings" w:hAnsi="Wingdings" w:hint="default"/>
      </w:rPr>
    </w:lvl>
    <w:lvl w:ilvl="1" w:tplc="08090003" w:tentative="1">
      <w:start w:val="1"/>
      <w:numFmt w:val="bullet"/>
      <w:lvlText w:val="o"/>
      <w:lvlJc w:val="left"/>
      <w:pPr>
        <w:ind w:left="1792" w:hanging="360"/>
      </w:pPr>
      <w:rPr>
        <w:rFonts w:ascii="Courier New" w:hAnsi="Courier New" w:cs="Courier New" w:hint="default"/>
      </w:rPr>
    </w:lvl>
    <w:lvl w:ilvl="2" w:tplc="08090005" w:tentative="1">
      <w:start w:val="1"/>
      <w:numFmt w:val="bullet"/>
      <w:lvlText w:val=""/>
      <w:lvlJc w:val="left"/>
      <w:pPr>
        <w:ind w:left="2512" w:hanging="360"/>
      </w:pPr>
      <w:rPr>
        <w:rFonts w:ascii="Wingdings" w:hAnsi="Wingdings" w:hint="default"/>
      </w:rPr>
    </w:lvl>
    <w:lvl w:ilvl="3" w:tplc="08090001" w:tentative="1">
      <w:start w:val="1"/>
      <w:numFmt w:val="bullet"/>
      <w:lvlText w:val=""/>
      <w:lvlJc w:val="left"/>
      <w:pPr>
        <w:ind w:left="3232" w:hanging="360"/>
      </w:pPr>
      <w:rPr>
        <w:rFonts w:ascii="Symbol" w:hAnsi="Symbol" w:hint="default"/>
      </w:rPr>
    </w:lvl>
    <w:lvl w:ilvl="4" w:tplc="08090003" w:tentative="1">
      <w:start w:val="1"/>
      <w:numFmt w:val="bullet"/>
      <w:lvlText w:val="o"/>
      <w:lvlJc w:val="left"/>
      <w:pPr>
        <w:ind w:left="3952" w:hanging="360"/>
      </w:pPr>
      <w:rPr>
        <w:rFonts w:ascii="Courier New" w:hAnsi="Courier New" w:cs="Courier New" w:hint="default"/>
      </w:rPr>
    </w:lvl>
    <w:lvl w:ilvl="5" w:tplc="08090005" w:tentative="1">
      <w:start w:val="1"/>
      <w:numFmt w:val="bullet"/>
      <w:lvlText w:val=""/>
      <w:lvlJc w:val="left"/>
      <w:pPr>
        <w:ind w:left="4672" w:hanging="360"/>
      </w:pPr>
      <w:rPr>
        <w:rFonts w:ascii="Wingdings" w:hAnsi="Wingdings" w:hint="default"/>
      </w:rPr>
    </w:lvl>
    <w:lvl w:ilvl="6" w:tplc="08090001" w:tentative="1">
      <w:start w:val="1"/>
      <w:numFmt w:val="bullet"/>
      <w:lvlText w:val=""/>
      <w:lvlJc w:val="left"/>
      <w:pPr>
        <w:ind w:left="5392" w:hanging="360"/>
      </w:pPr>
      <w:rPr>
        <w:rFonts w:ascii="Symbol" w:hAnsi="Symbol" w:hint="default"/>
      </w:rPr>
    </w:lvl>
    <w:lvl w:ilvl="7" w:tplc="08090003" w:tentative="1">
      <w:start w:val="1"/>
      <w:numFmt w:val="bullet"/>
      <w:lvlText w:val="o"/>
      <w:lvlJc w:val="left"/>
      <w:pPr>
        <w:ind w:left="6112" w:hanging="360"/>
      </w:pPr>
      <w:rPr>
        <w:rFonts w:ascii="Courier New" w:hAnsi="Courier New" w:cs="Courier New" w:hint="default"/>
      </w:rPr>
    </w:lvl>
    <w:lvl w:ilvl="8" w:tplc="08090005" w:tentative="1">
      <w:start w:val="1"/>
      <w:numFmt w:val="bullet"/>
      <w:lvlText w:val=""/>
      <w:lvlJc w:val="left"/>
      <w:pPr>
        <w:ind w:left="6832" w:hanging="360"/>
      </w:pPr>
      <w:rPr>
        <w:rFonts w:ascii="Wingdings" w:hAnsi="Wingdings" w:hint="default"/>
      </w:rPr>
    </w:lvl>
  </w:abstractNum>
  <w:abstractNum w:abstractNumId="16">
    <w:nsid w:val="3DAC4262"/>
    <w:multiLevelType w:val="hybridMultilevel"/>
    <w:tmpl w:val="717ABB2A"/>
    <w:lvl w:ilvl="0" w:tplc="5AD07A2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DCB52C7"/>
    <w:multiLevelType w:val="hybridMultilevel"/>
    <w:tmpl w:val="A5B0E40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09F48EE"/>
    <w:multiLevelType w:val="hybridMultilevel"/>
    <w:tmpl w:val="99E0CA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1B21ADC"/>
    <w:multiLevelType w:val="hybridMultilevel"/>
    <w:tmpl w:val="1CA899A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44E007E3"/>
    <w:multiLevelType w:val="hybridMultilevel"/>
    <w:tmpl w:val="94E46BA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7AF3BEF"/>
    <w:multiLevelType w:val="hybridMultilevel"/>
    <w:tmpl w:val="20F4999E"/>
    <w:lvl w:ilvl="0" w:tplc="0809000B">
      <w:start w:val="1"/>
      <w:numFmt w:val="bullet"/>
      <w:lvlText w:val=""/>
      <w:lvlJc w:val="left"/>
      <w:pPr>
        <w:ind w:left="787" w:hanging="360"/>
      </w:pPr>
      <w:rPr>
        <w:rFonts w:ascii="Wingdings" w:hAnsi="Wingdings"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22">
    <w:nsid w:val="4A4B5539"/>
    <w:multiLevelType w:val="hybridMultilevel"/>
    <w:tmpl w:val="70443BA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2A83C82"/>
    <w:multiLevelType w:val="hybridMultilevel"/>
    <w:tmpl w:val="0EDEB97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7B15CDE"/>
    <w:multiLevelType w:val="hybridMultilevel"/>
    <w:tmpl w:val="DF98778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A9A05E6"/>
    <w:multiLevelType w:val="hybridMultilevel"/>
    <w:tmpl w:val="FD2AFDC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B871AD6"/>
    <w:multiLevelType w:val="hybridMultilevel"/>
    <w:tmpl w:val="4EB84410"/>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nsid w:val="5E0128C0"/>
    <w:multiLevelType w:val="hybridMultilevel"/>
    <w:tmpl w:val="17268CF4"/>
    <w:lvl w:ilvl="0" w:tplc="0E6ECE0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5F797F69"/>
    <w:multiLevelType w:val="hybridMultilevel"/>
    <w:tmpl w:val="854AD318"/>
    <w:lvl w:ilvl="0" w:tplc="9D4A9D2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61331CCE"/>
    <w:multiLevelType w:val="hybridMultilevel"/>
    <w:tmpl w:val="827E7BBA"/>
    <w:lvl w:ilvl="0" w:tplc="0809000B">
      <w:start w:val="1"/>
      <w:numFmt w:val="bullet"/>
      <w:lvlText w:val=""/>
      <w:lvlJc w:val="left"/>
      <w:pPr>
        <w:ind w:left="1139" w:hanging="360"/>
      </w:pPr>
      <w:rPr>
        <w:rFonts w:ascii="Wingdings" w:hAnsi="Wingdings" w:hint="default"/>
      </w:rPr>
    </w:lvl>
    <w:lvl w:ilvl="1" w:tplc="08090003" w:tentative="1">
      <w:start w:val="1"/>
      <w:numFmt w:val="bullet"/>
      <w:lvlText w:val="o"/>
      <w:lvlJc w:val="left"/>
      <w:pPr>
        <w:ind w:left="1859" w:hanging="360"/>
      </w:pPr>
      <w:rPr>
        <w:rFonts w:ascii="Courier New" w:hAnsi="Courier New" w:cs="Courier New" w:hint="default"/>
      </w:rPr>
    </w:lvl>
    <w:lvl w:ilvl="2" w:tplc="08090005" w:tentative="1">
      <w:start w:val="1"/>
      <w:numFmt w:val="bullet"/>
      <w:lvlText w:val=""/>
      <w:lvlJc w:val="left"/>
      <w:pPr>
        <w:ind w:left="2579" w:hanging="360"/>
      </w:pPr>
      <w:rPr>
        <w:rFonts w:ascii="Wingdings" w:hAnsi="Wingdings" w:hint="default"/>
      </w:rPr>
    </w:lvl>
    <w:lvl w:ilvl="3" w:tplc="08090001" w:tentative="1">
      <w:start w:val="1"/>
      <w:numFmt w:val="bullet"/>
      <w:lvlText w:val=""/>
      <w:lvlJc w:val="left"/>
      <w:pPr>
        <w:ind w:left="3299" w:hanging="360"/>
      </w:pPr>
      <w:rPr>
        <w:rFonts w:ascii="Symbol" w:hAnsi="Symbol" w:hint="default"/>
      </w:rPr>
    </w:lvl>
    <w:lvl w:ilvl="4" w:tplc="08090003" w:tentative="1">
      <w:start w:val="1"/>
      <w:numFmt w:val="bullet"/>
      <w:lvlText w:val="o"/>
      <w:lvlJc w:val="left"/>
      <w:pPr>
        <w:ind w:left="4019" w:hanging="360"/>
      </w:pPr>
      <w:rPr>
        <w:rFonts w:ascii="Courier New" w:hAnsi="Courier New" w:cs="Courier New" w:hint="default"/>
      </w:rPr>
    </w:lvl>
    <w:lvl w:ilvl="5" w:tplc="08090005" w:tentative="1">
      <w:start w:val="1"/>
      <w:numFmt w:val="bullet"/>
      <w:lvlText w:val=""/>
      <w:lvlJc w:val="left"/>
      <w:pPr>
        <w:ind w:left="4739" w:hanging="360"/>
      </w:pPr>
      <w:rPr>
        <w:rFonts w:ascii="Wingdings" w:hAnsi="Wingdings" w:hint="default"/>
      </w:rPr>
    </w:lvl>
    <w:lvl w:ilvl="6" w:tplc="08090001" w:tentative="1">
      <w:start w:val="1"/>
      <w:numFmt w:val="bullet"/>
      <w:lvlText w:val=""/>
      <w:lvlJc w:val="left"/>
      <w:pPr>
        <w:ind w:left="5459" w:hanging="360"/>
      </w:pPr>
      <w:rPr>
        <w:rFonts w:ascii="Symbol" w:hAnsi="Symbol" w:hint="default"/>
      </w:rPr>
    </w:lvl>
    <w:lvl w:ilvl="7" w:tplc="08090003" w:tentative="1">
      <w:start w:val="1"/>
      <w:numFmt w:val="bullet"/>
      <w:lvlText w:val="o"/>
      <w:lvlJc w:val="left"/>
      <w:pPr>
        <w:ind w:left="6179" w:hanging="360"/>
      </w:pPr>
      <w:rPr>
        <w:rFonts w:ascii="Courier New" w:hAnsi="Courier New" w:cs="Courier New" w:hint="default"/>
      </w:rPr>
    </w:lvl>
    <w:lvl w:ilvl="8" w:tplc="08090005" w:tentative="1">
      <w:start w:val="1"/>
      <w:numFmt w:val="bullet"/>
      <w:lvlText w:val=""/>
      <w:lvlJc w:val="left"/>
      <w:pPr>
        <w:ind w:left="6899" w:hanging="360"/>
      </w:pPr>
      <w:rPr>
        <w:rFonts w:ascii="Wingdings" w:hAnsi="Wingdings" w:hint="default"/>
      </w:rPr>
    </w:lvl>
  </w:abstractNum>
  <w:abstractNum w:abstractNumId="31">
    <w:nsid w:val="61D32643"/>
    <w:multiLevelType w:val="hybridMultilevel"/>
    <w:tmpl w:val="339C622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46D76C5"/>
    <w:multiLevelType w:val="hybridMultilevel"/>
    <w:tmpl w:val="6C98803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9814CC4"/>
    <w:multiLevelType w:val="hybridMultilevel"/>
    <w:tmpl w:val="A2BC832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A11570E"/>
    <w:multiLevelType w:val="hybridMultilevel"/>
    <w:tmpl w:val="E11A53D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ED47915"/>
    <w:multiLevelType w:val="hybridMultilevel"/>
    <w:tmpl w:val="C7A0FED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01078B1"/>
    <w:multiLevelType w:val="hybridMultilevel"/>
    <w:tmpl w:val="FEE0A59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BE426A0"/>
    <w:multiLevelType w:val="hybridMultilevel"/>
    <w:tmpl w:val="FE60561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C0C3E57"/>
    <w:multiLevelType w:val="hybridMultilevel"/>
    <w:tmpl w:val="8670ED4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C312539"/>
    <w:multiLevelType w:val="hybridMultilevel"/>
    <w:tmpl w:val="43E8AA2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DEB7798"/>
    <w:multiLevelType w:val="hybridMultilevel"/>
    <w:tmpl w:val="C16E25EE"/>
    <w:lvl w:ilvl="0" w:tplc="94A618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7ED041BE"/>
    <w:multiLevelType w:val="hybridMultilevel"/>
    <w:tmpl w:val="B1B05138"/>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3"/>
  </w:num>
  <w:num w:numId="2">
    <w:abstractNumId w:val="0"/>
  </w:num>
  <w:num w:numId="3">
    <w:abstractNumId w:val="30"/>
  </w:num>
  <w:num w:numId="4">
    <w:abstractNumId w:val="9"/>
  </w:num>
  <w:num w:numId="5">
    <w:abstractNumId w:val="36"/>
  </w:num>
  <w:num w:numId="6">
    <w:abstractNumId w:val="6"/>
  </w:num>
  <w:num w:numId="7">
    <w:abstractNumId w:val="11"/>
  </w:num>
  <w:num w:numId="8">
    <w:abstractNumId w:val="19"/>
  </w:num>
  <w:num w:numId="9">
    <w:abstractNumId w:val="22"/>
  </w:num>
  <w:num w:numId="10">
    <w:abstractNumId w:val="18"/>
  </w:num>
  <w:num w:numId="11">
    <w:abstractNumId w:val="27"/>
  </w:num>
  <w:num w:numId="12">
    <w:abstractNumId w:val="25"/>
  </w:num>
  <w:num w:numId="13">
    <w:abstractNumId w:val="21"/>
  </w:num>
  <w:num w:numId="14">
    <w:abstractNumId w:val="38"/>
  </w:num>
  <w:num w:numId="15">
    <w:abstractNumId w:val="8"/>
  </w:num>
  <w:num w:numId="16">
    <w:abstractNumId w:val="12"/>
  </w:num>
  <w:num w:numId="17">
    <w:abstractNumId w:val="35"/>
  </w:num>
  <w:num w:numId="18">
    <w:abstractNumId w:val="2"/>
  </w:num>
  <w:num w:numId="19">
    <w:abstractNumId w:val="32"/>
  </w:num>
  <w:num w:numId="20">
    <w:abstractNumId w:val="15"/>
  </w:num>
  <w:num w:numId="21">
    <w:abstractNumId w:val="17"/>
  </w:num>
  <w:num w:numId="22">
    <w:abstractNumId w:val="4"/>
  </w:num>
  <w:num w:numId="23">
    <w:abstractNumId w:val="16"/>
  </w:num>
  <w:num w:numId="24">
    <w:abstractNumId w:val="3"/>
  </w:num>
  <w:num w:numId="25">
    <w:abstractNumId w:val="40"/>
  </w:num>
  <w:num w:numId="26">
    <w:abstractNumId w:val="7"/>
  </w:num>
  <w:num w:numId="27">
    <w:abstractNumId w:val="33"/>
  </w:num>
  <w:num w:numId="28">
    <w:abstractNumId w:val="39"/>
  </w:num>
  <w:num w:numId="29">
    <w:abstractNumId w:val="31"/>
  </w:num>
  <w:num w:numId="30">
    <w:abstractNumId w:val="26"/>
  </w:num>
  <w:num w:numId="31">
    <w:abstractNumId w:val="10"/>
  </w:num>
  <w:num w:numId="32">
    <w:abstractNumId w:val="13"/>
  </w:num>
  <w:num w:numId="33">
    <w:abstractNumId w:val="20"/>
  </w:num>
  <w:num w:numId="34">
    <w:abstractNumId w:val="28"/>
  </w:num>
  <w:num w:numId="35">
    <w:abstractNumId w:val="41"/>
  </w:num>
  <w:num w:numId="36">
    <w:abstractNumId w:val="1"/>
  </w:num>
  <w:num w:numId="37">
    <w:abstractNumId w:val="34"/>
  </w:num>
  <w:num w:numId="38">
    <w:abstractNumId w:val="29"/>
  </w:num>
  <w:num w:numId="39">
    <w:abstractNumId w:val="14"/>
  </w:num>
  <w:num w:numId="40">
    <w:abstractNumId w:val="37"/>
  </w:num>
  <w:num w:numId="41">
    <w:abstractNumId w:val="5"/>
  </w:num>
  <w:num w:numId="4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1C23"/>
    <w:rsid w:val="00035CDD"/>
    <w:rsid w:val="00040083"/>
    <w:rsid w:val="00054785"/>
    <w:rsid w:val="00055992"/>
    <w:rsid w:val="000678E4"/>
    <w:rsid w:val="00073D31"/>
    <w:rsid w:val="000820E8"/>
    <w:rsid w:val="000E634F"/>
    <w:rsid w:val="000E6F0A"/>
    <w:rsid w:val="001175EE"/>
    <w:rsid w:val="001268B9"/>
    <w:rsid w:val="00157CF6"/>
    <w:rsid w:val="00182416"/>
    <w:rsid w:val="00187EB4"/>
    <w:rsid w:val="001902D5"/>
    <w:rsid w:val="001A387E"/>
    <w:rsid w:val="001F0481"/>
    <w:rsid w:val="001F0BD1"/>
    <w:rsid w:val="001F428C"/>
    <w:rsid w:val="00200C92"/>
    <w:rsid w:val="00203451"/>
    <w:rsid w:val="0020451E"/>
    <w:rsid w:val="00206B9D"/>
    <w:rsid w:val="00223C65"/>
    <w:rsid w:val="0023259C"/>
    <w:rsid w:val="00286494"/>
    <w:rsid w:val="002B0BD7"/>
    <w:rsid w:val="002B573D"/>
    <w:rsid w:val="002C5CB2"/>
    <w:rsid w:val="002F779F"/>
    <w:rsid w:val="0031601D"/>
    <w:rsid w:val="00371885"/>
    <w:rsid w:val="00376347"/>
    <w:rsid w:val="003D2F95"/>
    <w:rsid w:val="003D566A"/>
    <w:rsid w:val="003E2B87"/>
    <w:rsid w:val="00402786"/>
    <w:rsid w:val="00405895"/>
    <w:rsid w:val="004058DF"/>
    <w:rsid w:val="00410B36"/>
    <w:rsid w:val="00435A88"/>
    <w:rsid w:val="0044336F"/>
    <w:rsid w:val="00443E6F"/>
    <w:rsid w:val="00486F1A"/>
    <w:rsid w:val="00490CB9"/>
    <w:rsid w:val="00492024"/>
    <w:rsid w:val="0049282E"/>
    <w:rsid w:val="004A2CE2"/>
    <w:rsid w:val="004B4352"/>
    <w:rsid w:val="004B705E"/>
    <w:rsid w:val="004E3CDA"/>
    <w:rsid w:val="004F4B4D"/>
    <w:rsid w:val="0050216D"/>
    <w:rsid w:val="00503D7E"/>
    <w:rsid w:val="00504FC5"/>
    <w:rsid w:val="0050778F"/>
    <w:rsid w:val="00521DED"/>
    <w:rsid w:val="00525362"/>
    <w:rsid w:val="00527C11"/>
    <w:rsid w:val="00535F31"/>
    <w:rsid w:val="00564C62"/>
    <w:rsid w:val="00574D64"/>
    <w:rsid w:val="00591365"/>
    <w:rsid w:val="005A5D8E"/>
    <w:rsid w:val="005B31E4"/>
    <w:rsid w:val="005D6B12"/>
    <w:rsid w:val="006034F6"/>
    <w:rsid w:val="00607874"/>
    <w:rsid w:val="00607E77"/>
    <w:rsid w:val="00617BB3"/>
    <w:rsid w:val="0063460E"/>
    <w:rsid w:val="00645CDD"/>
    <w:rsid w:val="00660C75"/>
    <w:rsid w:val="006823A7"/>
    <w:rsid w:val="00687EE8"/>
    <w:rsid w:val="006A3C60"/>
    <w:rsid w:val="006C4F68"/>
    <w:rsid w:val="0070347F"/>
    <w:rsid w:val="0070678E"/>
    <w:rsid w:val="00723238"/>
    <w:rsid w:val="0072647B"/>
    <w:rsid w:val="00770C29"/>
    <w:rsid w:val="00770CC9"/>
    <w:rsid w:val="00814E7D"/>
    <w:rsid w:val="008219DB"/>
    <w:rsid w:val="00831C11"/>
    <w:rsid w:val="00846A2A"/>
    <w:rsid w:val="008948D9"/>
    <w:rsid w:val="008A60B4"/>
    <w:rsid w:val="008B3C31"/>
    <w:rsid w:val="008B64FE"/>
    <w:rsid w:val="008E07CD"/>
    <w:rsid w:val="00935BF7"/>
    <w:rsid w:val="0093606D"/>
    <w:rsid w:val="0095442C"/>
    <w:rsid w:val="00967219"/>
    <w:rsid w:val="00983942"/>
    <w:rsid w:val="009972EB"/>
    <w:rsid w:val="00997695"/>
    <w:rsid w:val="009A324D"/>
    <w:rsid w:val="009B372A"/>
    <w:rsid w:val="009C37E0"/>
    <w:rsid w:val="009E41F4"/>
    <w:rsid w:val="00A043B5"/>
    <w:rsid w:val="00A11F9D"/>
    <w:rsid w:val="00A14B66"/>
    <w:rsid w:val="00A161CF"/>
    <w:rsid w:val="00A31348"/>
    <w:rsid w:val="00A65CF7"/>
    <w:rsid w:val="00A81AB4"/>
    <w:rsid w:val="00A851DA"/>
    <w:rsid w:val="00AC7D5B"/>
    <w:rsid w:val="00AE1481"/>
    <w:rsid w:val="00B0415E"/>
    <w:rsid w:val="00B04678"/>
    <w:rsid w:val="00B170D0"/>
    <w:rsid w:val="00B35908"/>
    <w:rsid w:val="00B41E44"/>
    <w:rsid w:val="00B6703A"/>
    <w:rsid w:val="00B81268"/>
    <w:rsid w:val="00BC46DF"/>
    <w:rsid w:val="00C03577"/>
    <w:rsid w:val="00C35604"/>
    <w:rsid w:val="00C375BD"/>
    <w:rsid w:val="00C53029"/>
    <w:rsid w:val="00C5439C"/>
    <w:rsid w:val="00C65FEA"/>
    <w:rsid w:val="00CA0AC2"/>
    <w:rsid w:val="00CB4D0A"/>
    <w:rsid w:val="00CC2FB3"/>
    <w:rsid w:val="00CC575A"/>
    <w:rsid w:val="00CF123B"/>
    <w:rsid w:val="00D039AC"/>
    <w:rsid w:val="00D119E7"/>
    <w:rsid w:val="00D26993"/>
    <w:rsid w:val="00D363AE"/>
    <w:rsid w:val="00D427DE"/>
    <w:rsid w:val="00D42C26"/>
    <w:rsid w:val="00D4351F"/>
    <w:rsid w:val="00D450FC"/>
    <w:rsid w:val="00D5587D"/>
    <w:rsid w:val="00D61B18"/>
    <w:rsid w:val="00D707CC"/>
    <w:rsid w:val="00D76499"/>
    <w:rsid w:val="00D821FE"/>
    <w:rsid w:val="00D846E2"/>
    <w:rsid w:val="00D92A4C"/>
    <w:rsid w:val="00DA2C77"/>
    <w:rsid w:val="00DA5361"/>
    <w:rsid w:val="00DB0793"/>
    <w:rsid w:val="00DD1A8F"/>
    <w:rsid w:val="00DE5554"/>
    <w:rsid w:val="00DF3486"/>
    <w:rsid w:val="00E00821"/>
    <w:rsid w:val="00E04DB4"/>
    <w:rsid w:val="00E10854"/>
    <w:rsid w:val="00E1640C"/>
    <w:rsid w:val="00E22497"/>
    <w:rsid w:val="00E27D98"/>
    <w:rsid w:val="00E30679"/>
    <w:rsid w:val="00E4597D"/>
    <w:rsid w:val="00E53015"/>
    <w:rsid w:val="00E54832"/>
    <w:rsid w:val="00E56A90"/>
    <w:rsid w:val="00E57677"/>
    <w:rsid w:val="00E641CC"/>
    <w:rsid w:val="00E84551"/>
    <w:rsid w:val="00EA30AB"/>
    <w:rsid w:val="00EB3925"/>
    <w:rsid w:val="00EF55CF"/>
    <w:rsid w:val="00F73FBE"/>
    <w:rsid w:val="00F955E6"/>
    <w:rsid w:val="00F96EB3"/>
    <w:rsid w:val="00FE45E2"/>
    <w:rsid w:val="00FF4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499781-BF31-4E86-8880-5BA0289FF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4919</TotalTime>
  <Pages>4</Pages>
  <Words>393</Words>
  <Characters>2242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57</cp:revision>
  <dcterms:created xsi:type="dcterms:W3CDTF">2017-06-28T10:55:00Z</dcterms:created>
  <dcterms:modified xsi:type="dcterms:W3CDTF">2017-10-18T06:51:00Z</dcterms:modified>
</cp:coreProperties>
</file>