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5019"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5D49">
            <w:pPr>
              <w:pStyle w:val="Default"/>
              <w:rPr>
                <w:rFonts w:asciiTheme="minorHAnsi" w:hAnsiTheme="minorHAnsi"/>
              </w:rPr>
            </w:pPr>
            <w:proofErr w:type="spellStart"/>
            <w:r>
              <w:rPr>
                <w:rFonts w:asciiTheme="minorHAnsi" w:hAnsiTheme="minorHAnsi"/>
              </w:rPr>
              <w:t>Vinny</w:t>
            </w:r>
            <w:proofErr w:type="spellEnd"/>
            <w:r>
              <w:rPr>
                <w:rFonts w:asciiTheme="minorHAnsi" w:hAnsiTheme="minorHAnsi"/>
              </w:rPr>
              <w:t xml:space="preserve"> </w:t>
            </w:r>
            <w:proofErr w:type="spellStart"/>
            <w:r>
              <w:rPr>
                <w:rFonts w:asciiTheme="minorHAnsi" w:hAnsiTheme="minorHAnsi"/>
              </w:rPr>
              <w:t>george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Ind w:w="108" w:type="dxa"/>
        <w:tblLook w:val="04A0"/>
      </w:tblPr>
      <w:tblGrid>
        <w:gridCol w:w="9134"/>
      </w:tblGrid>
      <w:tr w:rsidR="00CC2FB3" w:rsidTr="008E5317">
        <w:tc>
          <w:tcPr>
            <w:tcW w:w="9134" w:type="dxa"/>
          </w:tcPr>
          <w:p w:rsidR="008E5317" w:rsidRDefault="00DA717A" w:rsidP="008E5317">
            <w:pPr>
              <w:pStyle w:val="ListParagraph"/>
              <w:numPr>
                <w:ilvl w:val="0"/>
                <w:numId w:val="16"/>
              </w:numPr>
              <w:rPr>
                <w:lang w:val="en-029"/>
              </w:rPr>
            </w:pPr>
            <w:r w:rsidRPr="00DC6547">
              <w:rPr>
                <w:sz w:val="24"/>
                <w:szCs w:val="24"/>
              </w:rPr>
              <w:t>1.</w:t>
            </w:r>
            <w:r w:rsidR="008E5317" w:rsidRPr="00392AC9">
              <w:rPr>
                <w:lang w:val="en-029"/>
              </w:rPr>
              <w:t xml:space="preserve"> A contract is any agreement that is backed by governing laws which are usually based on local and state laws or on the location of the parties signing the contract.</w:t>
            </w:r>
          </w:p>
          <w:p w:rsidR="008E5317" w:rsidRDefault="008E5317" w:rsidP="008E5317">
            <w:pPr>
              <w:pStyle w:val="ListParagraph"/>
              <w:numPr>
                <w:ilvl w:val="0"/>
                <w:numId w:val="16"/>
              </w:numPr>
              <w:rPr>
                <w:lang w:val="en-029"/>
              </w:rPr>
            </w:pPr>
            <w:r>
              <w:rPr>
                <w:lang w:val="en-029"/>
              </w:rPr>
              <w:t>The essential elements of a contract are: Agreement, lawful subject matter, valid consideration, and competent parties.</w:t>
            </w:r>
          </w:p>
          <w:p w:rsidR="008E5317" w:rsidRPr="00AF57E5" w:rsidRDefault="008E5317" w:rsidP="008E5317">
            <w:pPr>
              <w:pStyle w:val="ListParagraph"/>
              <w:numPr>
                <w:ilvl w:val="0"/>
                <w:numId w:val="16"/>
              </w:numPr>
              <w:rPr>
                <w:lang w:val="en-029"/>
              </w:rPr>
            </w:pPr>
            <w:r>
              <w:rPr>
                <w:lang w:val="en-029"/>
              </w:rPr>
              <w:t>A lump sum contract is a competitive contract which involves the provision of a fixed amount for the whole duration of a construction project. This can be paid in instalment or at stages of completion phases of the project. The main advantages of this are that no extra personnel would be required for inspecting work and for determining monthly rate of materials consumption. It is low risk to the owner and contractors will assign best person for the job. Other advantages are:</w:t>
            </w:r>
            <w:r w:rsidRPr="00AF57E5">
              <w:t xml:space="preserve"> </w:t>
            </w:r>
            <w:r>
              <w:t xml:space="preserve">The contractor may order extra items or even omit some of them ii. Only variations, extras or omissions of work need to be re-measured and not the whole work iii. The contractor is given access to the site to access conditions prevailing before starting works </w:t>
            </w:r>
            <w:proofErr w:type="gramStart"/>
            <w:r>
              <w:t>iv</w:t>
            </w:r>
            <w:proofErr w:type="gramEnd"/>
            <w:r>
              <w:t xml:space="preserve">. Working conditions and date for completion of the project are usually determined in advance v. Excess variations and omissions are not permitted </w:t>
            </w:r>
            <w:proofErr w:type="gramStart"/>
            <w:r>
              <w:t>vi</w:t>
            </w:r>
            <w:proofErr w:type="gramEnd"/>
            <w:r>
              <w:t>. Full details or description of drawings and specifications are provided   disadvantages are that changes may be difficult and costly. Contractors may carry most of the risk and the tender price may include high risk contingency.</w:t>
            </w:r>
          </w:p>
          <w:p w:rsidR="008E5317" w:rsidRDefault="008E5317" w:rsidP="008E5317">
            <w:pPr>
              <w:pStyle w:val="ListParagraph"/>
            </w:pPr>
          </w:p>
          <w:p w:rsidR="008E5317" w:rsidRDefault="008E5317" w:rsidP="008E5317">
            <w:pPr>
              <w:pStyle w:val="ListParagraph"/>
            </w:pPr>
            <w:r>
              <w:t>The lump sum unsuitable is when dealing with difficult foundation works. Works which are difficult to estimate due to the difficult conditions of the soil structure of the site. E.g. excavation involving rocks.  When alterations or additions have to be included in the work. When extreme weather conditions exist at the site.</w:t>
            </w:r>
          </w:p>
          <w:p w:rsidR="008E5317" w:rsidRPr="003E57C3" w:rsidRDefault="008E5317" w:rsidP="008E5317">
            <w:pPr>
              <w:pStyle w:val="ListParagraph"/>
              <w:numPr>
                <w:ilvl w:val="0"/>
                <w:numId w:val="16"/>
              </w:numPr>
              <w:rPr>
                <w:lang w:val="en-029"/>
              </w:rPr>
            </w:pPr>
            <w:r>
              <w:t>A cost plus percentage of cost contract is a contract in which a method of payment to a contractor in which an additional amount of funds expressed as a percentage is paid by the owner/client that is designated to cover the contractors overhead costs.</w:t>
            </w:r>
          </w:p>
          <w:p w:rsidR="008E5317" w:rsidRPr="00ED38F0" w:rsidRDefault="008E5317" w:rsidP="008E5317">
            <w:pPr>
              <w:pStyle w:val="ListParagraph"/>
              <w:numPr>
                <w:ilvl w:val="0"/>
                <w:numId w:val="16"/>
              </w:numPr>
              <w:rPr>
                <w:lang w:val="en-029"/>
              </w:rPr>
            </w:pPr>
            <w:r>
              <w:t xml:space="preserve">The type of contract for a construction work is done with the help of a project engineer, which is based on which gives a comparative advantage between a negotiated and competition bid. Each contract type should be analyzed carefully, looking at the nature of </w:t>
            </w:r>
            <w:r>
              <w:lastRenderedPageBreak/>
              <w:t>the project and the reputation of the contractor which will help determine the best option.</w:t>
            </w:r>
          </w:p>
          <w:p w:rsidR="008E5317" w:rsidRPr="00ED38F0" w:rsidRDefault="008E5317" w:rsidP="008E5317">
            <w:pPr>
              <w:pStyle w:val="ListParagraph"/>
              <w:numPr>
                <w:ilvl w:val="0"/>
                <w:numId w:val="16"/>
              </w:numPr>
              <w:rPr>
                <w:lang w:val="en-029"/>
              </w:rPr>
            </w:pPr>
            <w:r>
              <w:t>Insurance contracts forms part of the main contract between owner and contractor which covers all aspects of the project, like: employers liability, damages to properties. The insurer accepts all responsibility for any damage or loss for the duration of the project.</w:t>
            </w:r>
          </w:p>
          <w:p w:rsidR="008E5317" w:rsidRPr="00ED38F0" w:rsidRDefault="00930A42" w:rsidP="008E5317">
            <w:pPr>
              <w:rPr>
                <w:lang w:val="en-029"/>
              </w:rPr>
            </w:pPr>
            <w:r>
              <w:rPr>
                <w:lang w:val="en-029"/>
              </w:rPr>
              <w:t xml:space="preserve">2. </w:t>
            </w:r>
            <w:r w:rsidR="008E5317">
              <w:rPr>
                <w:lang w:val="en-029"/>
              </w:rPr>
              <w:t>A particular type of contract is normally suitable for a particular situation based on the criteria request of the owner and the services which are required. For example a competitive bid contract are suitable when the owner has time at hand and detailed plans are available to plan cost on scope of work which allow him more control on how the project is executed. Lump sum or unit price contact is suitable depends on the type of construction project that require fast completion when  only a partial design and specification details is available to start the project, where On occasion cost plus fix fee contract may suffice.</w:t>
            </w:r>
          </w:p>
          <w:p w:rsidR="00DA717A" w:rsidRPr="00DC6547" w:rsidRDefault="00DA717A" w:rsidP="00DA717A">
            <w:pPr>
              <w:jc w:val="both"/>
              <w:rPr>
                <w:sz w:val="24"/>
                <w:szCs w:val="24"/>
              </w:rPr>
            </w:pPr>
          </w:p>
          <w:p w:rsidR="00CC2FB3" w:rsidRDefault="00CC2FB3" w:rsidP="008E5317">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3EAD" w:rsidRDefault="00893EAD" w:rsidP="00CB4D0A">
      <w:pPr>
        <w:spacing w:after="0" w:line="240" w:lineRule="auto"/>
      </w:pPr>
      <w:r>
        <w:separator/>
      </w:r>
    </w:p>
  </w:endnote>
  <w:endnote w:type="continuationSeparator" w:id="0">
    <w:p w:rsidR="00893EAD" w:rsidRDefault="00893EA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3EAD" w:rsidRDefault="00893EAD" w:rsidP="00CB4D0A">
      <w:pPr>
        <w:spacing w:after="0" w:line="240" w:lineRule="auto"/>
      </w:pPr>
      <w:r>
        <w:separator/>
      </w:r>
    </w:p>
  </w:footnote>
  <w:footnote w:type="continuationSeparator" w:id="0">
    <w:p w:rsidR="00893EAD" w:rsidRDefault="00893EA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A1954"/>
    <w:multiLevelType w:val="hybridMultilevel"/>
    <w:tmpl w:val="DB2A9B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66A0B"/>
    <w:multiLevelType w:val="hybridMultilevel"/>
    <w:tmpl w:val="6A024982"/>
    <w:lvl w:ilvl="0" w:tplc="8E3625E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14652DBA"/>
    <w:multiLevelType w:val="hybridMultilevel"/>
    <w:tmpl w:val="F0CC4E9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BCB7495"/>
    <w:multiLevelType w:val="hybridMultilevel"/>
    <w:tmpl w:val="AE5C77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760AC"/>
    <w:multiLevelType w:val="hybridMultilevel"/>
    <w:tmpl w:val="E402A4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011EA9"/>
    <w:multiLevelType w:val="hybridMultilevel"/>
    <w:tmpl w:val="E15AB57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F45A21"/>
    <w:multiLevelType w:val="hybridMultilevel"/>
    <w:tmpl w:val="BCE8C6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76A76A6"/>
    <w:multiLevelType w:val="hybridMultilevel"/>
    <w:tmpl w:val="027A6C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8731CE6"/>
    <w:multiLevelType w:val="hybridMultilevel"/>
    <w:tmpl w:val="A79A6DA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A9F48AD"/>
    <w:multiLevelType w:val="hybridMultilevel"/>
    <w:tmpl w:val="D76001E4"/>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B214DFC"/>
    <w:multiLevelType w:val="hybridMultilevel"/>
    <w:tmpl w:val="F2D6B9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349429A"/>
    <w:multiLevelType w:val="hybridMultilevel"/>
    <w:tmpl w:val="C34CC1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3F00536"/>
    <w:multiLevelType w:val="hybridMultilevel"/>
    <w:tmpl w:val="56A804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44C6644"/>
    <w:multiLevelType w:val="hybridMultilevel"/>
    <w:tmpl w:val="6E6ED0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5F605A"/>
    <w:multiLevelType w:val="hybridMultilevel"/>
    <w:tmpl w:val="576E7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3"/>
  </w:num>
  <w:num w:numId="3">
    <w:abstractNumId w:val="6"/>
  </w:num>
  <w:num w:numId="4">
    <w:abstractNumId w:val="0"/>
  </w:num>
  <w:num w:numId="5">
    <w:abstractNumId w:val="7"/>
  </w:num>
  <w:num w:numId="6">
    <w:abstractNumId w:val="5"/>
  </w:num>
  <w:num w:numId="7">
    <w:abstractNumId w:val="15"/>
  </w:num>
  <w:num w:numId="8">
    <w:abstractNumId w:val="10"/>
  </w:num>
  <w:num w:numId="9">
    <w:abstractNumId w:val="1"/>
  </w:num>
  <w:num w:numId="10">
    <w:abstractNumId w:val="3"/>
  </w:num>
  <w:num w:numId="11">
    <w:abstractNumId w:val="8"/>
  </w:num>
  <w:num w:numId="12">
    <w:abstractNumId w:val="2"/>
  </w:num>
  <w:num w:numId="13">
    <w:abstractNumId w:val="14"/>
  </w:num>
  <w:num w:numId="14">
    <w:abstractNumId w:val="12"/>
  </w:num>
  <w:num w:numId="15">
    <w:abstractNumId w:val="11"/>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9874">
      <o:colormenu v:ext="edit" strokecolor="none"/>
    </o:shapedefaults>
  </w:hdrShapeDefaults>
  <w:footnotePr>
    <w:footnote w:id="-1"/>
    <w:footnote w:id="0"/>
  </w:footnotePr>
  <w:endnotePr>
    <w:endnote w:id="-1"/>
    <w:endnote w:id="0"/>
  </w:endnotePr>
  <w:compat/>
  <w:rsids>
    <w:rsidRoot w:val="00490CB9"/>
    <w:rsid w:val="000158F9"/>
    <w:rsid w:val="00035CDD"/>
    <w:rsid w:val="000376E2"/>
    <w:rsid w:val="00040083"/>
    <w:rsid w:val="00055992"/>
    <w:rsid w:val="000820E8"/>
    <w:rsid w:val="001175EE"/>
    <w:rsid w:val="00157CF6"/>
    <w:rsid w:val="00182416"/>
    <w:rsid w:val="00187EB4"/>
    <w:rsid w:val="001C1336"/>
    <w:rsid w:val="001F0481"/>
    <w:rsid w:val="00200C92"/>
    <w:rsid w:val="0020451E"/>
    <w:rsid w:val="00206B9D"/>
    <w:rsid w:val="00221CB0"/>
    <w:rsid w:val="0023259C"/>
    <w:rsid w:val="00243D07"/>
    <w:rsid w:val="0025002D"/>
    <w:rsid w:val="00251E32"/>
    <w:rsid w:val="002B0BD7"/>
    <w:rsid w:val="002B573D"/>
    <w:rsid w:val="002C5CB2"/>
    <w:rsid w:val="002F779F"/>
    <w:rsid w:val="00371885"/>
    <w:rsid w:val="003E2B87"/>
    <w:rsid w:val="003E3660"/>
    <w:rsid w:val="003F564D"/>
    <w:rsid w:val="00402786"/>
    <w:rsid w:val="00405895"/>
    <w:rsid w:val="004058DF"/>
    <w:rsid w:val="00417790"/>
    <w:rsid w:val="00443E6F"/>
    <w:rsid w:val="004852BD"/>
    <w:rsid w:val="00486F1A"/>
    <w:rsid w:val="00490CB9"/>
    <w:rsid w:val="004A2CE2"/>
    <w:rsid w:val="004D6846"/>
    <w:rsid w:val="004E3CDA"/>
    <w:rsid w:val="004F4B4D"/>
    <w:rsid w:val="0050216D"/>
    <w:rsid w:val="00503D7E"/>
    <w:rsid w:val="0050778F"/>
    <w:rsid w:val="00527C11"/>
    <w:rsid w:val="00535F31"/>
    <w:rsid w:val="00574D64"/>
    <w:rsid w:val="00575F0A"/>
    <w:rsid w:val="00591365"/>
    <w:rsid w:val="005B31E4"/>
    <w:rsid w:val="006034F6"/>
    <w:rsid w:val="00607874"/>
    <w:rsid w:val="00607E77"/>
    <w:rsid w:val="00617BB3"/>
    <w:rsid w:val="00645CDD"/>
    <w:rsid w:val="006823A7"/>
    <w:rsid w:val="00687EE8"/>
    <w:rsid w:val="006E689B"/>
    <w:rsid w:val="006F5019"/>
    <w:rsid w:val="0070347F"/>
    <w:rsid w:val="0070678E"/>
    <w:rsid w:val="00770688"/>
    <w:rsid w:val="007B546E"/>
    <w:rsid w:val="007D7035"/>
    <w:rsid w:val="00831C11"/>
    <w:rsid w:val="00893EAD"/>
    <w:rsid w:val="008A60B4"/>
    <w:rsid w:val="008B3C31"/>
    <w:rsid w:val="008B64FE"/>
    <w:rsid w:val="008E5317"/>
    <w:rsid w:val="00930A42"/>
    <w:rsid w:val="00935BF7"/>
    <w:rsid w:val="0095442C"/>
    <w:rsid w:val="00975363"/>
    <w:rsid w:val="00983942"/>
    <w:rsid w:val="009C37E0"/>
    <w:rsid w:val="009E41F4"/>
    <w:rsid w:val="009F6E0C"/>
    <w:rsid w:val="00A14B66"/>
    <w:rsid w:val="00A4587F"/>
    <w:rsid w:val="00A55B29"/>
    <w:rsid w:val="00A65CF7"/>
    <w:rsid w:val="00A81AB4"/>
    <w:rsid w:val="00A851DA"/>
    <w:rsid w:val="00AC7D5B"/>
    <w:rsid w:val="00AE1481"/>
    <w:rsid w:val="00B0415E"/>
    <w:rsid w:val="00B04678"/>
    <w:rsid w:val="00BC46DF"/>
    <w:rsid w:val="00BD1C72"/>
    <w:rsid w:val="00BE11F1"/>
    <w:rsid w:val="00BE57FF"/>
    <w:rsid w:val="00BF1C17"/>
    <w:rsid w:val="00C03577"/>
    <w:rsid w:val="00C0542D"/>
    <w:rsid w:val="00C07960"/>
    <w:rsid w:val="00C07F4B"/>
    <w:rsid w:val="00C53029"/>
    <w:rsid w:val="00C65FEA"/>
    <w:rsid w:val="00CA0AC2"/>
    <w:rsid w:val="00CB4D0A"/>
    <w:rsid w:val="00CC2FB3"/>
    <w:rsid w:val="00CC575A"/>
    <w:rsid w:val="00CF123B"/>
    <w:rsid w:val="00D039AC"/>
    <w:rsid w:val="00D07AA6"/>
    <w:rsid w:val="00D149B5"/>
    <w:rsid w:val="00D427DE"/>
    <w:rsid w:val="00D5587D"/>
    <w:rsid w:val="00D65D49"/>
    <w:rsid w:val="00D707CC"/>
    <w:rsid w:val="00D821FE"/>
    <w:rsid w:val="00DA717A"/>
    <w:rsid w:val="00DB0793"/>
    <w:rsid w:val="00E00821"/>
    <w:rsid w:val="00E04DB4"/>
    <w:rsid w:val="00E30679"/>
    <w:rsid w:val="00E4597D"/>
    <w:rsid w:val="00E54832"/>
    <w:rsid w:val="00E56A90"/>
    <w:rsid w:val="00E641CC"/>
    <w:rsid w:val="00E66326"/>
    <w:rsid w:val="00EA30AB"/>
    <w:rsid w:val="00EB3925"/>
    <w:rsid w:val="00F334B1"/>
    <w:rsid w:val="00F35E45"/>
    <w:rsid w:val="00F6750E"/>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F20C69-23C4-4763-996F-7CA8C4C1A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583</Words>
  <Characters>3325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vinny george</cp:lastModifiedBy>
  <cp:revision>16</cp:revision>
  <dcterms:created xsi:type="dcterms:W3CDTF">2015-01-26T12:24:00Z</dcterms:created>
  <dcterms:modified xsi:type="dcterms:W3CDTF">2018-12-01T16:43:00Z</dcterms:modified>
</cp:coreProperties>
</file>