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284186" w:rsidRDefault="00607874" w:rsidP="00A851DA">
      <w:pPr>
        <w:pStyle w:val="Default"/>
        <w:rPr>
          <w:rFonts w:asciiTheme="minorHAnsi" w:hAnsiTheme="minorHAnsi"/>
          <w:lang w:val="en-GB"/>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12975">
        <w:rPr>
          <w:rFonts w:asciiTheme="minorHAnsi" w:hAnsiTheme="minorHAnsi"/>
        </w:rPr>
        <w:t>K</w:t>
      </w:r>
      <w:r w:rsidR="00A851DA" w:rsidRPr="00B0415E">
        <w:rPr>
          <w:rFonts w:asciiTheme="minorHAnsi" w:hAnsiTheme="minorHAnsi"/>
        </w:rPr>
        <w:t xml:space="preserve">                                </w:t>
      </w:r>
      <w:r w:rsidR="00A851DA" w:rsidRPr="00284186">
        <w:rPr>
          <w:rFonts w:asciiTheme="minorHAnsi" w:hAnsiTheme="minorHAnsi"/>
          <w:lang w:val="en-GB"/>
        </w:rPr>
        <w:t xml:space="preserve">                             </w:t>
      </w:r>
      <w:r w:rsidR="00405895" w:rsidRPr="00284186">
        <w:rPr>
          <w:rFonts w:asciiTheme="minorHAnsi" w:hAnsiTheme="minorHAnsi"/>
          <w:lang w:val="en-GB"/>
        </w:rPr>
        <w:t xml:space="preserve">     </w:t>
      </w:r>
    </w:p>
    <w:p w:rsidR="00607874" w:rsidRPr="00284186" w:rsidRDefault="004147C8" w:rsidP="00A851DA">
      <w:r w:rsidRPr="00284186">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5538" w:rsidRDefault="004D5538" w:rsidP="00405895">
                            <w:pPr>
                              <w:jc w:val="center"/>
                              <w:rPr>
                                <w:b/>
                                <w:bCs/>
                                <w:color w:val="002060"/>
                                <w:sz w:val="44"/>
                                <w:szCs w:val="40"/>
                              </w:rPr>
                            </w:pPr>
                            <w:r>
                              <w:rPr>
                                <w:sz w:val="24"/>
                              </w:rPr>
                              <w:t xml:space="preserve">   </w:t>
                            </w:r>
                            <w:r>
                              <w:rPr>
                                <w:b/>
                                <w:bCs/>
                                <w:color w:val="002060"/>
                                <w:sz w:val="44"/>
                                <w:szCs w:val="40"/>
                              </w:rPr>
                              <w:t>Assignment Cover Sheet</w:t>
                            </w:r>
                          </w:p>
                          <w:p w:rsidR="004D5538" w:rsidRDefault="004D55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D5538" w:rsidRDefault="004D5538" w:rsidP="00405895">
                      <w:pPr>
                        <w:jc w:val="center"/>
                        <w:rPr>
                          <w:b/>
                          <w:bCs/>
                          <w:color w:val="002060"/>
                          <w:sz w:val="44"/>
                          <w:szCs w:val="40"/>
                        </w:rPr>
                      </w:pPr>
                      <w:r>
                        <w:rPr>
                          <w:sz w:val="24"/>
                        </w:rPr>
                        <w:t xml:space="preserve">   </w:t>
                      </w:r>
                      <w:r>
                        <w:rPr>
                          <w:b/>
                          <w:bCs/>
                          <w:color w:val="002060"/>
                          <w:sz w:val="44"/>
                          <w:szCs w:val="40"/>
                        </w:rPr>
                        <w:t>Assignment Cover Sheet</w:t>
                      </w:r>
                    </w:p>
                    <w:p w:rsidR="004D5538" w:rsidRDefault="004D5538"/>
                  </w:txbxContent>
                </v:textbox>
              </v:shape>
            </w:pict>
          </mc:Fallback>
        </mc:AlternateContent>
      </w:r>
    </w:p>
    <w:p w:rsidR="00607874" w:rsidRPr="00284186" w:rsidRDefault="00607874" w:rsidP="00A851DA"/>
    <w:p w:rsidR="00607874" w:rsidRPr="00284186" w:rsidRDefault="00607874" w:rsidP="00A851DA"/>
    <w:p w:rsidR="00607874" w:rsidRPr="00284186" w:rsidRDefault="00607874" w:rsidP="00A851DA"/>
    <w:tbl>
      <w:tblPr>
        <w:tblStyle w:val="Mkatabulky"/>
        <w:tblW w:w="0" w:type="auto"/>
        <w:tblLook w:val="04A0" w:firstRow="1" w:lastRow="0" w:firstColumn="1" w:lastColumn="0" w:noHBand="0" w:noVBand="1"/>
      </w:tblPr>
      <w:tblGrid>
        <w:gridCol w:w="2524"/>
        <w:gridCol w:w="6492"/>
      </w:tblGrid>
      <w:tr w:rsidR="00A851DA" w:rsidRPr="002841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4186" w:rsidRDefault="00A851DA">
            <w:pPr>
              <w:rPr>
                <w:b/>
                <w:color w:val="002060"/>
                <w:sz w:val="24"/>
                <w:szCs w:val="24"/>
                <w:lang w:val="en-GB"/>
              </w:rPr>
            </w:pPr>
            <w:r w:rsidRPr="00284186">
              <w:rPr>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4186" w:rsidRDefault="00812975">
            <w:pPr>
              <w:pStyle w:val="Default"/>
              <w:rPr>
                <w:rFonts w:asciiTheme="minorHAnsi" w:hAnsiTheme="minorHAnsi"/>
                <w:lang w:val="en-GB"/>
              </w:rPr>
            </w:pPr>
            <w:r w:rsidRPr="00284186">
              <w:rPr>
                <w:rFonts w:asciiTheme="minorHAnsi" w:hAnsiTheme="minorHAnsi"/>
                <w:lang w:val="en-GB"/>
              </w:rPr>
              <w:t>Kristyna Kastankova</w:t>
            </w:r>
          </w:p>
        </w:tc>
      </w:tr>
      <w:tr w:rsidR="00A851DA" w:rsidRPr="002841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4186" w:rsidRDefault="00A851DA">
            <w:pPr>
              <w:rPr>
                <w:b/>
                <w:color w:val="002060"/>
                <w:sz w:val="24"/>
                <w:szCs w:val="24"/>
                <w:lang w:val="en-GB"/>
              </w:rPr>
            </w:pPr>
            <w:r w:rsidRPr="00284186">
              <w:rPr>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4186" w:rsidRDefault="00812975" w:rsidP="00812975">
            <w:pPr>
              <w:pStyle w:val="Default"/>
              <w:tabs>
                <w:tab w:val="left" w:pos="1500"/>
              </w:tabs>
              <w:rPr>
                <w:rFonts w:asciiTheme="minorHAnsi" w:hAnsiTheme="minorHAnsi"/>
                <w:lang w:val="en-GB"/>
              </w:rPr>
            </w:pPr>
            <w:r w:rsidRPr="00284186">
              <w:rPr>
                <w:rFonts w:asciiTheme="minorHAnsi" w:hAnsiTheme="minorHAnsi" w:cstheme="minorHAnsi"/>
                <w:color w:val="auto"/>
                <w:shd w:val="clear" w:color="auto" w:fill="FFFFFF"/>
                <w:lang w:val="en-GB"/>
              </w:rPr>
              <w:t>24867</w:t>
            </w:r>
          </w:p>
        </w:tc>
      </w:tr>
      <w:tr w:rsidR="00A851DA" w:rsidRPr="002841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4186" w:rsidRDefault="00A851DA">
            <w:pPr>
              <w:rPr>
                <w:b/>
                <w:color w:val="002060"/>
                <w:sz w:val="24"/>
                <w:szCs w:val="24"/>
                <w:lang w:val="en-GB"/>
              </w:rPr>
            </w:pPr>
            <w:r w:rsidRPr="00284186">
              <w:rPr>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4186" w:rsidRDefault="00812975">
            <w:pPr>
              <w:pStyle w:val="Default"/>
              <w:rPr>
                <w:rFonts w:asciiTheme="minorHAnsi" w:hAnsiTheme="minorHAnsi"/>
                <w:lang w:val="en-GB"/>
              </w:rPr>
            </w:pPr>
            <w:r w:rsidRPr="00284186">
              <w:rPr>
                <w:rFonts w:asciiTheme="minorHAnsi" w:hAnsiTheme="minorHAnsi"/>
                <w:lang w:val="en-GB"/>
              </w:rPr>
              <w:t>Advance diploma Project management Level 5</w:t>
            </w:r>
          </w:p>
        </w:tc>
      </w:tr>
      <w:tr w:rsidR="00A851DA" w:rsidRPr="002841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4186" w:rsidRDefault="00A851DA">
            <w:pPr>
              <w:rPr>
                <w:b/>
                <w:color w:val="002060"/>
                <w:sz w:val="24"/>
                <w:szCs w:val="24"/>
                <w:lang w:val="en-GB"/>
              </w:rPr>
            </w:pPr>
            <w:r w:rsidRPr="00284186">
              <w:rPr>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4186" w:rsidRDefault="00192435">
            <w:pPr>
              <w:rPr>
                <w:sz w:val="24"/>
                <w:szCs w:val="24"/>
                <w:lang w:val="en-GB"/>
              </w:rPr>
            </w:pPr>
            <w:r>
              <w:rPr>
                <w:sz w:val="24"/>
                <w:szCs w:val="24"/>
                <w:lang w:val="en-GB"/>
              </w:rPr>
              <w:t>8.</w:t>
            </w:r>
          </w:p>
        </w:tc>
      </w:tr>
    </w:tbl>
    <w:p w:rsidR="00CC2FB3" w:rsidRPr="00284186" w:rsidRDefault="00CC2FB3" w:rsidP="00A851DA">
      <w:pPr>
        <w:rPr>
          <w:b/>
        </w:rPr>
      </w:pPr>
    </w:p>
    <w:p w:rsidR="00443E6F" w:rsidRPr="00284186" w:rsidRDefault="00527C11" w:rsidP="00A851DA">
      <w:pPr>
        <w:rPr>
          <w:b/>
          <w:sz w:val="28"/>
        </w:rPr>
      </w:pPr>
      <w:r w:rsidRPr="00284186">
        <w:rPr>
          <w:b/>
          <w:sz w:val="28"/>
        </w:rPr>
        <w:t>Marking Criteria:</w:t>
      </w:r>
    </w:p>
    <w:p w:rsidR="00443E6F" w:rsidRPr="00284186" w:rsidRDefault="00527C11" w:rsidP="00A851DA">
      <w:pPr>
        <w:rPr>
          <w:sz w:val="24"/>
        </w:rPr>
      </w:pPr>
      <w:r w:rsidRPr="00284186">
        <w:rPr>
          <w:b/>
          <w:sz w:val="24"/>
        </w:rPr>
        <w:t xml:space="preserve"> </w:t>
      </w:r>
      <w:r w:rsidRPr="00284186">
        <w:rPr>
          <w:sz w:val="24"/>
        </w:rPr>
        <w:t>We expect the learner</w:t>
      </w:r>
      <w:r w:rsidR="00443E6F" w:rsidRPr="00284186">
        <w:rPr>
          <w:sz w:val="24"/>
        </w:rPr>
        <w:t>s</w:t>
      </w:r>
      <w:r w:rsidRPr="00284186">
        <w:rPr>
          <w:sz w:val="24"/>
        </w:rPr>
        <w:t xml:space="preserve"> to write minimum one </w:t>
      </w:r>
      <w:r w:rsidRPr="00284186">
        <w:rPr>
          <w:noProof/>
          <w:sz w:val="24"/>
        </w:rPr>
        <w:t>well</w:t>
      </w:r>
      <w:r w:rsidR="006B4CDB" w:rsidRPr="00284186">
        <w:rPr>
          <w:noProof/>
          <w:sz w:val="24"/>
        </w:rPr>
        <w:t>-</w:t>
      </w:r>
      <w:r w:rsidRPr="00284186">
        <w:rPr>
          <w:noProof/>
          <w:sz w:val="24"/>
        </w:rPr>
        <w:t>expressed</w:t>
      </w:r>
      <w:r w:rsidRPr="00284186">
        <w:rPr>
          <w:sz w:val="24"/>
        </w:rPr>
        <w:t xml:space="preserve"> point in</w:t>
      </w:r>
      <w:r w:rsidR="00443E6F" w:rsidRPr="00284186">
        <w:rPr>
          <w:sz w:val="24"/>
        </w:rPr>
        <w:t xml:space="preserve"> </w:t>
      </w:r>
      <w:r w:rsidRPr="00284186">
        <w:rPr>
          <w:sz w:val="24"/>
        </w:rPr>
        <w:t>three lines</w:t>
      </w:r>
      <w:r w:rsidR="00443E6F" w:rsidRPr="00284186">
        <w:rPr>
          <w:sz w:val="24"/>
        </w:rPr>
        <w:t xml:space="preserve"> against each allocated mark. This means one need</w:t>
      </w:r>
      <w:r w:rsidR="009E41F4" w:rsidRPr="00284186">
        <w:rPr>
          <w:sz w:val="24"/>
        </w:rPr>
        <w:t>s</w:t>
      </w:r>
      <w:r w:rsidR="00443E6F" w:rsidRPr="00284186">
        <w:rPr>
          <w:sz w:val="24"/>
        </w:rPr>
        <w:t xml:space="preserve"> to write 15 lines with </w:t>
      </w:r>
      <w:r w:rsidR="00402786" w:rsidRPr="00284186">
        <w:rPr>
          <w:sz w:val="24"/>
        </w:rPr>
        <w:t xml:space="preserve">5 </w:t>
      </w:r>
      <w:r w:rsidR="00402786" w:rsidRPr="00284186">
        <w:rPr>
          <w:noProof/>
          <w:sz w:val="24"/>
        </w:rPr>
        <w:t>well</w:t>
      </w:r>
      <w:r w:rsidR="006B4CDB" w:rsidRPr="00284186">
        <w:rPr>
          <w:noProof/>
          <w:sz w:val="24"/>
        </w:rPr>
        <w:t>-</w:t>
      </w:r>
      <w:r w:rsidR="00402786" w:rsidRPr="00284186">
        <w:rPr>
          <w:noProof/>
          <w:sz w:val="24"/>
        </w:rPr>
        <w:t>expressed</w:t>
      </w:r>
      <w:r w:rsidR="00443E6F" w:rsidRPr="00284186">
        <w:rPr>
          <w:sz w:val="24"/>
        </w:rPr>
        <w:t xml:space="preserve"> points to get high grades for a 5 marks question.</w:t>
      </w:r>
    </w:p>
    <w:p w:rsidR="00527C11" w:rsidRPr="00284186" w:rsidRDefault="00687EE8" w:rsidP="00A851DA">
      <w:pPr>
        <w:rPr>
          <w:sz w:val="24"/>
        </w:rPr>
      </w:pPr>
      <w:r w:rsidRPr="00284186">
        <w:rPr>
          <w:sz w:val="24"/>
        </w:rPr>
        <w:t xml:space="preserve">For high grades use </w:t>
      </w:r>
      <w:r w:rsidR="00527C11" w:rsidRPr="00284186">
        <w:rPr>
          <w:sz w:val="24"/>
        </w:rPr>
        <w:t xml:space="preserve">examples and illustrations </w:t>
      </w:r>
      <w:r w:rsidR="00443E6F" w:rsidRPr="00284186">
        <w:rPr>
          <w:sz w:val="24"/>
        </w:rPr>
        <w:t>where appropriate</w:t>
      </w:r>
      <w:r w:rsidRPr="00284186">
        <w:rPr>
          <w:sz w:val="24"/>
        </w:rPr>
        <w:t>.</w:t>
      </w:r>
      <w:r w:rsidR="00443E6F" w:rsidRPr="00284186">
        <w:rPr>
          <w:sz w:val="24"/>
        </w:rPr>
        <w:t xml:space="preserve"> </w:t>
      </w:r>
    </w:p>
    <w:tbl>
      <w:tblPr>
        <w:tblStyle w:val="Mkatabulky"/>
        <w:tblW w:w="9493" w:type="dxa"/>
        <w:tblLook w:val="04A0" w:firstRow="1" w:lastRow="0" w:firstColumn="1" w:lastColumn="0" w:noHBand="0" w:noVBand="1"/>
      </w:tblPr>
      <w:tblGrid>
        <w:gridCol w:w="9493"/>
      </w:tblGrid>
      <w:tr w:rsidR="00CC2FB3" w:rsidRPr="00284186" w:rsidTr="00284186">
        <w:trPr>
          <w:trHeight w:val="5944"/>
        </w:trPr>
        <w:tc>
          <w:tcPr>
            <w:tcW w:w="9493" w:type="dxa"/>
          </w:tcPr>
          <w:p w:rsidR="00284186" w:rsidRPr="00284186" w:rsidRDefault="00284186" w:rsidP="00284186">
            <w:pPr>
              <w:pStyle w:val="Odstavecseseznamem"/>
              <w:numPr>
                <w:ilvl w:val="6"/>
                <w:numId w:val="30"/>
              </w:numPr>
              <w:spacing w:after="160" w:line="259" w:lineRule="auto"/>
              <w:ind w:left="426" w:right="315"/>
              <w:jc w:val="both"/>
              <w:rPr>
                <w:b/>
                <w:bCs/>
                <w:lang w:val="en-GB"/>
              </w:rPr>
            </w:pPr>
            <w:r w:rsidRPr="00284186">
              <w:rPr>
                <w:b/>
                <w:bCs/>
                <w:lang w:val="en-GB"/>
              </w:rPr>
              <w:t>Give short answers for the followings:</w:t>
            </w:r>
          </w:p>
          <w:p w:rsidR="00284186" w:rsidRPr="00284186" w:rsidRDefault="00284186" w:rsidP="00284186">
            <w:pPr>
              <w:pStyle w:val="Odstavecseseznamem"/>
              <w:numPr>
                <w:ilvl w:val="8"/>
                <w:numId w:val="30"/>
              </w:numPr>
              <w:spacing w:after="160" w:line="259" w:lineRule="auto"/>
              <w:ind w:left="851" w:right="315" w:hanging="284"/>
              <w:jc w:val="both"/>
              <w:rPr>
                <w:lang w:val="en-GB"/>
              </w:rPr>
            </w:pPr>
            <w:r w:rsidRPr="00284186">
              <w:rPr>
                <w:lang w:val="en-GB"/>
              </w:rPr>
              <w:t xml:space="preserve">Outline the main skills required for project human resource management </w:t>
            </w:r>
          </w:p>
          <w:p w:rsidR="00284186" w:rsidRPr="00284186" w:rsidRDefault="00284186" w:rsidP="00284186">
            <w:pPr>
              <w:pStyle w:val="Odstavecseseznamem"/>
              <w:ind w:left="851" w:right="315"/>
              <w:jc w:val="both"/>
              <w:rPr>
                <w:sz w:val="10"/>
                <w:szCs w:val="10"/>
                <w:lang w:val="en-GB"/>
              </w:rPr>
            </w:pPr>
          </w:p>
          <w:p w:rsidR="00284186" w:rsidRPr="00284186" w:rsidRDefault="00284186" w:rsidP="00284186">
            <w:pPr>
              <w:pStyle w:val="Odstavecseseznamem"/>
              <w:ind w:left="306" w:right="315"/>
              <w:jc w:val="both"/>
              <w:rPr>
                <w:lang w:val="en-GB"/>
              </w:rPr>
            </w:pPr>
            <w:r w:rsidRPr="00284186">
              <w:rPr>
                <w:lang w:val="en-GB"/>
              </w:rPr>
              <w:t>In my opinion, the main skills required for project HR management are:</w:t>
            </w:r>
          </w:p>
          <w:p w:rsidR="00284186" w:rsidRPr="00284186" w:rsidRDefault="00284186" w:rsidP="00284186">
            <w:pPr>
              <w:pStyle w:val="Odstavecseseznamem"/>
              <w:ind w:left="851" w:right="315"/>
              <w:jc w:val="both"/>
              <w:rPr>
                <w:sz w:val="8"/>
                <w:szCs w:val="8"/>
                <w:lang w:val="en-GB"/>
              </w:rPr>
            </w:pPr>
          </w:p>
          <w:p w:rsidR="00284186" w:rsidRPr="00284186" w:rsidRDefault="00284186" w:rsidP="00284186">
            <w:pPr>
              <w:pStyle w:val="Odstavecseseznamem"/>
              <w:numPr>
                <w:ilvl w:val="0"/>
                <w:numId w:val="31"/>
              </w:numPr>
              <w:spacing w:after="160" w:line="259" w:lineRule="auto"/>
              <w:ind w:right="315"/>
              <w:jc w:val="both"/>
              <w:rPr>
                <w:lang w:val="en-GB"/>
              </w:rPr>
            </w:pPr>
            <w:r w:rsidRPr="00284186">
              <w:rPr>
                <w:lang w:val="en-GB"/>
              </w:rPr>
              <w:t xml:space="preserve">Leadership </w:t>
            </w:r>
          </w:p>
          <w:p w:rsidR="00284186" w:rsidRPr="00284186" w:rsidRDefault="00284186" w:rsidP="00284186">
            <w:pPr>
              <w:pStyle w:val="Odstavecseseznamem"/>
              <w:numPr>
                <w:ilvl w:val="0"/>
                <w:numId w:val="31"/>
              </w:numPr>
              <w:spacing w:after="160" w:line="259" w:lineRule="auto"/>
              <w:ind w:right="315"/>
              <w:jc w:val="both"/>
              <w:rPr>
                <w:lang w:val="en-GB"/>
              </w:rPr>
            </w:pPr>
            <w:r w:rsidRPr="00284186">
              <w:rPr>
                <w:lang w:val="en-GB"/>
              </w:rPr>
              <w:t>Communication</w:t>
            </w:r>
          </w:p>
          <w:p w:rsidR="00284186" w:rsidRPr="00284186" w:rsidRDefault="00284186" w:rsidP="00284186">
            <w:pPr>
              <w:pStyle w:val="Odstavecseseznamem"/>
              <w:numPr>
                <w:ilvl w:val="0"/>
                <w:numId w:val="31"/>
              </w:numPr>
              <w:spacing w:after="160" w:line="259" w:lineRule="auto"/>
              <w:ind w:right="315"/>
              <w:jc w:val="both"/>
              <w:rPr>
                <w:lang w:val="en-GB"/>
              </w:rPr>
            </w:pPr>
            <w:r w:rsidRPr="00284186">
              <w:rPr>
                <w:lang w:val="en-GB"/>
              </w:rPr>
              <w:t xml:space="preserve">Planning skills </w:t>
            </w:r>
          </w:p>
          <w:p w:rsidR="00284186" w:rsidRPr="00284186" w:rsidRDefault="00284186" w:rsidP="00284186">
            <w:pPr>
              <w:pStyle w:val="Odstavecseseznamem"/>
              <w:numPr>
                <w:ilvl w:val="0"/>
                <w:numId w:val="31"/>
              </w:numPr>
              <w:spacing w:after="160" w:line="259" w:lineRule="auto"/>
              <w:ind w:right="315"/>
              <w:jc w:val="both"/>
              <w:rPr>
                <w:lang w:val="en-GB"/>
              </w:rPr>
            </w:pPr>
            <w:r w:rsidRPr="00284186">
              <w:rPr>
                <w:lang w:val="en-GB"/>
              </w:rPr>
              <w:t xml:space="preserve">Time management </w:t>
            </w:r>
          </w:p>
          <w:p w:rsidR="00284186" w:rsidRPr="00284186" w:rsidRDefault="00284186" w:rsidP="00284186">
            <w:pPr>
              <w:pStyle w:val="Odstavecseseznamem"/>
              <w:numPr>
                <w:ilvl w:val="0"/>
                <w:numId w:val="31"/>
              </w:numPr>
              <w:spacing w:after="160" w:line="259" w:lineRule="auto"/>
              <w:ind w:right="315"/>
              <w:jc w:val="both"/>
              <w:rPr>
                <w:lang w:val="en-GB"/>
              </w:rPr>
            </w:pPr>
            <w:r w:rsidRPr="00284186">
              <w:rPr>
                <w:lang w:val="en-GB"/>
              </w:rPr>
              <w:t xml:space="preserve">Risk management </w:t>
            </w:r>
          </w:p>
          <w:p w:rsidR="00284186" w:rsidRPr="00284186" w:rsidRDefault="00284186" w:rsidP="00284186">
            <w:pPr>
              <w:pStyle w:val="Odstavecseseznamem"/>
              <w:numPr>
                <w:ilvl w:val="0"/>
                <w:numId w:val="31"/>
              </w:numPr>
              <w:spacing w:after="160" w:line="259" w:lineRule="auto"/>
              <w:ind w:right="315"/>
              <w:jc w:val="both"/>
              <w:rPr>
                <w:lang w:val="en-GB"/>
              </w:rPr>
            </w:pPr>
            <w:r w:rsidRPr="00284186">
              <w:rPr>
                <w:lang w:val="en-GB"/>
              </w:rPr>
              <w:t xml:space="preserve">Negotiation skills </w:t>
            </w:r>
          </w:p>
          <w:p w:rsidR="00284186" w:rsidRPr="00284186" w:rsidRDefault="00284186" w:rsidP="00284186">
            <w:pPr>
              <w:pStyle w:val="Odstavecseseznamem"/>
              <w:ind w:left="851" w:right="315"/>
              <w:jc w:val="both"/>
              <w:rPr>
                <w:sz w:val="10"/>
                <w:szCs w:val="10"/>
                <w:lang w:val="en-GB"/>
              </w:rPr>
            </w:pPr>
          </w:p>
          <w:p w:rsidR="00284186" w:rsidRPr="00284186" w:rsidRDefault="00284186" w:rsidP="00284186">
            <w:pPr>
              <w:pStyle w:val="Odstavecseseznamem"/>
              <w:ind w:left="306" w:right="315"/>
              <w:jc w:val="both"/>
              <w:rPr>
                <w:lang w:val="en-GB"/>
              </w:rPr>
            </w:pPr>
            <w:r w:rsidRPr="00284186">
              <w:rPr>
                <w:lang w:val="en-GB"/>
              </w:rPr>
              <w:t xml:space="preserve">All these skills are important because leadership help us motivate the project team and have a better connection. Communication helps us make sure that everyone understands what they need to do and if there is any </w:t>
            </w:r>
            <w:r w:rsidR="00551702" w:rsidRPr="00284186">
              <w:rPr>
                <w:lang w:val="en-GB"/>
              </w:rPr>
              <w:t>problem,</w:t>
            </w:r>
            <w:r w:rsidRPr="00284186">
              <w:rPr>
                <w:lang w:val="en-GB"/>
              </w:rPr>
              <w:t xml:space="preserve"> they can discuss it. It makes communication one of the most important because without communication can be a lot of misunderstanding. Planning skills and time management are skills which we should have and respect because if we will not plan the steps in the project it can go wrong and we will fail the project and without planning skills, we will put in risk full project because we can miss the deadline or miss the meeting with stockholders. Risk management because we need to expect that something can go wrong and have plan B in this kind of situations. It also controls the processes and makes sure that everything goes right. Negotiation skills help us settle differences. We will try to do best for the customer but not always we can do all </w:t>
            </w:r>
            <w:r w:rsidR="00551702" w:rsidRPr="00284186">
              <w:rPr>
                <w:lang w:val="en-GB"/>
              </w:rPr>
              <w:t>their</w:t>
            </w:r>
            <w:r w:rsidRPr="00284186">
              <w:rPr>
                <w:lang w:val="en-GB"/>
              </w:rPr>
              <w:t xml:space="preserve"> wishes and </w:t>
            </w:r>
            <w:r w:rsidR="00CA6A90" w:rsidRPr="00284186">
              <w:rPr>
                <w:lang w:val="en-GB"/>
              </w:rPr>
              <w:t>must</w:t>
            </w:r>
            <w:r w:rsidRPr="00284186">
              <w:rPr>
                <w:lang w:val="en-GB"/>
              </w:rPr>
              <w:t xml:space="preserve"> compromise. It is the situation when we will need negotiation skills. </w:t>
            </w:r>
          </w:p>
          <w:p w:rsidR="00284186" w:rsidRPr="00284186" w:rsidRDefault="00284186" w:rsidP="00284186">
            <w:pPr>
              <w:pStyle w:val="Odstavecseseznamem"/>
              <w:ind w:left="306" w:right="315"/>
              <w:jc w:val="both"/>
              <w:rPr>
                <w:lang w:val="en-GB"/>
              </w:rPr>
            </w:pPr>
          </w:p>
          <w:p w:rsidR="00284186" w:rsidRPr="00284186" w:rsidRDefault="00284186" w:rsidP="00284186">
            <w:pPr>
              <w:pStyle w:val="Odstavecseseznamem"/>
              <w:ind w:left="306" w:right="315"/>
              <w:jc w:val="both"/>
              <w:rPr>
                <w:lang w:val="en-GB"/>
              </w:rPr>
            </w:pPr>
          </w:p>
          <w:p w:rsidR="00284186" w:rsidRPr="00284186" w:rsidRDefault="00284186" w:rsidP="00284186">
            <w:pPr>
              <w:pStyle w:val="Odstavecseseznamem"/>
              <w:ind w:left="306" w:right="315"/>
              <w:jc w:val="both"/>
              <w:rPr>
                <w:lang w:val="en-GB"/>
              </w:rPr>
            </w:pPr>
          </w:p>
          <w:p w:rsidR="00284186" w:rsidRPr="00284186" w:rsidRDefault="00284186" w:rsidP="00284186">
            <w:pPr>
              <w:pStyle w:val="Odstavecseseznamem"/>
              <w:ind w:left="851" w:right="315"/>
              <w:jc w:val="both"/>
              <w:rPr>
                <w:lang w:val="en-GB"/>
              </w:rPr>
            </w:pPr>
          </w:p>
          <w:p w:rsidR="00284186" w:rsidRPr="00284186" w:rsidRDefault="00284186" w:rsidP="00284186">
            <w:pPr>
              <w:pStyle w:val="Odstavecseseznamem"/>
              <w:numPr>
                <w:ilvl w:val="8"/>
                <w:numId w:val="30"/>
              </w:numPr>
              <w:spacing w:after="160" w:line="259" w:lineRule="auto"/>
              <w:ind w:left="851" w:right="315" w:hanging="284"/>
              <w:jc w:val="both"/>
              <w:rPr>
                <w:b/>
                <w:bCs/>
                <w:lang w:val="en-GB"/>
              </w:rPr>
            </w:pPr>
            <w:r w:rsidRPr="00284186">
              <w:rPr>
                <w:b/>
                <w:bCs/>
                <w:lang w:val="en-GB"/>
              </w:rPr>
              <w:lastRenderedPageBreak/>
              <w:t>What is the main area of knowledge for project human resource management?</w:t>
            </w:r>
          </w:p>
          <w:p w:rsidR="00284186" w:rsidRPr="00284186" w:rsidRDefault="00284186" w:rsidP="00284186">
            <w:pPr>
              <w:ind w:left="306" w:right="315"/>
              <w:jc w:val="both"/>
              <w:rPr>
                <w:lang w:val="en-GB"/>
              </w:rPr>
            </w:pPr>
            <w:r w:rsidRPr="00284186">
              <w:rPr>
                <w:lang w:val="en-GB"/>
              </w:rPr>
              <w:t xml:space="preserve">The project team is usually one of the most important factors in the success of a project. If you have a good team, you will have a successful project. This knowledge area is concerned with acquiring the right team, ensuring their satisfaction and tracking their performance. </w:t>
            </w:r>
          </w:p>
          <w:p w:rsidR="00284186" w:rsidRPr="00284186" w:rsidRDefault="00284186" w:rsidP="00284186">
            <w:pPr>
              <w:ind w:left="306" w:right="315"/>
              <w:jc w:val="both"/>
              <w:rPr>
                <w:lang w:val="en-GB"/>
              </w:rPr>
            </w:pPr>
            <w:r w:rsidRPr="00284186">
              <w:rPr>
                <w:lang w:val="en-GB"/>
              </w:rPr>
              <w:t>The main area of knowledge for project resource management are:</w:t>
            </w:r>
          </w:p>
          <w:p w:rsidR="00284186" w:rsidRPr="00284186" w:rsidRDefault="00284186" w:rsidP="00284186">
            <w:pPr>
              <w:pStyle w:val="Odstavecseseznamem"/>
              <w:numPr>
                <w:ilvl w:val="0"/>
                <w:numId w:val="32"/>
              </w:numPr>
              <w:spacing w:after="160" w:line="259" w:lineRule="auto"/>
              <w:ind w:right="315"/>
              <w:jc w:val="both"/>
              <w:rPr>
                <w:lang w:val="en-GB"/>
              </w:rPr>
            </w:pPr>
            <w:r w:rsidRPr="00284186">
              <w:rPr>
                <w:lang w:val="en-GB"/>
              </w:rPr>
              <w:t xml:space="preserve">Plan resource management </w:t>
            </w:r>
          </w:p>
          <w:p w:rsidR="00284186" w:rsidRPr="00284186" w:rsidRDefault="00284186" w:rsidP="00284186">
            <w:pPr>
              <w:pStyle w:val="Odstavecseseznamem"/>
              <w:numPr>
                <w:ilvl w:val="0"/>
                <w:numId w:val="32"/>
              </w:numPr>
              <w:spacing w:after="160" w:line="259" w:lineRule="auto"/>
              <w:ind w:right="315"/>
              <w:jc w:val="both"/>
              <w:rPr>
                <w:lang w:val="en-GB"/>
              </w:rPr>
            </w:pPr>
            <w:r w:rsidRPr="00284186">
              <w:rPr>
                <w:lang w:val="en-GB"/>
              </w:rPr>
              <w:t xml:space="preserve">Estimate activity resources </w:t>
            </w:r>
          </w:p>
          <w:p w:rsidR="00284186" w:rsidRPr="00284186" w:rsidRDefault="00284186" w:rsidP="00284186">
            <w:pPr>
              <w:pStyle w:val="Odstavecseseznamem"/>
              <w:numPr>
                <w:ilvl w:val="0"/>
                <w:numId w:val="32"/>
              </w:numPr>
              <w:spacing w:after="160" w:line="259" w:lineRule="auto"/>
              <w:ind w:right="315"/>
              <w:jc w:val="both"/>
              <w:rPr>
                <w:lang w:val="en-GB"/>
              </w:rPr>
            </w:pPr>
            <w:r w:rsidRPr="00284186">
              <w:rPr>
                <w:lang w:val="en-GB"/>
              </w:rPr>
              <w:t>Acquire resources</w:t>
            </w:r>
          </w:p>
          <w:p w:rsidR="00284186" w:rsidRPr="00284186" w:rsidRDefault="00284186" w:rsidP="00284186">
            <w:pPr>
              <w:pStyle w:val="Odstavecseseznamem"/>
              <w:numPr>
                <w:ilvl w:val="0"/>
                <w:numId w:val="32"/>
              </w:numPr>
              <w:spacing w:after="160" w:line="259" w:lineRule="auto"/>
              <w:ind w:right="315"/>
              <w:jc w:val="both"/>
              <w:rPr>
                <w:lang w:val="en-GB"/>
              </w:rPr>
            </w:pPr>
            <w:r w:rsidRPr="00284186">
              <w:rPr>
                <w:lang w:val="en-GB"/>
              </w:rPr>
              <w:t xml:space="preserve">Develop team </w:t>
            </w:r>
          </w:p>
          <w:p w:rsidR="00284186" w:rsidRPr="00284186" w:rsidRDefault="00284186" w:rsidP="00284186">
            <w:pPr>
              <w:pStyle w:val="Odstavecseseznamem"/>
              <w:numPr>
                <w:ilvl w:val="0"/>
                <w:numId w:val="32"/>
              </w:numPr>
              <w:spacing w:after="160" w:line="259" w:lineRule="auto"/>
              <w:ind w:right="315"/>
              <w:jc w:val="both"/>
              <w:rPr>
                <w:lang w:val="en-GB"/>
              </w:rPr>
            </w:pPr>
            <w:r w:rsidRPr="00284186">
              <w:rPr>
                <w:lang w:val="en-GB"/>
              </w:rPr>
              <w:t xml:space="preserve">Manage team </w:t>
            </w:r>
          </w:p>
          <w:p w:rsidR="00284186" w:rsidRPr="00284186" w:rsidRDefault="00284186" w:rsidP="00284186">
            <w:pPr>
              <w:pStyle w:val="Odstavecseseznamem"/>
              <w:numPr>
                <w:ilvl w:val="0"/>
                <w:numId w:val="32"/>
              </w:numPr>
              <w:spacing w:after="160" w:line="259" w:lineRule="auto"/>
              <w:ind w:right="315"/>
              <w:jc w:val="both"/>
              <w:rPr>
                <w:lang w:val="en-GB"/>
              </w:rPr>
            </w:pPr>
            <w:r w:rsidRPr="00284186">
              <w:rPr>
                <w:lang w:val="en-GB"/>
              </w:rPr>
              <w:t>Control resources</w:t>
            </w:r>
          </w:p>
          <w:p w:rsidR="00284186" w:rsidRPr="00284186" w:rsidRDefault="00284186" w:rsidP="00284186">
            <w:pPr>
              <w:pStyle w:val="Odstavecseseznamem"/>
              <w:ind w:left="1440" w:right="315"/>
              <w:jc w:val="both"/>
              <w:rPr>
                <w:sz w:val="10"/>
                <w:szCs w:val="10"/>
                <w:lang w:val="en-GB"/>
              </w:rPr>
            </w:pPr>
          </w:p>
          <w:p w:rsidR="00284186" w:rsidRPr="00284186" w:rsidRDefault="00284186" w:rsidP="00284186">
            <w:pPr>
              <w:pStyle w:val="Odstavecseseznamem"/>
              <w:numPr>
                <w:ilvl w:val="8"/>
                <w:numId w:val="30"/>
              </w:numPr>
              <w:spacing w:after="160" w:line="259" w:lineRule="auto"/>
              <w:ind w:left="306" w:right="315" w:firstLine="0"/>
              <w:jc w:val="both"/>
              <w:rPr>
                <w:b/>
                <w:bCs/>
                <w:lang w:val="en-GB"/>
              </w:rPr>
            </w:pPr>
            <w:r w:rsidRPr="00284186">
              <w:rPr>
                <w:b/>
                <w:bCs/>
                <w:lang w:val="en-GB"/>
              </w:rPr>
              <w:t>Define the term ‘project interfaces.</w:t>
            </w:r>
          </w:p>
          <w:p w:rsidR="00284186" w:rsidRPr="00284186" w:rsidRDefault="00284186" w:rsidP="00284186">
            <w:pPr>
              <w:ind w:left="306" w:right="315"/>
              <w:jc w:val="both"/>
              <w:rPr>
                <w:lang w:val="en-GB"/>
              </w:rPr>
            </w:pPr>
            <w:r w:rsidRPr="00284186">
              <w:rPr>
                <w:lang w:val="en-GB"/>
              </w:rPr>
              <w:t xml:space="preserve">We can understand the interface process when we are working with multiple contractors, subcontractors and clients. Implementing an interface management process on a project streamlines communication, identifies critical interfaces and monitors ongoing work progress while mitigating risks. Interfaces are connection points between parties or elements. </w:t>
            </w:r>
          </w:p>
          <w:p w:rsidR="00284186" w:rsidRPr="00284186" w:rsidRDefault="00284186" w:rsidP="00284186">
            <w:pPr>
              <w:ind w:left="306" w:right="315"/>
              <w:jc w:val="both"/>
              <w:rPr>
                <w:lang w:val="en-GB"/>
              </w:rPr>
            </w:pPr>
            <w:r w:rsidRPr="00284186">
              <w:rPr>
                <w:lang w:val="en-GB"/>
              </w:rPr>
              <w:t xml:space="preserve">Interfaces can have the potential to negatively impact the cost and schedule of the project. Interface management is a method which helps us manage interfaces and mitigating these risks. If the number of different entities and the scope of a projected increase, so does the risk </w:t>
            </w:r>
            <w:r w:rsidR="00551702" w:rsidRPr="00284186">
              <w:rPr>
                <w:lang w:val="en-GB"/>
              </w:rPr>
              <w:t>associate</w:t>
            </w:r>
            <w:r w:rsidRPr="00284186">
              <w:rPr>
                <w:lang w:val="en-GB"/>
              </w:rPr>
              <w:t xml:space="preserve"> with interfaces. If we will be implemented interface management process utilizing an interface management system. It will help ensure proper communication and transparency between multiple interfacing systems. Failure to properly manage interfaces contributes to the failure of large development projects.</w:t>
            </w:r>
          </w:p>
          <w:p w:rsidR="00284186" w:rsidRPr="00284186" w:rsidRDefault="00284186" w:rsidP="00284186">
            <w:pPr>
              <w:ind w:left="306" w:right="315"/>
              <w:jc w:val="both"/>
              <w:rPr>
                <w:lang w:val="en-GB"/>
              </w:rPr>
            </w:pPr>
          </w:p>
          <w:p w:rsidR="00284186" w:rsidRPr="00284186" w:rsidRDefault="00284186" w:rsidP="00284186">
            <w:pPr>
              <w:pStyle w:val="Odstavecseseznamem"/>
              <w:numPr>
                <w:ilvl w:val="8"/>
                <w:numId w:val="30"/>
              </w:numPr>
              <w:spacing w:after="160" w:line="259" w:lineRule="auto"/>
              <w:ind w:left="306" w:right="315" w:firstLine="0"/>
              <w:jc w:val="both"/>
              <w:rPr>
                <w:b/>
                <w:bCs/>
                <w:lang w:val="en-GB"/>
              </w:rPr>
            </w:pPr>
            <w:r w:rsidRPr="00284186">
              <w:rPr>
                <w:b/>
                <w:bCs/>
                <w:lang w:val="en-GB"/>
              </w:rPr>
              <w:t>What are the human resource constraints of a project?</w:t>
            </w:r>
          </w:p>
          <w:p w:rsidR="00284186" w:rsidRPr="00284186" w:rsidRDefault="00284186" w:rsidP="00284186">
            <w:pPr>
              <w:ind w:left="306" w:right="315"/>
              <w:jc w:val="both"/>
              <w:rPr>
                <w:lang w:val="en-GB"/>
              </w:rPr>
            </w:pPr>
            <w:r w:rsidRPr="00284186">
              <w:rPr>
                <w:lang w:val="en-GB"/>
              </w:rPr>
              <w:t xml:space="preserve">The human resource constraints are factors which can limit options for project completion. We will need to find the way how creatively acquire, schedule, train and develop the required resources to complete successfully the project. </w:t>
            </w:r>
          </w:p>
          <w:p w:rsidR="00284186" w:rsidRPr="00284186" w:rsidRDefault="00284186" w:rsidP="00284186">
            <w:pPr>
              <w:ind w:left="306" w:right="315"/>
              <w:jc w:val="both"/>
              <w:rPr>
                <w:lang w:val="en-GB"/>
              </w:rPr>
            </w:pPr>
            <w:r w:rsidRPr="00284186">
              <w:rPr>
                <w:lang w:val="en-GB"/>
              </w:rPr>
              <w:t>Constraints in the project are:</w:t>
            </w:r>
          </w:p>
          <w:p w:rsidR="00284186" w:rsidRPr="00284186" w:rsidRDefault="00284186" w:rsidP="00284186">
            <w:pPr>
              <w:pStyle w:val="Odstavecseseznamem"/>
              <w:numPr>
                <w:ilvl w:val="0"/>
                <w:numId w:val="37"/>
              </w:numPr>
              <w:spacing w:after="160" w:line="259" w:lineRule="auto"/>
              <w:ind w:right="315"/>
              <w:jc w:val="both"/>
              <w:rPr>
                <w:lang w:val="en-GB"/>
              </w:rPr>
            </w:pPr>
            <w:r w:rsidRPr="00284186">
              <w:rPr>
                <w:lang w:val="en-GB"/>
              </w:rPr>
              <w:t xml:space="preserve">Organization structure </w:t>
            </w:r>
          </w:p>
          <w:p w:rsidR="00284186" w:rsidRPr="00284186" w:rsidRDefault="00284186" w:rsidP="00284186">
            <w:pPr>
              <w:pStyle w:val="Odstavecseseznamem"/>
              <w:numPr>
                <w:ilvl w:val="0"/>
                <w:numId w:val="37"/>
              </w:numPr>
              <w:spacing w:after="160" w:line="259" w:lineRule="auto"/>
              <w:ind w:right="315"/>
              <w:jc w:val="both"/>
              <w:rPr>
                <w:lang w:val="en-GB"/>
              </w:rPr>
            </w:pPr>
            <w:r w:rsidRPr="00284186">
              <w:rPr>
                <w:lang w:val="en-GB"/>
              </w:rPr>
              <w:t xml:space="preserve">Collective bargaining agreements </w:t>
            </w:r>
          </w:p>
          <w:p w:rsidR="00284186" w:rsidRPr="00284186" w:rsidRDefault="00284186" w:rsidP="00284186">
            <w:pPr>
              <w:pStyle w:val="Odstavecseseznamem"/>
              <w:numPr>
                <w:ilvl w:val="0"/>
                <w:numId w:val="37"/>
              </w:numPr>
              <w:spacing w:after="160" w:line="259" w:lineRule="auto"/>
              <w:ind w:right="315"/>
              <w:jc w:val="both"/>
              <w:rPr>
                <w:lang w:val="en-GB"/>
              </w:rPr>
            </w:pPr>
            <w:r w:rsidRPr="00284186">
              <w:rPr>
                <w:lang w:val="en-GB"/>
              </w:rPr>
              <w:t xml:space="preserve">Procurement </w:t>
            </w:r>
          </w:p>
          <w:p w:rsidR="00284186" w:rsidRPr="00284186" w:rsidRDefault="00284186" w:rsidP="00284186">
            <w:pPr>
              <w:pStyle w:val="Odstavecseseznamem"/>
              <w:numPr>
                <w:ilvl w:val="0"/>
                <w:numId w:val="37"/>
              </w:numPr>
              <w:spacing w:after="160" w:line="259" w:lineRule="auto"/>
              <w:ind w:right="315"/>
              <w:jc w:val="both"/>
              <w:rPr>
                <w:lang w:val="en-GB"/>
              </w:rPr>
            </w:pPr>
            <w:r w:rsidRPr="00284186">
              <w:rPr>
                <w:lang w:val="en-GB"/>
              </w:rPr>
              <w:t>Project management preferences</w:t>
            </w:r>
          </w:p>
          <w:p w:rsidR="00284186" w:rsidRPr="00284186" w:rsidRDefault="00284186" w:rsidP="00284186">
            <w:pPr>
              <w:pStyle w:val="Odstavecseseznamem"/>
              <w:numPr>
                <w:ilvl w:val="0"/>
                <w:numId w:val="37"/>
              </w:numPr>
              <w:spacing w:after="160" w:line="259" w:lineRule="auto"/>
              <w:ind w:right="315"/>
              <w:jc w:val="both"/>
              <w:rPr>
                <w:lang w:val="en-GB"/>
              </w:rPr>
            </w:pPr>
            <w:r w:rsidRPr="00284186">
              <w:rPr>
                <w:lang w:val="en-GB"/>
              </w:rPr>
              <w:t xml:space="preserve">Staffing </w:t>
            </w:r>
          </w:p>
          <w:p w:rsidR="00284186" w:rsidRPr="00284186" w:rsidRDefault="00284186" w:rsidP="00284186">
            <w:pPr>
              <w:ind w:left="306" w:right="315"/>
              <w:jc w:val="both"/>
              <w:rPr>
                <w:lang w:val="en-GB"/>
              </w:rPr>
            </w:pPr>
            <w:r w:rsidRPr="00284186">
              <w:rPr>
                <w:lang w:val="en-GB"/>
              </w:rPr>
              <w:t xml:space="preserve">All these constraints can make the project more challenging but good project manager we do all the best to find the best way. </w:t>
            </w:r>
          </w:p>
          <w:p w:rsidR="00284186" w:rsidRPr="00284186" w:rsidRDefault="00284186" w:rsidP="00284186">
            <w:pPr>
              <w:ind w:left="567" w:right="315"/>
              <w:jc w:val="both"/>
              <w:rPr>
                <w:lang w:val="en-GB"/>
              </w:rPr>
            </w:pPr>
          </w:p>
          <w:p w:rsidR="00284186" w:rsidRPr="00284186" w:rsidRDefault="00284186" w:rsidP="00284186">
            <w:pPr>
              <w:pStyle w:val="Odstavecseseznamem"/>
              <w:numPr>
                <w:ilvl w:val="8"/>
                <w:numId w:val="30"/>
              </w:numPr>
              <w:spacing w:after="160" w:line="259" w:lineRule="auto"/>
              <w:ind w:left="319" w:right="315" w:firstLine="0"/>
              <w:jc w:val="both"/>
              <w:rPr>
                <w:b/>
                <w:bCs/>
                <w:lang w:val="en-GB"/>
              </w:rPr>
            </w:pPr>
            <w:r w:rsidRPr="00284186">
              <w:rPr>
                <w:b/>
                <w:bCs/>
                <w:lang w:val="en-GB"/>
              </w:rPr>
              <w:t>What are the five layers of needs as indicated by the Maslow’s Hierarchy of Needs?</w:t>
            </w:r>
          </w:p>
          <w:p w:rsidR="00284186" w:rsidRPr="00284186" w:rsidRDefault="00284186" w:rsidP="00284186">
            <w:pPr>
              <w:ind w:left="319" w:right="315"/>
              <w:jc w:val="both"/>
              <w:rPr>
                <w:lang w:val="en-GB"/>
              </w:rPr>
            </w:pPr>
            <w:r w:rsidRPr="00284186">
              <w:rPr>
                <w:lang w:val="en-GB"/>
              </w:rPr>
              <w:t xml:space="preserve">The Maslow’s hierarchy of needs is a motivational theory in psychology comprising a five-tier model of human needs. Needs lower down in the hierarchy must be satisfied before individuals can attend to needs higher up. </w:t>
            </w:r>
          </w:p>
          <w:p w:rsidR="00284186" w:rsidRPr="00284186" w:rsidRDefault="00284186" w:rsidP="00284186">
            <w:pPr>
              <w:spacing w:before="120"/>
              <w:ind w:left="306" w:right="315"/>
              <w:jc w:val="both"/>
              <w:rPr>
                <w:lang w:val="en-GB"/>
              </w:rPr>
            </w:pPr>
            <w:r w:rsidRPr="00284186">
              <w:rPr>
                <w:lang w:val="en-GB"/>
              </w:rPr>
              <w:t xml:space="preserve">The parts of Maslow’s hierarchy of needs are: </w:t>
            </w:r>
          </w:p>
          <w:p w:rsidR="00284186" w:rsidRPr="00284186" w:rsidRDefault="00284186" w:rsidP="00284186">
            <w:pPr>
              <w:pStyle w:val="Odstavecseseznamem"/>
              <w:numPr>
                <w:ilvl w:val="0"/>
                <w:numId w:val="33"/>
              </w:numPr>
              <w:spacing w:after="160" w:line="259" w:lineRule="auto"/>
              <w:ind w:right="315"/>
              <w:jc w:val="both"/>
              <w:rPr>
                <w:lang w:val="en-GB"/>
              </w:rPr>
            </w:pPr>
            <w:r w:rsidRPr="00284186">
              <w:rPr>
                <w:lang w:val="en-GB"/>
              </w:rPr>
              <w:t>Physiological - food, water, rest</w:t>
            </w:r>
          </w:p>
          <w:p w:rsidR="00284186" w:rsidRPr="00284186" w:rsidRDefault="00284186" w:rsidP="00284186">
            <w:pPr>
              <w:pStyle w:val="Odstavecseseznamem"/>
              <w:numPr>
                <w:ilvl w:val="0"/>
                <w:numId w:val="33"/>
              </w:numPr>
              <w:spacing w:after="160" w:line="259" w:lineRule="auto"/>
              <w:ind w:right="315"/>
              <w:jc w:val="both"/>
              <w:rPr>
                <w:lang w:val="en-GB"/>
              </w:rPr>
            </w:pPr>
            <w:r w:rsidRPr="00284186">
              <w:rPr>
                <w:lang w:val="en-GB"/>
              </w:rPr>
              <w:t xml:space="preserve">Safety -security </w:t>
            </w:r>
          </w:p>
          <w:p w:rsidR="00284186" w:rsidRPr="00284186" w:rsidRDefault="00284186" w:rsidP="00284186">
            <w:pPr>
              <w:pStyle w:val="Odstavecseseznamem"/>
              <w:numPr>
                <w:ilvl w:val="0"/>
                <w:numId w:val="33"/>
              </w:numPr>
              <w:spacing w:after="160" w:line="259" w:lineRule="auto"/>
              <w:ind w:right="315"/>
              <w:jc w:val="both"/>
              <w:rPr>
                <w:lang w:val="en-GB"/>
              </w:rPr>
            </w:pPr>
            <w:r w:rsidRPr="00284186">
              <w:rPr>
                <w:lang w:val="en-GB"/>
              </w:rPr>
              <w:t xml:space="preserve">Belonging and love – Intimate relationships, friends </w:t>
            </w:r>
          </w:p>
          <w:p w:rsidR="00284186" w:rsidRPr="00284186" w:rsidRDefault="00284186" w:rsidP="00284186">
            <w:pPr>
              <w:pStyle w:val="Odstavecseseznamem"/>
              <w:numPr>
                <w:ilvl w:val="0"/>
                <w:numId w:val="33"/>
              </w:numPr>
              <w:spacing w:after="160" w:line="259" w:lineRule="auto"/>
              <w:ind w:right="315"/>
              <w:jc w:val="both"/>
              <w:rPr>
                <w:lang w:val="en-GB"/>
              </w:rPr>
            </w:pPr>
            <w:r w:rsidRPr="00284186">
              <w:rPr>
                <w:lang w:val="en-GB"/>
              </w:rPr>
              <w:lastRenderedPageBreak/>
              <w:t xml:space="preserve">Esteem – </w:t>
            </w:r>
            <w:r w:rsidR="00551702" w:rsidRPr="00284186">
              <w:rPr>
                <w:lang w:val="en-GB"/>
              </w:rPr>
              <w:t>feeling</w:t>
            </w:r>
            <w:r w:rsidRPr="00284186">
              <w:rPr>
                <w:lang w:val="en-GB"/>
              </w:rPr>
              <w:t xml:space="preserve"> of accomplishment </w:t>
            </w:r>
          </w:p>
          <w:p w:rsidR="00284186" w:rsidRPr="00284186" w:rsidRDefault="00284186" w:rsidP="00284186">
            <w:pPr>
              <w:pStyle w:val="Odstavecseseznamem"/>
              <w:numPr>
                <w:ilvl w:val="0"/>
                <w:numId w:val="33"/>
              </w:numPr>
              <w:spacing w:after="160" w:line="259" w:lineRule="auto"/>
              <w:ind w:right="315"/>
              <w:jc w:val="both"/>
              <w:rPr>
                <w:lang w:val="en-GB"/>
              </w:rPr>
            </w:pPr>
            <w:r w:rsidRPr="00284186">
              <w:rPr>
                <w:lang w:val="en-GB"/>
              </w:rPr>
              <w:t>Self-actualization – achieving one’ s full potential</w:t>
            </w:r>
          </w:p>
          <w:p w:rsidR="00284186" w:rsidRPr="00284186" w:rsidRDefault="00284186" w:rsidP="00284186">
            <w:pPr>
              <w:pStyle w:val="Odstavecseseznamem"/>
              <w:numPr>
                <w:ilvl w:val="0"/>
                <w:numId w:val="33"/>
              </w:numPr>
              <w:spacing w:after="160" w:line="259" w:lineRule="auto"/>
              <w:ind w:right="315"/>
              <w:jc w:val="both"/>
              <w:rPr>
                <w:lang w:val="en-GB"/>
              </w:rPr>
            </w:pPr>
            <w:r w:rsidRPr="00284186">
              <w:rPr>
                <w:lang w:val="en-GB"/>
              </w:rPr>
              <w:t xml:space="preserve">Self-transcendence – the newest layers and not to used – a sense of meaning </w:t>
            </w:r>
          </w:p>
          <w:p w:rsidR="00284186" w:rsidRPr="00284186" w:rsidRDefault="00284186" w:rsidP="00284186">
            <w:pPr>
              <w:pStyle w:val="Odstavecseseznamem"/>
              <w:ind w:left="1287" w:right="315"/>
              <w:jc w:val="both"/>
              <w:rPr>
                <w:lang w:val="en-GB"/>
              </w:rPr>
            </w:pPr>
          </w:p>
          <w:p w:rsidR="00284186" w:rsidRPr="00284186" w:rsidRDefault="00284186" w:rsidP="00284186">
            <w:pPr>
              <w:pStyle w:val="Odstavecseseznamem"/>
              <w:numPr>
                <w:ilvl w:val="8"/>
                <w:numId w:val="30"/>
              </w:numPr>
              <w:spacing w:after="160" w:line="259" w:lineRule="auto"/>
              <w:ind w:left="851" w:right="315" w:hanging="284"/>
              <w:jc w:val="both"/>
              <w:rPr>
                <w:b/>
                <w:bCs/>
                <w:lang w:val="en-GB"/>
              </w:rPr>
            </w:pPr>
            <w:r w:rsidRPr="00284186">
              <w:rPr>
                <w:b/>
                <w:bCs/>
                <w:lang w:val="en-GB"/>
              </w:rPr>
              <w:t>What could be major sources of conflict during a project?</w:t>
            </w:r>
          </w:p>
          <w:p w:rsidR="00284186" w:rsidRPr="00284186" w:rsidRDefault="00284186" w:rsidP="00284186">
            <w:pPr>
              <w:ind w:left="319" w:right="315"/>
              <w:jc w:val="both"/>
              <w:rPr>
                <w:lang w:val="en-GB"/>
              </w:rPr>
            </w:pPr>
            <w:r w:rsidRPr="00284186">
              <w:rPr>
                <w:lang w:val="en-GB"/>
              </w:rPr>
              <w:t xml:space="preserve">If we will manage human </w:t>
            </w:r>
            <w:r w:rsidR="00551702" w:rsidRPr="00284186">
              <w:rPr>
                <w:lang w:val="en-GB"/>
              </w:rPr>
              <w:t>resources,</w:t>
            </w:r>
            <w:r w:rsidRPr="00284186">
              <w:rPr>
                <w:lang w:val="en-GB"/>
              </w:rPr>
              <w:t xml:space="preserve"> we need to expect that it will always lead to disagreements, quarrels, fights and even a breakup of the project team if we will not manage them properly and try resolve conflicts in time. </w:t>
            </w:r>
          </w:p>
          <w:p w:rsidR="00284186" w:rsidRPr="00284186" w:rsidRDefault="00284186" w:rsidP="00284186">
            <w:pPr>
              <w:ind w:left="319" w:right="315"/>
              <w:jc w:val="both"/>
              <w:rPr>
                <w:lang w:val="en-GB"/>
              </w:rPr>
            </w:pPr>
            <w:r w:rsidRPr="00284186">
              <w:rPr>
                <w:lang w:val="en-GB"/>
              </w:rPr>
              <w:t>The main or most common sources of conflicts in the project environment are:</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 xml:space="preserve">Schedules </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Prior unresolved conflicts</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 xml:space="preserve">Project priorities </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 xml:space="preserve">Resource competition </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Cultural differences</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Technical issues</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 xml:space="preserve">Team or clique </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Personality conflicts</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 xml:space="preserve">Organization structure </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Communication barriers</w:t>
            </w:r>
          </w:p>
          <w:p w:rsidR="00284186" w:rsidRPr="00284186" w:rsidRDefault="00284186" w:rsidP="00284186">
            <w:pPr>
              <w:pStyle w:val="Odstavecseseznamem"/>
              <w:numPr>
                <w:ilvl w:val="0"/>
                <w:numId w:val="34"/>
              </w:numPr>
              <w:spacing w:after="160" w:line="259" w:lineRule="auto"/>
              <w:ind w:right="315"/>
              <w:jc w:val="both"/>
              <w:rPr>
                <w:lang w:val="en-GB"/>
              </w:rPr>
            </w:pPr>
            <w:r w:rsidRPr="00284186">
              <w:rPr>
                <w:lang w:val="en-GB"/>
              </w:rPr>
              <w:t xml:space="preserve">Poor planning </w:t>
            </w:r>
          </w:p>
          <w:p w:rsidR="00284186" w:rsidRPr="00284186" w:rsidRDefault="00284186" w:rsidP="00284186">
            <w:pPr>
              <w:ind w:left="319" w:right="315"/>
              <w:jc w:val="both"/>
              <w:rPr>
                <w:lang w:val="en-GB"/>
              </w:rPr>
            </w:pPr>
            <w:r w:rsidRPr="00284186">
              <w:rPr>
                <w:lang w:val="en-GB"/>
              </w:rPr>
              <w:t xml:space="preserve">There can be other sources of conflict – team environment, cultural differences, project priorities and personality. We should always try to resolve conflicts as soon as possible because skipping the problems can make them worst. A nice example is that if we have project team we should find out why is there any issues and make sure that project team working properly and there are no issues because bad relationships in the team and it can be like a bomb which explode and destroy everything around. </w:t>
            </w:r>
          </w:p>
          <w:p w:rsidR="00284186" w:rsidRPr="00284186" w:rsidRDefault="00284186" w:rsidP="00284186">
            <w:pPr>
              <w:ind w:left="319" w:right="315"/>
              <w:jc w:val="both"/>
              <w:rPr>
                <w:lang w:val="en-GB"/>
              </w:rPr>
            </w:pPr>
          </w:p>
          <w:p w:rsidR="00284186" w:rsidRPr="00284186" w:rsidRDefault="00284186" w:rsidP="00284186">
            <w:pPr>
              <w:pStyle w:val="Odstavecseseznamem"/>
              <w:numPr>
                <w:ilvl w:val="8"/>
                <w:numId w:val="30"/>
              </w:numPr>
              <w:spacing w:after="160" w:line="259" w:lineRule="auto"/>
              <w:ind w:left="319" w:right="315" w:firstLine="0"/>
              <w:jc w:val="both"/>
              <w:rPr>
                <w:b/>
                <w:bCs/>
                <w:lang w:val="en-GB"/>
              </w:rPr>
            </w:pPr>
            <w:r w:rsidRPr="00284186">
              <w:rPr>
                <w:b/>
                <w:bCs/>
                <w:lang w:val="en-GB"/>
              </w:rPr>
              <w:t>How is the staffing requirement identified for a project?</w:t>
            </w:r>
          </w:p>
          <w:p w:rsidR="00284186" w:rsidRPr="00284186" w:rsidRDefault="00284186" w:rsidP="00284186">
            <w:pPr>
              <w:ind w:left="319" w:right="315"/>
              <w:jc w:val="both"/>
              <w:rPr>
                <w:lang w:val="en-GB"/>
              </w:rPr>
            </w:pPr>
            <w:r w:rsidRPr="00284186">
              <w:rPr>
                <w:lang w:val="en-GB"/>
              </w:rPr>
              <w:t xml:space="preserve">Project staff management is one of the key processes for within the Process Groups. The key of this process is selecting and assembling a team and developing a staffing plan that specifies how to meet the requirements for acquiring human resources. A sample project staffing plan is based on high-level staffing needs and requirement identified at the initiation phase. </w:t>
            </w:r>
          </w:p>
          <w:p w:rsidR="00284186" w:rsidRPr="00284186" w:rsidRDefault="00284186" w:rsidP="00284186">
            <w:pPr>
              <w:pStyle w:val="Odstavecseseznamem"/>
              <w:numPr>
                <w:ilvl w:val="0"/>
                <w:numId w:val="40"/>
              </w:numPr>
              <w:spacing w:before="120" w:after="120" w:line="259" w:lineRule="auto"/>
              <w:ind w:right="315"/>
              <w:jc w:val="both"/>
              <w:rPr>
                <w:lang w:val="en-GB"/>
              </w:rPr>
            </w:pPr>
            <w:r w:rsidRPr="00284186">
              <w:rPr>
                <w:lang w:val="en-GB"/>
              </w:rPr>
              <w:t xml:space="preserve">How the employees will be acquired </w:t>
            </w:r>
          </w:p>
          <w:p w:rsidR="00284186" w:rsidRPr="00284186" w:rsidRDefault="00284186" w:rsidP="00284186">
            <w:pPr>
              <w:pStyle w:val="Odstavecseseznamem"/>
              <w:numPr>
                <w:ilvl w:val="0"/>
                <w:numId w:val="40"/>
              </w:numPr>
              <w:spacing w:after="160" w:line="259" w:lineRule="auto"/>
              <w:ind w:right="315"/>
              <w:jc w:val="both"/>
              <w:rPr>
                <w:lang w:val="en-GB"/>
              </w:rPr>
            </w:pPr>
            <w:r w:rsidRPr="00284186">
              <w:rPr>
                <w:lang w:val="en-GB"/>
              </w:rPr>
              <w:t>How long they will be needed</w:t>
            </w:r>
          </w:p>
          <w:p w:rsidR="00284186" w:rsidRPr="00284186" w:rsidRDefault="00284186" w:rsidP="00284186">
            <w:pPr>
              <w:pStyle w:val="Odstavecseseznamem"/>
              <w:numPr>
                <w:ilvl w:val="0"/>
                <w:numId w:val="40"/>
              </w:numPr>
              <w:spacing w:after="160" w:line="259" w:lineRule="auto"/>
              <w:ind w:right="315"/>
              <w:jc w:val="both"/>
              <w:rPr>
                <w:lang w:val="en-GB"/>
              </w:rPr>
            </w:pPr>
            <w:r w:rsidRPr="00284186">
              <w:rPr>
                <w:lang w:val="en-GB"/>
              </w:rPr>
              <w:t xml:space="preserve">What skills are required </w:t>
            </w:r>
          </w:p>
          <w:p w:rsidR="00284186" w:rsidRPr="00284186" w:rsidRDefault="00284186" w:rsidP="00284186">
            <w:pPr>
              <w:pStyle w:val="Odstavecseseznamem"/>
              <w:numPr>
                <w:ilvl w:val="0"/>
                <w:numId w:val="40"/>
              </w:numPr>
              <w:spacing w:after="160" w:line="259" w:lineRule="auto"/>
              <w:ind w:right="315"/>
              <w:jc w:val="both"/>
              <w:rPr>
                <w:lang w:val="en-GB"/>
              </w:rPr>
            </w:pPr>
            <w:r w:rsidRPr="00284186">
              <w:rPr>
                <w:lang w:val="en-GB"/>
              </w:rPr>
              <w:t>What type of training is needed</w:t>
            </w:r>
          </w:p>
          <w:p w:rsidR="00284186" w:rsidRPr="00284186" w:rsidRDefault="00284186" w:rsidP="00284186">
            <w:pPr>
              <w:ind w:left="319" w:right="315"/>
              <w:jc w:val="both"/>
              <w:rPr>
                <w:lang w:val="en-GB"/>
              </w:rPr>
            </w:pPr>
            <w:r w:rsidRPr="00284186">
              <w:rPr>
                <w:lang w:val="en-GB"/>
              </w:rPr>
              <w:t xml:space="preserve">We can do the staff management checklist to take the necessary steps to develop a project staffing plan. </w:t>
            </w:r>
          </w:p>
          <w:p w:rsidR="00284186" w:rsidRPr="00284186" w:rsidRDefault="00284186" w:rsidP="00284186">
            <w:pPr>
              <w:pStyle w:val="Odstavecseseznamem"/>
              <w:numPr>
                <w:ilvl w:val="0"/>
                <w:numId w:val="41"/>
              </w:numPr>
              <w:spacing w:before="120" w:after="120" w:line="259" w:lineRule="auto"/>
              <w:ind w:right="315"/>
              <w:jc w:val="both"/>
              <w:rPr>
                <w:lang w:val="en-GB"/>
              </w:rPr>
            </w:pPr>
            <w:r w:rsidRPr="00284186">
              <w:rPr>
                <w:lang w:val="en-GB"/>
              </w:rPr>
              <w:t xml:space="preserve">Review the inventories </w:t>
            </w:r>
          </w:p>
          <w:p w:rsidR="00284186" w:rsidRPr="00284186" w:rsidRDefault="00284186" w:rsidP="00284186">
            <w:pPr>
              <w:pStyle w:val="Odstavecseseznamem"/>
              <w:numPr>
                <w:ilvl w:val="0"/>
                <w:numId w:val="41"/>
              </w:numPr>
              <w:spacing w:after="160" w:line="259" w:lineRule="auto"/>
              <w:ind w:right="315"/>
              <w:jc w:val="both"/>
              <w:rPr>
                <w:lang w:val="en-GB"/>
              </w:rPr>
            </w:pPr>
            <w:r w:rsidRPr="00284186">
              <w:rPr>
                <w:lang w:val="en-GB"/>
              </w:rPr>
              <w:t xml:space="preserve">Review the tools for staff control </w:t>
            </w:r>
          </w:p>
          <w:p w:rsidR="00284186" w:rsidRPr="00284186" w:rsidRDefault="00284186" w:rsidP="00284186">
            <w:pPr>
              <w:pStyle w:val="Odstavecseseznamem"/>
              <w:numPr>
                <w:ilvl w:val="0"/>
                <w:numId w:val="41"/>
              </w:numPr>
              <w:spacing w:after="160" w:line="259" w:lineRule="auto"/>
              <w:ind w:right="315"/>
              <w:jc w:val="both"/>
              <w:rPr>
                <w:lang w:val="en-GB"/>
              </w:rPr>
            </w:pPr>
            <w:r w:rsidRPr="00284186">
              <w:rPr>
                <w:lang w:val="en-GB"/>
              </w:rPr>
              <w:t xml:space="preserve">Review a staffing profile </w:t>
            </w:r>
          </w:p>
          <w:p w:rsidR="00284186" w:rsidRDefault="00284186" w:rsidP="00284186">
            <w:pPr>
              <w:ind w:left="567" w:right="315"/>
              <w:jc w:val="both"/>
              <w:rPr>
                <w:b/>
                <w:bCs/>
                <w:lang w:val="en-GB"/>
              </w:rPr>
            </w:pPr>
          </w:p>
          <w:p w:rsidR="00284186" w:rsidRDefault="00284186" w:rsidP="00284186">
            <w:pPr>
              <w:ind w:left="567" w:right="315"/>
              <w:jc w:val="both"/>
              <w:rPr>
                <w:b/>
                <w:bCs/>
                <w:lang w:val="en-GB"/>
              </w:rPr>
            </w:pPr>
          </w:p>
          <w:p w:rsidR="00284186" w:rsidRDefault="00284186" w:rsidP="00284186">
            <w:pPr>
              <w:ind w:left="567" w:right="315"/>
              <w:jc w:val="both"/>
              <w:rPr>
                <w:b/>
                <w:bCs/>
                <w:lang w:val="en-GB"/>
              </w:rPr>
            </w:pPr>
          </w:p>
          <w:p w:rsidR="00284186" w:rsidRPr="00284186" w:rsidRDefault="00284186" w:rsidP="00284186">
            <w:pPr>
              <w:ind w:left="567" w:right="315"/>
              <w:jc w:val="both"/>
              <w:rPr>
                <w:b/>
                <w:bCs/>
                <w:lang w:val="en-GB"/>
              </w:rPr>
            </w:pPr>
          </w:p>
          <w:p w:rsidR="00284186" w:rsidRPr="00284186" w:rsidRDefault="00284186" w:rsidP="00284186">
            <w:pPr>
              <w:ind w:left="319" w:right="315"/>
              <w:jc w:val="both"/>
              <w:rPr>
                <w:b/>
                <w:bCs/>
                <w:lang w:val="en-GB"/>
              </w:rPr>
            </w:pPr>
            <w:r w:rsidRPr="00284186">
              <w:rPr>
                <w:b/>
                <w:bCs/>
                <w:lang w:val="en-GB"/>
              </w:rPr>
              <w:lastRenderedPageBreak/>
              <w:t>viii. What is the importance of the Reward and Recognition System?</w:t>
            </w:r>
          </w:p>
          <w:p w:rsidR="00284186" w:rsidRPr="00284186" w:rsidRDefault="00284186" w:rsidP="00284186">
            <w:pPr>
              <w:spacing w:before="120"/>
              <w:ind w:left="319" w:right="315"/>
              <w:jc w:val="both"/>
              <w:rPr>
                <w:lang w:val="en-GB"/>
              </w:rPr>
            </w:pPr>
            <w:r w:rsidRPr="00284186">
              <w:rPr>
                <w:lang w:val="en-GB"/>
              </w:rPr>
              <w:t xml:space="preserve">Recognition is the timely, informal or formal acknowledgement of a person’s or team’s behaviour, effort or business result that supports the organization’s goals and values. Praise and recognition are essential to an outstanding workplace. People want to be respected and valued by others for their contribution. Everyone feels the need to be recognized as an individual or member of the group and to feel a sense of achievement for work well done or even for a valiant effort. Everyone wants a pat on the back to make them feel good. </w:t>
            </w:r>
          </w:p>
          <w:p w:rsidR="00284186" w:rsidRPr="00284186" w:rsidRDefault="00284186" w:rsidP="00284186">
            <w:pPr>
              <w:spacing w:before="120"/>
              <w:ind w:left="319" w:right="315"/>
              <w:jc w:val="both"/>
              <w:rPr>
                <w:lang w:val="en-GB"/>
              </w:rPr>
            </w:pPr>
            <w:r w:rsidRPr="00284186">
              <w:rPr>
                <w:lang w:val="en-GB"/>
              </w:rPr>
              <w:t>The recognition system can increase individual productivity, greater employee satisfaction and enjoyment of work, direct performance feedback for individuals and team, higher loyalty and satisfaction scores from customers, teamwork between employees are enhanced, lower negative effects such as absenteeism and stress.</w:t>
            </w:r>
          </w:p>
          <w:p w:rsidR="00284186" w:rsidRPr="00284186" w:rsidRDefault="00284186" w:rsidP="00284186">
            <w:pPr>
              <w:spacing w:before="120"/>
              <w:ind w:left="319" w:right="315"/>
              <w:jc w:val="both"/>
              <w:rPr>
                <w:lang w:val="en-GB"/>
              </w:rPr>
            </w:pPr>
            <w:r w:rsidRPr="00284186">
              <w:rPr>
                <w:lang w:val="en-GB"/>
              </w:rPr>
              <w:t xml:space="preserve">Reward system is a group of neural structures responsible for incentive salience, associative learning and positively balanced emotions. The reward is the attractive and motivational property of a stimulus that induces appetitive behaviour. </w:t>
            </w:r>
          </w:p>
          <w:p w:rsidR="00284186" w:rsidRPr="00284186" w:rsidRDefault="00284186" w:rsidP="00284186">
            <w:pPr>
              <w:spacing w:before="120"/>
              <w:ind w:left="319" w:right="315"/>
              <w:jc w:val="both"/>
              <w:rPr>
                <w:lang w:val="en-GB"/>
              </w:rPr>
            </w:pPr>
            <w:r w:rsidRPr="00284186">
              <w:rPr>
                <w:lang w:val="en-GB"/>
              </w:rPr>
              <w:t xml:space="preserve">Types of reward programs </w:t>
            </w:r>
          </w:p>
          <w:p w:rsidR="00284186" w:rsidRPr="00284186" w:rsidRDefault="00284186" w:rsidP="00284186">
            <w:pPr>
              <w:pStyle w:val="Odstavecseseznamem"/>
              <w:numPr>
                <w:ilvl w:val="0"/>
                <w:numId w:val="35"/>
              </w:numPr>
              <w:spacing w:after="160" w:line="259" w:lineRule="auto"/>
              <w:ind w:left="886" w:right="315" w:hanging="284"/>
              <w:jc w:val="both"/>
              <w:rPr>
                <w:rFonts w:cstheme="minorHAnsi"/>
                <w:lang w:val="en-GB"/>
              </w:rPr>
            </w:pPr>
            <w:r w:rsidRPr="00284186">
              <w:rPr>
                <w:rFonts w:cstheme="minorHAnsi"/>
                <w:b/>
                <w:bCs/>
                <w:lang w:val="en-GB"/>
              </w:rPr>
              <w:t>Variable pay</w:t>
            </w:r>
            <w:r w:rsidRPr="00284186">
              <w:rPr>
                <w:rFonts w:cstheme="minorHAnsi"/>
                <w:lang w:val="en-GB"/>
              </w:rPr>
              <w:t xml:space="preserve"> – tied to the performance of the company, the results of a business unit, individual’s accomplishments or any combination of these. </w:t>
            </w:r>
            <w:r w:rsidRPr="00284186">
              <w:rPr>
                <w:rFonts w:cstheme="minorHAnsi"/>
                <w:color w:val="212529"/>
                <w:shd w:val="clear" w:color="auto" w:fill="FFFFFF"/>
                <w:lang w:val="en-GB"/>
              </w:rPr>
              <w:t>It can take many forms, including bonus programs, stock options, and one-time awards for significant accomplishments.</w:t>
            </w:r>
          </w:p>
          <w:p w:rsidR="00284186" w:rsidRPr="00284186" w:rsidRDefault="00284186" w:rsidP="00284186">
            <w:pPr>
              <w:pStyle w:val="Odstavecseseznamem"/>
              <w:numPr>
                <w:ilvl w:val="0"/>
                <w:numId w:val="35"/>
              </w:numPr>
              <w:spacing w:after="160" w:line="259" w:lineRule="auto"/>
              <w:ind w:left="886" w:right="315" w:hanging="284"/>
              <w:jc w:val="both"/>
              <w:rPr>
                <w:lang w:val="en-GB"/>
              </w:rPr>
            </w:pPr>
            <w:r w:rsidRPr="00284186">
              <w:rPr>
                <w:b/>
                <w:bCs/>
                <w:lang w:val="en-GB"/>
              </w:rPr>
              <w:t>Bonuses</w:t>
            </w:r>
            <w:r w:rsidRPr="00284186">
              <w:rPr>
                <w:lang w:val="en-GB"/>
              </w:rPr>
              <w:t xml:space="preserve"> – reward individual accomplishment and are frequently used in sales organisations to encourage salespersons to generate additional business or higher profits. Bonuses are generally short-term motivators. </w:t>
            </w:r>
          </w:p>
          <w:p w:rsidR="00284186" w:rsidRPr="00284186" w:rsidRDefault="00284186" w:rsidP="00284186">
            <w:pPr>
              <w:pStyle w:val="Odstavecseseznamem"/>
              <w:numPr>
                <w:ilvl w:val="0"/>
                <w:numId w:val="35"/>
              </w:numPr>
              <w:spacing w:after="160" w:line="259" w:lineRule="auto"/>
              <w:ind w:left="886" w:right="315" w:hanging="284"/>
              <w:jc w:val="both"/>
              <w:rPr>
                <w:lang w:val="en-GB"/>
              </w:rPr>
            </w:pPr>
            <w:r w:rsidRPr="00284186">
              <w:rPr>
                <w:b/>
                <w:bCs/>
                <w:lang w:val="en-GB"/>
              </w:rPr>
              <w:t>Profit sharing</w:t>
            </w:r>
            <w:r w:rsidRPr="00284186">
              <w:rPr>
                <w:lang w:val="en-GB"/>
              </w:rPr>
              <w:t xml:space="preserve"> – is the strategy of creating a pool of monies to be disbursed to employees by taking a stated percentage of profit. The amount given to an employee is usually equal to a percentage of the employee’s salary and is disbursed after a business closes its books for the year. A benefit for a company offering this type of the reward is that it can keep fixed costs low.</w:t>
            </w:r>
          </w:p>
          <w:p w:rsidR="00284186" w:rsidRPr="00284186" w:rsidRDefault="00284186" w:rsidP="00284186">
            <w:pPr>
              <w:pStyle w:val="Odstavecseseznamem"/>
              <w:numPr>
                <w:ilvl w:val="0"/>
                <w:numId w:val="35"/>
              </w:numPr>
              <w:spacing w:after="160" w:line="259" w:lineRule="auto"/>
              <w:ind w:left="886" w:right="315" w:hanging="284"/>
              <w:jc w:val="both"/>
              <w:rPr>
                <w:rFonts w:cstheme="minorHAnsi"/>
                <w:lang w:val="en-GB"/>
              </w:rPr>
            </w:pPr>
            <w:r w:rsidRPr="00284186">
              <w:rPr>
                <w:rFonts w:cstheme="minorHAnsi"/>
                <w:b/>
                <w:bCs/>
                <w:lang w:val="en-GB"/>
              </w:rPr>
              <w:t>Stock options</w:t>
            </w:r>
            <w:r w:rsidRPr="00284186">
              <w:rPr>
                <w:rFonts w:cstheme="minorHAnsi"/>
                <w:lang w:val="en-GB"/>
              </w:rPr>
              <w:t xml:space="preserve"> - </w:t>
            </w:r>
            <w:r w:rsidRPr="00284186">
              <w:rPr>
                <w:rFonts w:cstheme="minorHAnsi"/>
                <w:color w:val="212529"/>
                <w:shd w:val="clear" w:color="auto" w:fill="FFFFFF"/>
                <w:lang w:val="en-GB"/>
              </w:rPr>
              <w:t>Employee stock-option programs give employees the right to buy a specified number of a company's shares at a fixed price for a specified period of time. They are generally authorized by a company's board of directors and approved by its shareholders. The number of options a company can award to employees is usually equal to a certain percentage of the company's shares outstanding.</w:t>
            </w:r>
          </w:p>
          <w:p w:rsidR="00284186" w:rsidRPr="00284186" w:rsidRDefault="00284186" w:rsidP="00284186">
            <w:pPr>
              <w:ind w:right="315"/>
              <w:jc w:val="both"/>
              <w:rPr>
                <w:b/>
                <w:bCs/>
                <w:lang w:val="en-GB"/>
              </w:rPr>
            </w:pPr>
          </w:p>
          <w:p w:rsidR="00284186" w:rsidRPr="00284186" w:rsidRDefault="00284186" w:rsidP="00284186">
            <w:pPr>
              <w:pStyle w:val="Odstavecseseznamem"/>
              <w:numPr>
                <w:ilvl w:val="6"/>
                <w:numId w:val="30"/>
              </w:numPr>
              <w:spacing w:after="160" w:line="259" w:lineRule="auto"/>
              <w:ind w:left="426" w:right="315" w:hanging="284"/>
              <w:jc w:val="both"/>
              <w:rPr>
                <w:b/>
                <w:bCs/>
                <w:lang w:val="en-GB"/>
              </w:rPr>
            </w:pPr>
            <w:r w:rsidRPr="00284186">
              <w:rPr>
                <w:b/>
                <w:bCs/>
                <w:lang w:val="en-GB"/>
              </w:rPr>
              <w:t xml:space="preserve">What is the Herzberg’s Theory of Motivation? How is this connected with staffing performance? </w:t>
            </w:r>
          </w:p>
          <w:p w:rsidR="00284186" w:rsidRDefault="00284186" w:rsidP="00192435">
            <w:pPr>
              <w:ind w:left="319" w:right="315"/>
              <w:jc w:val="both"/>
              <w:rPr>
                <w:lang w:val="en-GB"/>
              </w:rPr>
            </w:pPr>
            <w:r w:rsidRPr="00284186">
              <w:rPr>
                <w:lang w:val="en-GB"/>
              </w:rPr>
              <w:t xml:space="preserve">Herzberg’s theory of motivation model or as </w:t>
            </w:r>
            <w:r w:rsidR="00551702" w:rsidRPr="00284186">
              <w:rPr>
                <w:lang w:val="en-GB"/>
              </w:rPr>
              <w:t>well-known</w:t>
            </w:r>
            <w:r w:rsidRPr="00284186">
              <w:rPr>
                <w:lang w:val="en-GB"/>
              </w:rPr>
              <w:t xml:space="preserve"> as Two-factor theory is about two factor</w:t>
            </w:r>
            <w:r w:rsidR="00192435">
              <w:rPr>
                <w:lang w:val="en-GB"/>
              </w:rPr>
              <w:t>s</w:t>
            </w:r>
            <w:r w:rsidRPr="00284186">
              <w:rPr>
                <w:lang w:val="en-GB"/>
              </w:rPr>
              <w:t xml:space="preserve"> that the organization can adjust to influence motivation in the workplace. </w:t>
            </w:r>
          </w:p>
          <w:p w:rsidR="00192435" w:rsidRDefault="00192435" w:rsidP="00284186">
            <w:pPr>
              <w:ind w:left="319" w:right="315"/>
              <w:jc w:val="both"/>
              <w:rPr>
                <w:lang w:val="en-GB"/>
              </w:rPr>
            </w:pPr>
          </w:p>
          <w:p w:rsidR="00284186" w:rsidRPr="00284186" w:rsidRDefault="00284186" w:rsidP="00284186">
            <w:pPr>
              <w:ind w:left="319" w:right="315"/>
              <w:jc w:val="both"/>
              <w:rPr>
                <w:lang w:val="en-GB"/>
              </w:rPr>
            </w:pPr>
            <w:r w:rsidRPr="00192435">
              <w:rPr>
                <w:u w:val="single"/>
                <w:lang w:val="en-GB"/>
              </w:rPr>
              <w:t>Motivators</w:t>
            </w:r>
            <w:r w:rsidRPr="00284186">
              <w:rPr>
                <w:lang w:val="en-GB"/>
              </w:rPr>
              <w:t xml:space="preserve"> – more concerned with the actual job itself. For </w:t>
            </w:r>
            <w:r w:rsidR="00551702" w:rsidRPr="00284186">
              <w:rPr>
                <w:lang w:val="en-GB"/>
              </w:rPr>
              <w:t>instance,</w:t>
            </w:r>
            <w:r w:rsidRPr="00284186">
              <w:rPr>
                <w:lang w:val="en-GB"/>
              </w:rPr>
              <w:t xml:space="preserve"> how interesting the work is and how much opportunity it gives for extra responsibility, recognition and promotion.</w:t>
            </w:r>
          </w:p>
          <w:p w:rsidR="00284186" w:rsidRDefault="00284186" w:rsidP="00192435">
            <w:pPr>
              <w:spacing w:before="120"/>
              <w:ind w:left="319" w:right="315"/>
              <w:jc w:val="both"/>
              <w:rPr>
                <w:lang w:val="en-GB"/>
              </w:rPr>
            </w:pPr>
            <w:r w:rsidRPr="00192435">
              <w:rPr>
                <w:u w:val="single"/>
                <w:lang w:val="en-GB"/>
              </w:rPr>
              <w:t>Hygiene factors</w:t>
            </w:r>
            <w:r w:rsidRPr="00284186">
              <w:rPr>
                <w:lang w:val="en-GB"/>
              </w:rPr>
              <w:t xml:space="preserve"> - they are opposite of motivators, they will cause that employees are unmotivated, and employees will work less hard. </w:t>
            </w:r>
          </w:p>
          <w:p w:rsidR="00192435" w:rsidRPr="00284186" w:rsidRDefault="00192435" w:rsidP="00284186">
            <w:pPr>
              <w:ind w:left="319" w:right="315"/>
              <w:jc w:val="both"/>
              <w:rPr>
                <w:lang w:val="en-GB"/>
              </w:rPr>
            </w:pPr>
          </w:p>
          <w:p w:rsidR="00284186" w:rsidRPr="00284186" w:rsidRDefault="00284186" w:rsidP="00192435">
            <w:pPr>
              <w:spacing w:after="120"/>
              <w:ind w:left="319" w:right="315"/>
              <w:jc w:val="both"/>
              <w:rPr>
                <w:rFonts w:ascii="Arial" w:hAnsi="Arial" w:cs="Arial"/>
                <w:color w:val="011010"/>
                <w:lang w:val="en-GB"/>
              </w:rPr>
            </w:pPr>
            <w:r w:rsidRPr="00284186">
              <w:rPr>
                <w:lang w:val="en-GB"/>
              </w:rPr>
              <w:t xml:space="preserve">For example, a worker will only turn up to work if a business has provided a reasonable level of pay and safe working </w:t>
            </w:r>
            <w:r w:rsidR="00551702" w:rsidRPr="00284186">
              <w:rPr>
                <w:lang w:val="en-GB"/>
              </w:rPr>
              <w:t>conditions,</w:t>
            </w:r>
            <w:r w:rsidRPr="00284186">
              <w:rPr>
                <w:lang w:val="en-GB"/>
              </w:rPr>
              <w:t xml:space="preserve"> but these factors will not make him work harder at his job once he is there.</w:t>
            </w:r>
          </w:p>
          <w:p w:rsidR="00284186" w:rsidRPr="00284186" w:rsidRDefault="00284186" w:rsidP="00284186">
            <w:pPr>
              <w:ind w:left="426" w:right="315" w:hanging="284"/>
              <w:jc w:val="both"/>
              <w:rPr>
                <w:lang w:val="en-GB"/>
              </w:rPr>
            </w:pPr>
            <w:r w:rsidRPr="00284186">
              <w:rPr>
                <w:lang w:val="en-GB"/>
              </w:rPr>
              <w:lastRenderedPageBreak/>
              <w:t xml:space="preserve">We can have four scenarios what can happen </w:t>
            </w:r>
          </w:p>
          <w:p w:rsidR="00284186" w:rsidRDefault="00284186" w:rsidP="00192435">
            <w:pPr>
              <w:pStyle w:val="Odstavecseseznamem"/>
              <w:numPr>
                <w:ilvl w:val="0"/>
                <w:numId w:val="36"/>
              </w:numPr>
              <w:spacing w:line="259" w:lineRule="auto"/>
              <w:ind w:left="602" w:right="315"/>
              <w:jc w:val="both"/>
              <w:rPr>
                <w:lang w:val="en-GB"/>
              </w:rPr>
            </w:pPr>
            <w:r w:rsidRPr="00192435">
              <w:rPr>
                <w:u w:val="single"/>
                <w:lang w:val="en-GB"/>
              </w:rPr>
              <w:t>High hygiene and high motivation</w:t>
            </w:r>
            <w:r w:rsidRPr="00284186">
              <w:rPr>
                <w:lang w:val="en-GB"/>
              </w:rPr>
              <w:t xml:space="preserve"> – this is where an employee is considered highly motivated because of the high hygiene factors in the working environment (such as good salary and growth opportunities) and as well as high motivation factors (such as felling the powered and challenged in the work they do). This is a situation which wants every manager to achieve</w:t>
            </w:r>
          </w:p>
          <w:p w:rsidR="00192435" w:rsidRPr="00192435" w:rsidRDefault="00192435" w:rsidP="00192435">
            <w:pPr>
              <w:pStyle w:val="Odstavecseseznamem"/>
              <w:spacing w:line="259" w:lineRule="auto"/>
              <w:ind w:left="602" w:right="315"/>
              <w:jc w:val="both"/>
              <w:rPr>
                <w:sz w:val="10"/>
                <w:szCs w:val="10"/>
                <w:lang w:val="en-GB"/>
              </w:rPr>
            </w:pPr>
          </w:p>
          <w:p w:rsidR="00192435" w:rsidRPr="00192435" w:rsidRDefault="00284186" w:rsidP="00192435">
            <w:pPr>
              <w:pStyle w:val="Odstavecseseznamem"/>
              <w:numPr>
                <w:ilvl w:val="0"/>
                <w:numId w:val="36"/>
              </w:numPr>
              <w:spacing w:line="259" w:lineRule="auto"/>
              <w:ind w:left="602" w:right="315"/>
              <w:jc w:val="both"/>
              <w:rPr>
                <w:lang w:val="en-GB"/>
              </w:rPr>
            </w:pPr>
            <w:r w:rsidRPr="00192435">
              <w:rPr>
                <w:u w:val="single"/>
                <w:lang w:val="en-GB"/>
              </w:rPr>
              <w:t>High hygiene and low motivation</w:t>
            </w:r>
            <w:r w:rsidRPr="00284186">
              <w:rPr>
                <w:lang w:val="en-GB"/>
              </w:rPr>
              <w:t xml:space="preserve"> – employees have few </w:t>
            </w:r>
            <w:r w:rsidR="00551702" w:rsidRPr="00284186">
              <w:rPr>
                <w:lang w:val="en-GB"/>
              </w:rPr>
              <w:t>grievances,</w:t>
            </w:r>
            <w:r w:rsidRPr="00284186">
              <w:rPr>
                <w:lang w:val="en-GB"/>
              </w:rPr>
              <w:t xml:space="preserve"> but they are not highly motivated. An example of this situation is where pay and working conditions are </w:t>
            </w:r>
            <w:r w:rsidR="00551702" w:rsidRPr="00284186">
              <w:rPr>
                <w:lang w:val="en-GB"/>
              </w:rPr>
              <w:t>competitive,</w:t>
            </w:r>
            <w:r w:rsidRPr="00284186">
              <w:rPr>
                <w:lang w:val="en-GB"/>
              </w:rPr>
              <w:t xml:space="preserve"> but the work isn’t very interesting. Employees are simply there to collect their salary.</w:t>
            </w:r>
          </w:p>
          <w:p w:rsidR="00192435" w:rsidRPr="00192435" w:rsidRDefault="00192435" w:rsidP="00192435">
            <w:pPr>
              <w:pStyle w:val="Odstavecseseznamem"/>
              <w:spacing w:line="259" w:lineRule="auto"/>
              <w:ind w:left="602" w:right="315"/>
              <w:jc w:val="both"/>
              <w:rPr>
                <w:sz w:val="10"/>
                <w:szCs w:val="10"/>
                <w:lang w:val="en-GB"/>
              </w:rPr>
            </w:pPr>
          </w:p>
          <w:p w:rsidR="00284186" w:rsidRDefault="00284186" w:rsidP="00192435">
            <w:pPr>
              <w:pStyle w:val="Odstavecseseznamem"/>
              <w:numPr>
                <w:ilvl w:val="0"/>
                <w:numId w:val="36"/>
              </w:numPr>
              <w:spacing w:line="259" w:lineRule="auto"/>
              <w:ind w:left="602" w:right="315"/>
              <w:jc w:val="both"/>
              <w:rPr>
                <w:lang w:val="en-GB"/>
              </w:rPr>
            </w:pPr>
            <w:r w:rsidRPr="00192435">
              <w:rPr>
                <w:u w:val="single"/>
                <w:lang w:val="en-GB"/>
              </w:rPr>
              <w:t>Low hygiene and high motivation</w:t>
            </w:r>
            <w:r w:rsidRPr="00284186">
              <w:rPr>
                <w:lang w:val="en-GB"/>
              </w:rPr>
              <w:t xml:space="preserve"> – employees are highly </w:t>
            </w:r>
            <w:r w:rsidR="00551702" w:rsidRPr="00284186">
              <w:rPr>
                <w:lang w:val="en-GB"/>
              </w:rPr>
              <w:t>motivated,</w:t>
            </w:r>
            <w:r w:rsidRPr="00284186">
              <w:rPr>
                <w:lang w:val="en-GB"/>
              </w:rPr>
              <w:t xml:space="preserve"> but they are not fully satisfied. It is a situation is where the work is exciting and really </w:t>
            </w:r>
            <w:r w:rsidR="00551702" w:rsidRPr="00284186">
              <w:rPr>
                <w:lang w:val="en-GB"/>
              </w:rPr>
              <w:t>interesting,</w:t>
            </w:r>
            <w:r w:rsidRPr="00284186">
              <w:rPr>
                <w:lang w:val="en-GB"/>
              </w:rPr>
              <w:t xml:space="preserve"> but the pay and conditions are behind competitors in the same industry.</w:t>
            </w:r>
          </w:p>
          <w:p w:rsidR="00192435" w:rsidRPr="00192435" w:rsidRDefault="00192435" w:rsidP="00192435">
            <w:pPr>
              <w:pStyle w:val="Odstavecseseznamem"/>
              <w:spacing w:line="259" w:lineRule="auto"/>
              <w:ind w:left="602" w:right="315"/>
              <w:jc w:val="both"/>
              <w:rPr>
                <w:sz w:val="10"/>
                <w:szCs w:val="10"/>
                <w:lang w:val="en-GB"/>
              </w:rPr>
            </w:pPr>
          </w:p>
          <w:p w:rsidR="00284186" w:rsidRPr="00284186" w:rsidRDefault="00284186" w:rsidP="00192435">
            <w:pPr>
              <w:pStyle w:val="Odstavecseseznamem"/>
              <w:numPr>
                <w:ilvl w:val="0"/>
                <w:numId w:val="36"/>
              </w:numPr>
              <w:spacing w:line="259" w:lineRule="auto"/>
              <w:ind w:left="602" w:right="315"/>
              <w:jc w:val="both"/>
              <w:rPr>
                <w:lang w:val="en-GB"/>
              </w:rPr>
            </w:pPr>
            <w:r w:rsidRPr="00192435">
              <w:rPr>
                <w:u w:val="single"/>
                <w:lang w:val="en-GB"/>
              </w:rPr>
              <w:t>Low hygiene and low motivation</w:t>
            </w:r>
            <w:r w:rsidRPr="00284186">
              <w:rPr>
                <w:lang w:val="en-GB"/>
              </w:rPr>
              <w:t xml:space="preserve"> – this is the worst situation for the organisation because the employees are not motivated to work </w:t>
            </w:r>
            <w:r w:rsidR="00551702" w:rsidRPr="00284186">
              <w:rPr>
                <w:lang w:val="en-GB"/>
              </w:rPr>
              <w:t>hard,</w:t>
            </w:r>
            <w:r w:rsidRPr="00284186">
              <w:rPr>
                <w:lang w:val="en-GB"/>
              </w:rPr>
              <w:t xml:space="preserve"> and the hygiene factors are satisfied. The example is this situation is that the employees don’t feel appreciated for the job they are </w:t>
            </w:r>
            <w:r w:rsidR="00551702" w:rsidRPr="00284186">
              <w:rPr>
                <w:lang w:val="en-GB"/>
              </w:rPr>
              <w:t>doing,</w:t>
            </w:r>
            <w:r w:rsidRPr="00284186">
              <w:rPr>
                <w:lang w:val="en-GB"/>
              </w:rPr>
              <w:t xml:space="preserve"> and the salary doesn’t help them with motivation because they have less than in a different company. In this point, the employees are not </w:t>
            </w:r>
            <w:r w:rsidR="00551702" w:rsidRPr="00284186">
              <w:rPr>
                <w:lang w:val="en-GB"/>
              </w:rPr>
              <w:t>happy,</w:t>
            </w:r>
            <w:r w:rsidRPr="00284186">
              <w:rPr>
                <w:lang w:val="en-GB"/>
              </w:rPr>
              <w:t xml:space="preserve"> and they will want to leave the company </w:t>
            </w:r>
          </w:p>
          <w:p w:rsidR="00284186" w:rsidRPr="00284186" w:rsidRDefault="00284186" w:rsidP="00284186">
            <w:pPr>
              <w:pStyle w:val="Odstavecseseznamem"/>
              <w:ind w:right="315"/>
              <w:jc w:val="both"/>
              <w:rPr>
                <w:lang w:val="en-GB"/>
              </w:rPr>
            </w:pPr>
          </w:p>
          <w:p w:rsidR="00284186" w:rsidRDefault="00284186" w:rsidP="00192435">
            <w:pPr>
              <w:ind w:left="319" w:right="315"/>
              <w:jc w:val="both"/>
              <w:rPr>
                <w:lang w:val="en-GB"/>
              </w:rPr>
            </w:pPr>
            <w:r w:rsidRPr="00284186">
              <w:rPr>
                <w:lang w:val="en-GB"/>
              </w:rPr>
              <w:t xml:space="preserve">Every company should find a balance between motivation and hygiene factors. We should work on increasing the motivation in the team because it can help eliminate job hygiene stressors and boost satisfaction. We can try to minimalize all negative </w:t>
            </w:r>
            <w:r w:rsidR="00551702" w:rsidRPr="00284186">
              <w:rPr>
                <w:lang w:val="en-GB"/>
              </w:rPr>
              <w:t>factors,</w:t>
            </w:r>
            <w:r w:rsidRPr="00284186">
              <w:rPr>
                <w:lang w:val="en-GB"/>
              </w:rPr>
              <w:t xml:space="preserve"> but it can be sometimes really difficult because each person will have to examine hygiene factors through their own unique frame of reference and every person have a different motivation. </w:t>
            </w:r>
          </w:p>
          <w:p w:rsidR="00192435" w:rsidRPr="00284186" w:rsidRDefault="00192435" w:rsidP="00192435">
            <w:pPr>
              <w:ind w:left="319" w:right="315"/>
              <w:jc w:val="both"/>
              <w:rPr>
                <w:lang w:val="en-GB"/>
              </w:rPr>
            </w:pPr>
          </w:p>
          <w:p w:rsidR="00284186" w:rsidRPr="00284186" w:rsidRDefault="00284186" w:rsidP="00284186">
            <w:pPr>
              <w:pStyle w:val="Odstavecseseznamem"/>
              <w:numPr>
                <w:ilvl w:val="6"/>
                <w:numId w:val="30"/>
              </w:numPr>
              <w:spacing w:after="160" w:line="259" w:lineRule="auto"/>
              <w:ind w:left="426" w:right="315" w:hanging="284"/>
              <w:jc w:val="both"/>
              <w:rPr>
                <w:b/>
                <w:bCs/>
                <w:lang w:val="en-GB"/>
              </w:rPr>
            </w:pPr>
            <w:r w:rsidRPr="00284186">
              <w:rPr>
                <w:b/>
                <w:bCs/>
                <w:lang w:val="en-GB"/>
              </w:rPr>
              <w:t xml:space="preserve">Discuss staffing management plans in details. What type of information should be included in it? </w:t>
            </w:r>
          </w:p>
          <w:p w:rsidR="00284186" w:rsidRPr="00284186" w:rsidRDefault="00284186" w:rsidP="00192435">
            <w:pPr>
              <w:pStyle w:val="Odstavecseseznamem"/>
              <w:ind w:left="319" w:right="315"/>
              <w:jc w:val="both"/>
              <w:rPr>
                <w:lang w:val="en-GB"/>
              </w:rPr>
            </w:pPr>
          </w:p>
          <w:p w:rsidR="00284186" w:rsidRPr="00284186" w:rsidRDefault="00284186" w:rsidP="00192435">
            <w:pPr>
              <w:pStyle w:val="Odstavecseseznamem"/>
              <w:ind w:left="319" w:right="315"/>
              <w:jc w:val="both"/>
              <w:rPr>
                <w:lang w:val="en-GB"/>
              </w:rPr>
            </w:pPr>
            <w:r w:rsidRPr="00284186">
              <w:rPr>
                <w:lang w:val="en-GB"/>
              </w:rPr>
              <w:t xml:space="preserve">A staffing management plan is a plan designed to help organizations identify and acquire the workers they need at all levels and in all departments. This plan will address the needs of the organisation in multiple ways depending upon its structure, its business model and the way in which it completes projects and meets deadlines. </w:t>
            </w:r>
          </w:p>
          <w:p w:rsidR="00284186" w:rsidRPr="00284186" w:rsidRDefault="00284186" w:rsidP="00192435">
            <w:pPr>
              <w:pStyle w:val="Odstavecseseznamem"/>
              <w:ind w:left="319" w:right="315"/>
              <w:jc w:val="both"/>
              <w:rPr>
                <w:lang w:val="en-GB"/>
              </w:rPr>
            </w:pPr>
          </w:p>
          <w:p w:rsidR="00284186" w:rsidRPr="00284186" w:rsidRDefault="00284186" w:rsidP="00192435">
            <w:pPr>
              <w:pStyle w:val="Odstavecseseznamem"/>
              <w:ind w:left="319" w:right="315"/>
              <w:jc w:val="both"/>
              <w:rPr>
                <w:lang w:val="en-GB"/>
              </w:rPr>
            </w:pPr>
            <w:r w:rsidRPr="00284186">
              <w:rPr>
                <w:lang w:val="en-GB"/>
              </w:rPr>
              <w:t xml:space="preserve">The staffing management plan should </w:t>
            </w:r>
            <w:r w:rsidR="00CA6A90" w:rsidRPr="00284186">
              <w:rPr>
                <w:lang w:val="en-GB"/>
              </w:rPr>
              <w:t>consider</w:t>
            </w:r>
            <w:r w:rsidRPr="00284186">
              <w:rPr>
                <w:lang w:val="en-GB"/>
              </w:rPr>
              <w:t xml:space="preserve"> all types of hires within an organization and it is because the organization will choose whatever hiring method makes the most sense for a specific situation. The staffing management plan must be comprehensive. The staffing plan will be very close similarities to the recruitment process steps and as a result, developing a staffing plan should include </w:t>
            </w:r>
            <w:r w:rsidR="00CA6A90" w:rsidRPr="00284186">
              <w:rPr>
                <w:lang w:val="en-GB"/>
              </w:rPr>
              <w:t>all</w:t>
            </w:r>
            <w:r w:rsidRPr="00284186">
              <w:rPr>
                <w:lang w:val="en-GB"/>
              </w:rPr>
              <w:t xml:space="preserve"> these contingencies. </w:t>
            </w:r>
          </w:p>
          <w:p w:rsidR="00284186" w:rsidRPr="00284186" w:rsidRDefault="00284186" w:rsidP="00284186">
            <w:pPr>
              <w:pStyle w:val="Odstavecseseznamem"/>
              <w:ind w:left="426" w:right="315" w:hanging="284"/>
              <w:jc w:val="both"/>
              <w:rPr>
                <w:lang w:val="en-GB"/>
              </w:rPr>
            </w:pPr>
          </w:p>
          <w:p w:rsidR="00284186" w:rsidRPr="00284186" w:rsidRDefault="00284186" w:rsidP="00192435">
            <w:pPr>
              <w:pStyle w:val="Odstavecseseznamem"/>
              <w:numPr>
                <w:ilvl w:val="0"/>
                <w:numId w:val="38"/>
              </w:numPr>
              <w:spacing w:after="160" w:line="259" w:lineRule="auto"/>
              <w:ind w:left="602" w:right="315"/>
              <w:jc w:val="both"/>
              <w:rPr>
                <w:lang w:val="en-GB"/>
              </w:rPr>
            </w:pPr>
            <w:r w:rsidRPr="00192435">
              <w:rPr>
                <w:u w:val="single"/>
                <w:lang w:val="en-GB"/>
              </w:rPr>
              <w:t>Identify staffing need</w:t>
            </w:r>
            <w:r w:rsidRPr="00284186">
              <w:rPr>
                <w:lang w:val="en-GB"/>
              </w:rPr>
              <w:t xml:space="preserve"> – it is department business goals and project deliverables, candidate hard skills, candidate soft skills, ty of worker or workers (direct hire, contract or contract to direct). </w:t>
            </w:r>
          </w:p>
          <w:p w:rsidR="00284186" w:rsidRPr="00284186" w:rsidRDefault="00284186" w:rsidP="00192435">
            <w:pPr>
              <w:pStyle w:val="Odstavecseseznamem"/>
              <w:ind w:left="602" w:right="315"/>
              <w:jc w:val="both"/>
              <w:rPr>
                <w:lang w:val="en-GB"/>
              </w:rPr>
            </w:pPr>
          </w:p>
          <w:p w:rsidR="00284186" w:rsidRPr="00284186" w:rsidRDefault="00284186" w:rsidP="00192435">
            <w:pPr>
              <w:pStyle w:val="Odstavecseseznamem"/>
              <w:numPr>
                <w:ilvl w:val="0"/>
                <w:numId w:val="38"/>
              </w:numPr>
              <w:spacing w:after="160" w:line="259" w:lineRule="auto"/>
              <w:ind w:left="602" w:right="315"/>
              <w:jc w:val="both"/>
              <w:rPr>
                <w:rFonts w:cstheme="minorHAnsi"/>
                <w:lang w:val="en-GB"/>
              </w:rPr>
            </w:pPr>
            <w:r w:rsidRPr="00192435">
              <w:rPr>
                <w:rFonts w:cstheme="minorHAnsi"/>
                <w:u w:val="single"/>
                <w:lang w:val="en-GB"/>
              </w:rPr>
              <w:t>Establish timelines</w:t>
            </w:r>
            <w:r w:rsidRPr="00284186">
              <w:rPr>
                <w:rFonts w:cstheme="minorHAnsi"/>
                <w:lang w:val="en-GB"/>
              </w:rPr>
              <w:t xml:space="preserve"> – </w:t>
            </w:r>
            <w:r w:rsidRPr="00284186">
              <w:rPr>
                <w:rFonts w:cstheme="minorHAnsi"/>
                <w:shd w:val="clear" w:color="auto" w:fill="FFFFFF"/>
                <w:lang w:val="en-GB"/>
              </w:rPr>
              <w:t>There are two types of timelines associated with the staffing plan: the hiring timeline and the employment </w:t>
            </w:r>
          </w:p>
          <w:p w:rsidR="00284186" w:rsidRPr="00284186" w:rsidRDefault="00284186" w:rsidP="00192435">
            <w:pPr>
              <w:pStyle w:val="Odstavecseseznamem"/>
              <w:ind w:left="1027" w:right="315" w:hanging="307"/>
              <w:jc w:val="both"/>
              <w:rPr>
                <w:lang w:val="en-GB"/>
              </w:rPr>
            </w:pPr>
          </w:p>
          <w:p w:rsidR="00284186" w:rsidRPr="00284186" w:rsidRDefault="00284186" w:rsidP="00192435">
            <w:pPr>
              <w:pStyle w:val="Odstavecseseznamem"/>
              <w:numPr>
                <w:ilvl w:val="1"/>
                <w:numId w:val="38"/>
              </w:numPr>
              <w:spacing w:line="259" w:lineRule="auto"/>
              <w:ind w:left="1027" w:right="315" w:hanging="307"/>
              <w:jc w:val="both"/>
              <w:rPr>
                <w:lang w:val="en-GB"/>
              </w:rPr>
            </w:pPr>
            <w:r w:rsidRPr="00284186">
              <w:rPr>
                <w:lang w:val="en-GB"/>
              </w:rPr>
              <w:t xml:space="preserve">Hiring timeline – it tells us when we want to hire new people, without a timeline for when the hires should happen, they won't be deadlines associated with the hires. Missing hiring deadlines within the framework of a staffing management plan is big no. It delays the meetings of the needs outlined above.  </w:t>
            </w:r>
          </w:p>
          <w:p w:rsidR="00284186" w:rsidRPr="00284186" w:rsidRDefault="00284186" w:rsidP="00192435">
            <w:pPr>
              <w:pStyle w:val="Odstavecseseznamem"/>
              <w:numPr>
                <w:ilvl w:val="1"/>
                <w:numId w:val="38"/>
              </w:numPr>
              <w:spacing w:after="160" w:line="259" w:lineRule="auto"/>
              <w:ind w:left="1169" w:right="315"/>
              <w:jc w:val="both"/>
              <w:rPr>
                <w:lang w:val="en-GB"/>
              </w:rPr>
            </w:pPr>
            <w:r w:rsidRPr="00284186">
              <w:rPr>
                <w:lang w:val="en-GB"/>
              </w:rPr>
              <w:lastRenderedPageBreak/>
              <w:t xml:space="preserve">Employment timeline – it will tell us how long </w:t>
            </w:r>
            <w:r w:rsidR="00551702" w:rsidRPr="00284186">
              <w:rPr>
                <w:lang w:val="en-GB"/>
              </w:rPr>
              <w:t>the person will</w:t>
            </w:r>
            <w:r w:rsidRPr="00284186">
              <w:rPr>
                <w:lang w:val="en-GB"/>
              </w:rPr>
              <w:t xml:space="preserve"> be employed by the organisation. Theoretically the organisation </w:t>
            </w:r>
            <w:r w:rsidR="00551702" w:rsidRPr="00284186">
              <w:rPr>
                <w:lang w:val="en-GB"/>
              </w:rPr>
              <w:t>keeps</w:t>
            </w:r>
            <w:r w:rsidRPr="00284186">
              <w:rPr>
                <w:lang w:val="en-GB"/>
              </w:rPr>
              <w:t xml:space="preserve"> the employee as long as they want them but in contact situation, we hire the people for a specific period of time </w:t>
            </w:r>
          </w:p>
          <w:p w:rsidR="00284186" w:rsidRPr="00284186" w:rsidRDefault="00284186" w:rsidP="00284186">
            <w:pPr>
              <w:pStyle w:val="Odstavecseseznamem"/>
              <w:ind w:left="1582" w:right="315"/>
              <w:jc w:val="both"/>
              <w:rPr>
                <w:lang w:val="en-GB"/>
              </w:rPr>
            </w:pPr>
          </w:p>
          <w:p w:rsidR="00284186" w:rsidRPr="00284186" w:rsidRDefault="00284186" w:rsidP="00192435">
            <w:pPr>
              <w:pStyle w:val="Odstavecseseznamem"/>
              <w:numPr>
                <w:ilvl w:val="0"/>
                <w:numId w:val="38"/>
              </w:numPr>
              <w:spacing w:after="160" w:line="259" w:lineRule="auto"/>
              <w:ind w:left="602" w:right="315" w:hanging="283"/>
              <w:jc w:val="both"/>
              <w:rPr>
                <w:rFonts w:cstheme="minorHAnsi"/>
                <w:lang w:val="en-GB"/>
              </w:rPr>
            </w:pPr>
            <w:r w:rsidRPr="00192435">
              <w:rPr>
                <w:rFonts w:cstheme="minorHAnsi"/>
                <w:u w:val="single"/>
                <w:lang w:val="en-GB"/>
              </w:rPr>
              <w:t xml:space="preserve">Establish budget considerations </w:t>
            </w:r>
            <w:r w:rsidRPr="00284186">
              <w:rPr>
                <w:rFonts w:cstheme="minorHAnsi"/>
                <w:lang w:val="en-GB"/>
              </w:rPr>
              <w:t xml:space="preserve">– direct hire workers and contract workers are often paid for separate budgets. </w:t>
            </w:r>
            <w:r w:rsidRPr="00284186">
              <w:rPr>
                <w:rFonts w:cstheme="minorHAnsi"/>
                <w:shd w:val="clear" w:color="auto" w:fill="FFFFFF"/>
                <w:lang w:val="en-GB"/>
              </w:rPr>
              <w:t>For example, during a hiring freeze, there are no direct hires, but there can still be contract hires. Hiring budgets must be established, clarified and approved before the hiring ball gets rolling. Those people who have attempted to hire without official budget approval can attest to the headaches that follow</w:t>
            </w:r>
          </w:p>
          <w:p w:rsidR="00284186" w:rsidRPr="00284186" w:rsidRDefault="00284186" w:rsidP="00192435">
            <w:pPr>
              <w:pStyle w:val="Odstavecseseznamem"/>
              <w:ind w:left="602" w:right="315" w:hanging="283"/>
              <w:jc w:val="both"/>
              <w:rPr>
                <w:rFonts w:cstheme="minorHAnsi"/>
                <w:lang w:val="en-GB"/>
              </w:rPr>
            </w:pPr>
          </w:p>
          <w:p w:rsidR="00284186" w:rsidRPr="00284186" w:rsidRDefault="00284186" w:rsidP="00192435">
            <w:pPr>
              <w:pStyle w:val="Odstavecseseznamem"/>
              <w:numPr>
                <w:ilvl w:val="0"/>
                <w:numId w:val="38"/>
              </w:numPr>
              <w:spacing w:after="160" w:line="259" w:lineRule="auto"/>
              <w:ind w:left="602" w:right="315" w:hanging="283"/>
              <w:jc w:val="both"/>
              <w:rPr>
                <w:rFonts w:cstheme="minorHAnsi"/>
                <w:lang w:val="en-GB"/>
              </w:rPr>
            </w:pPr>
            <w:r w:rsidRPr="00192435">
              <w:rPr>
                <w:rFonts w:cstheme="minorHAnsi"/>
                <w:u w:val="single"/>
                <w:lang w:val="en-GB"/>
              </w:rPr>
              <w:t xml:space="preserve">Devise and implement talent acquisition strategies </w:t>
            </w:r>
            <w:r w:rsidRPr="00284186">
              <w:rPr>
                <w:rFonts w:cstheme="minorHAnsi"/>
                <w:lang w:val="en-GB"/>
              </w:rPr>
              <w:t>– there are different ways of recruiting top talent. It is because there are different types of talent.</w:t>
            </w:r>
          </w:p>
          <w:p w:rsidR="00284186" w:rsidRPr="00284186" w:rsidRDefault="00284186" w:rsidP="00284186">
            <w:pPr>
              <w:pStyle w:val="Odstavecseseznamem"/>
              <w:ind w:left="862" w:right="315"/>
              <w:jc w:val="both"/>
              <w:rPr>
                <w:rFonts w:cstheme="minorHAnsi"/>
                <w:lang w:val="en-GB"/>
              </w:rPr>
            </w:pPr>
          </w:p>
          <w:p w:rsidR="00284186" w:rsidRPr="00284186" w:rsidRDefault="00284186" w:rsidP="00192435">
            <w:pPr>
              <w:pStyle w:val="Odstavecseseznamem"/>
              <w:numPr>
                <w:ilvl w:val="1"/>
                <w:numId w:val="38"/>
              </w:numPr>
              <w:spacing w:after="160" w:line="259" w:lineRule="auto"/>
              <w:ind w:left="1169" w:right="315"/>
              <w:jc w:val="both"/>
              <w:rPr>
                <w:rFonts w:cstheme="minorHAnsi"/>
                <w:lang w:val="en-GB"/>
              </w:rPr>
            </w:pPr>
            <w:r w:rsidRPr="00284186">
              <w:rPr>
                <w:rFonts w:cstheme="minorHAnsi"/>
                <w:lang w:val="en-GB"/>
              </w:rPr>
              <w:t xml:space="preserve"> active job seekers – actively looking for a new job because there are unemployed or not happy in their current job </w:t>
            </w:r>
          </w:p>
          <w:p w:rsidR="00284186" w:rsidRPr="00284186" w:rsidRDefault="00284186" w:rsidP="00192435">
            <w:pPr>
              <w:pStyle w:val="Odstavecseseznamem"/>
              <w:numPr>
                <w:ilvl w:val="1"/>
                <w:numId w:val="38"/>
              </w:numPr>
              <w:spacing w:after="160" w:line="259" w:lineRule="auto"/>
              <w:ind w:left="1169" w:right="315"/>
              <w:jc w:val="both"/>
              <w:rPr>
                <w:rFonts w:cstheme="minorHAnsi"/>
                <w:lang w:val="en-GB"/>
              </w:rPr>
            </w:pPr>
            <w:r w:rsidRPr="00284186">
              <w:rPr>
                <w:rFonts w:cstheme="minorHAnsi"/>
                <w:lang w:val="en-GB"/>
              </w:rPr>
              <w:t xml:space="preserve">passive candidates – people who are fully employed, they are exploring opportunities, especially if they are not happy in their current job </w:t>
            </w:r>
          </w:p>
          <w:p w:rsidR="00284186" w:rsidRPr="00284186" w:rsidRDefault="00284186" w:rsidP="00284186">
            <w:pPr>
              <w:pStyle w:val="Odstavecseseznamem"/>
              <w:ind w:left="1582" w:right="315"/>
              <w:jc w:val="both"/>
              <w:rPr>
                <w:rFonts w:cstheme="minorHAnsi"/>
                <w:lang w:val="en-GB"/>
              </w:rPr>
            </w:pPr>
          </w:p>
          <w:p w:rsidR="00284186" w:rsidRPr="00284186" w:rsidRDefault="00284186" w:rsidP="00192435">
            <w:pPr>
              <w:pStyle w:val="Odstavecseseznamem"/>
              <w:numPr>
                <w:ilvl w:val="0"/>
                <w:numId w:val="38"/>
              </w:numPr>
              <w:spacing w:after="160" w:line="259" w:lineRule="auto"/>
              <w:ind w:left="602" w:right="315"/>
              <w:jc w:val="both"/>
              <w:rPr>
                <w:rFonts w:cstheme="minorHAnsi"/>
                <w:lang w:val="en-GB"/>
              </w:rPr>
            </w:pPr>
            <w:r w:rsidRPr="00192435">
              <w:rPr>
                <w:rFonts w:cstheme="minorHAnsi"/>
                <w:u w:val="single"/>
                <w:lang w:val="en-GB"/>
              </w:rPr>
              <w:t>Assemble and implement an onboarding program</w:t>
            </w:r>
            <w:r w:rsidRPr="00284186">
              <w:rPr>
                <w:rFonts w:cstheme="minorHAnsi"/>
                <w:lang w:val="en-GB"/>
              </w:rPr>
              <w:t xml:space="preserve"> – the onboarding process starts at the moment the candidate accepts the offer. </w:t>
            </w:r>
            <w:r w:rsidRPr="00284186">
              <w:rPr>
                <w:rFonts w:cstheme="minorHAnsi"/>
                <w:shd w:val="clear" w:color="auto" w:fill="FFFFFF"/>
                <w:lang w:val="en-GB"/>
              </w:rPr>
              <w:t>If onboarding measures are not taken during the two-week period between offer acceptance and the start of employment, then that person is at risk for a fall-off. Just like a failure, nobody likes fall-offs.</w:t>
            </w:r>
          </w:p>
          <w:p w:rsidR="00284186" w:rsidRPr="00284186" w:rsidRDefault="00284186" w:rsidP="00192435">
            <w:pPr>
              <w:pStyle w:val="Odstavecseseznamem"/>
              <w:ind w:left="602" w:right="315"/>
              <w:jc w:val="both"/>
              <w:rPr>
                <w:rFonts w:cstheme="minorHAnsi"/>
                <w:lang w:val="en-GB"/>
              </w:rPr>
            </w:pPr>
          </w:p>
          <w:p w:rsidR="00284186" w:rsidRPr="00284186" w:rsidRDefault="00284186" w:rsidP="00192435">
            <w:pPr>
              <w:pStyle w:val="Odstavecseseznamem"/>
              <w:numPr>
                <w:ilvl w:val="0"/>
                <w:numId w:val="38"/>
              </w:numPr>
              <w:spacing w:after="160" w:line="259" w:lineRule="auto"/>
              <w:ind w:left="602" w:right="315"/>
              <w:jc w:val="both"/>
              <w:rPr>
                <w:rFonts w:cstheme="minorHAnsi"/>
                <w:lang w:val="en-GB"/>
              </w:rPr>
            </w:pPr>
            <w:r w:rsidRPr="00192435">
              <w:rPr>
                <w:rFonts w:cstheme="minorHAnsi"/>
                <w:u w:val="single"/>
                <w:lang w:val="en-GB"/>
              </w:rPr>
              <w:t>Identify and create appropriate training materials and procedures</w:t>
            </w:r>
            <w:r w:rsidRPr="00284186">
              <w:rPr>
                <w:rFonts w:cstheme="minorHAnsi"/>
                <w:lang w:val="en-GB"/>
              </w:rPr>
              <w:t xml:space="preserve"> - </w:t>
            </w:r>
            <w:r w:rsidRPr="00284186">
              <w:rPr>
                <w:rFonts w:cstheme="minorHAnsi"/>
                <w:shd w:val="clear" w:color="auto" w:fill="FFFFFF"/>
                <w:lang w:val="en-GB"/>
              </w:rPr>
              <w:t>Identifying training materials is just one part of this step, though. The creation of a process or procedure for implementing that training is just as important.</w:t>
            </w:r>
            <w:r w:rsidRPr="00284186">
              <w:rPr>
                <w:rFonts w:ascii="Helvetica" w:hAnsi="Helvetica"/>
                <w:sz w:val="21"/>
                <w:szCs w:val="21"/>
                <w:shd w:val="clear" w:color="auto" w:fill="FFFFFF"/>
                <w:lang w:val="en-GB"/>
              </w:rPr>
              <w:t> </w:t>
            </w:r>
          </w:p>
          <w:p w:rsidR="00284186" w:rsidRPr="00284186" w:rsidRDefault="00284186" w:rsidP="00192435">
            <w:pPr>
              <w:ind w:left="602" w:right="315"/>
              <w:jc w:val="both"/>
              <w:rPr>
                <w:rFonts w:cstheme="minorHAnsi"/>
                <w:lang w:val="en-GB"/>
              </w:rPr>
            </w:pPr>
          </w:p>
          <w:p w:rsidR="00284186" w:rsidRPr="00284186" w:rsidRDefault="00284186" w:rsidP="00192435">
            <w:pPr>
              <w:pStyle w:val="Odstavecseseznamem"/>
              <w:numPr>
                <w:ilvl w:val="0"/>
                <w:numId w:val="38"/>
              </w:numPr>
              <w:spacing w:after="160" w:line="259" w:lineRule="auto"/>
              <w:ind w:left="602" w:right="315"/>
              <w:jc w:val="both"/>
              <w:rPr>
                <w:rFonts w:cstheme="minorHAnsi"/>
                <w:lang w:val="en-GB"/>
              </w:rPr>
            </w:pPr>
            <w:r w:rsidRPr="00192435">
              <w:rPr>
                <w:rFonts w:cstheme="minorHAnsi"/>
                <w:u w:val="single"/>
                <w:lang w:val="en-GB"/>
              </w:rPr>
              <w:t>Track the effectiveness of the plan</w:t>
            </w:r>
            <w:r w:rsidRPr="00284186">
              <w:rPr>
                <w:rFonts w:cstheme="minorHAnsi"/>
                <w:lang w:val="en-GB"/>
              </w:rPr>
              <w:t xml:space="preserve"> -</w:t>
            </w:r>
            <w:r w:rsidRPr="00284186">
              <w:rPr>
                <w:rFonts w:cstheme="minorHAnsi"/>
                <w:shd w:val="clear" w:color="auto" w:fill="FFFFFF"/>
                <w:lang w:val="en-GB"/>
              </w:rPr>
              <w:t xml:space="preserve"> The effectiveness of a staffing plan can be broadly measured by the quality of the hires it produces, as well as the retention rate of those hires over time. We will try to track how productive and valuable the employee is and the engagement level of the employee.</w:t>
            </w:r>
          </w:p>
          <w:p w:rsidR="00284186" w:rsidRPr="00284186" w:rsidRDefault="00284186" w:rsidP="00284186">
            <w:pPr>
              <w:pStyle w:val="Odstavecseseznamem"/>
              <w:ind w:left="426" w:right="315" w:hanging="284"/>
              <w:jc w:val="both"/>
              <w:rPr>
                <w:lang w:val="en-GB"/>
              </w:rPr>
            </w:pPr>
          </w:p>
          <w:p w:rsidR="00284186" w:rsidRPr="00284186" w:rsidRDefault="00284186" w:rsidP="00284186">
            <w:pPr>
              <w:pStyle w:val="Odstavecseseznamem"/>
              <w:ind w:left="426" w:right="315" w:hanging="284"/>
              <w:jc w:val="both"/>
              <w:rPr>
                <w:lang w:val="en-GB"/>
              </w:rPr>
            </w:pPr>
          </w:p>
          <w:p w:rsidR="00284186" w:rsidRPr="00284186" w:rsidRDefault="00284186" w:rsidP="00284186">
            <w:pPr>
              <w:pStyle w:val="Odstavecseseznamem"/>
              <w:numPr>
                <w:ilvl w:val="6"/>
                <w:numId w:val="30"/>
              </w:numPr>
              <w:spacing w:after="160" w:line="259" w:lineRule="auto"/>
              <w:ind w:left="426" w:right="315" w:hanging="284"/>
              <w:jc w:val="both"/>
              <w:rPr>
                <w:b/>
                <w:bCs/>
                <w:lang w:val="en-GB"/>
              </w:rPr>
            </w:pPr>
            <w:r w:rsidRPr="00284186">
              <w:rPr>
                <w:b/>
                <w:bCs/>
                <w:lang w:val="en-GB"/>
              </w:rPr>
              <w:t xml:space="preserve">Discuss different approaches to conflict resolution. </w:t>
            </w:r>
          </w:p>
          <w:p w:rsidR="00284186" w:rsidRPr="00284186" w:rsidRDefault="00284186" w:rsidP="00284186">
            <w:pPr>
              <w:pStyle w:val="Odstavecseseznamem"/>
              <w:ind w:left="851" w:right="315"/>
              <w:jc w:val="both"/>
              <w:rPr>
                <w:lang w:val="en-GB"/>
              </w:rPr>
            </w:pPr>
          </w:p>
          <w:p w:rsidR="00284186" w:rsidRPr="00284186" w:rsidRDefault="00284186" w:rsidP="00192435">
            <w:pPr>
              <w:pStyle w:val="Odstavecseseznamem"/>
              <w:ind w:left="319" w:right="315"/>
              <w:jc w:val="both"/>
              <w:rPr>
                <w:lang w:val="en-GB"/>
              </w:rPr>
            </w:pPr>
            <w:r w:rsidRPr="00284186">
              <w:rPr>
                <w:lang w:val="en-GB"/>
              </w:rPr>
              <w:t xml:space="preserve">People deal with conflict in a variety of ways and it is the reason why we need different conflict resolution strategies. We can meet with five conflict resolution strategies that people use to handle conflict, including avoiding, defeating, compromising, accommodating and collaborating. </w:t>
            </w:r>
          </w:p>
          <w:p w:rsidR="00284186" w:rsidRPr="00284186" w:rsidRDefault="00284186" w:rsidP="00192435">
            <w:pPr>
              <w:pStyle w:val="Odstavecseseznamem"/>
              <w:ind w:left="319" w:right="315"/>
              <w:jc w:val="both"/>
              <w:rPr>
                <w:lang w:val="en-GB"/>
              </w:rPr>
            </w:pPr>
          </w:p>
          <w:p w:rsidR="00284186" w:rsidRPr="00284186" w:rsidRDefault="00284186" w:rsidP="00192435">
            <w:pPr>
              <w:pStyle w:val="Odstavecseseznamem"/>
              <w:ind w:left="319" w:right="315"/>
              <w:jc w:val="both"/>
              <w:rPr>
                <w:lang w:val="en-GB"/>
              </w:rPr>
            </w:pPr>
            <w:r w:rsidRPr="00284186">
              <w:rPr>
                <w:lang w:val="en-GB"/>
              </w:rPr>
              <w:t xml:space="preserve">This is </w:t>
            </w:r>
            <w:r w:rsidR="00551702" w:rsidRPr="00284186">
              <w:rPr>
                <w:lang w:val="en-GB"/>
              </w:rPr>
              <w:t>based</w:t>
            </w:r>
            <w:r w:rsidRPr="00284186">
              <w:rPr>
                <w:lang w:val="en-GB"/>
              </w:rPr>
              <w:t xml:space="preserve"> on the assumption that people choose how cooperative and how assertive to be in conflict.</w:t>
            </w:r>
          </w:p>
          <w:p w:rsidR="00284186" w:rsidRPr="00284186" w:rsidRDefault="00284186" w:rsidP="00284186">
            <w:pPr>
              <w:pStyle w:val="Odstavecseseznamem"/>
              <w:ind w:left="851" w:right="315"/>
              <w:jc w:val="both"/>
              <w:rPr>
                <w:lang w:val="en-GB"/>
              </w:rPr>
            </w:pPr>
          </w:p>
          <w:p w:rsidR="00284186" w:rsidRPr="00284186" w:rsidRDefault="00284186" w:rsidP="00192435">
            <w:pPr>
              <w:pStyle w:val="Odstavecseseznamem"/>
              <w:ind w:left="319" w:right="315"/>
              <w:jc w:val="both"/>
              <w:rPr>
                <w:lang w:val="en-GB"/>
              </w:rPr>
            </w:pPr>
            <w:r w:rsidRPr="00284186">
              <w:rPr>
                <w:lang w:val="en-GB"/>
              </w:rPr>
              <w:t>Different approaches to conflict resolution are:</w:t>
            </w:r>
          </w:p>
          <w:p w:rsidR="00284186" w:rsidRPr="00284186" w:rsidRDefault="00284186" w:rsidP="00192435">
            <w:pPr>
              <w:pStyle w:val="Odstavecseseznamem"/>
              <w:numPr>
                <w:ilvl w:val="0"/>
                <w:numId w:val="39"/>
              </w:numPr>
              <w:spacing w:after="160" w:line="259" w:lineRule="auto"/>
              <w:ind w:left="886" w:right="315"/>
              <w:jc w:val="both"/>
              <w:rPr>
                <w:lang w:val="en-GB"/>
              </w:rPr>
            </w:pPr>
            <w:r w:rsidRPr="00284186">
              <w:rPr>
                <w:lang w:val="en-GB"/>
              </w:rPr>
              <w:t xml:space="preserve">Avoiding – some people just ignore or withdraw from the conflict. They choose this method when the discomfort of confrontation exceeds the potential reward of the resolution of the conflict. We need to remember that avoiding the conflict doesn’t mean that conflict is resolved. </w:t>
            </w:r>
          </w:p>
          <w:p w:rsidR="00284186" w:rsidRPr="00284186" w:rsidRDefault="00284186" w:rsidP="00192435">
            <w:pPr>
              <w:pStyle w:val="Odstavecseseznamem"/>
              <w:numPr>
                <w:ilvl w:val="0"/>
                <w:numId w:val="39"/>
              </w:numPr>
              <w:spacing w:after="160" w:line="259" w:lineRule="auto"/>
              <w:ind w:left="886" w:right="315"/>
              <w:jc w:val="both"/>
              <w:rPr>
                <w:lang w:val="en-GB"/>
              </w:rPr>
            </w:pPr>
            <w:r w:rsidRPr="00284186">
              <w:rPr>
                <w:lang w:val="en-GB"/>
              </w:rPr>
              <w:lastRenderedPageBreak/>
              <w:t xml:space="preserve">Competing – used by people who go into conflict planning to win. It is assertive and not cooperative. This method is characterized that one side wins and other loses. The competing work in sport but it is rarely a good strategy for group problem-solving. </w:t>
            </w:r>
          </w:p>
          <w:p w:rsidR="00284186" w:rsidRPr="00284186" w:rsidRDefault="00284186" w:rsidP="00192435">
            <w:pPr>
              <w:pStyle w:val="Odstavecseseznamem"/>
              <w:numPr>
                <w:ilvl w:val="0"/>
                <w:numId w:val="39"/>
              </w:numPr>
              <w:spacing w:after="160" w:line="259" w:lineRule="auto"/>
              <w:ind w:left="886" w:right="315"/>
              <w:jc w:val="both"/>
              <w:rPr>
                <w:lang w:val="en-GB"/>
              </w:rPr>
            </w:pPr>
            <w:r w:rsidRPr="00284186">
              <w:rPr>
                <w:lang w:val="en-GB"/>
              </w:rPr>
              <w:t xml:space="preserve">Accommodating – is a strategy where one party gives in to the wishes or demands of another. It is being cooperative but not assertive.  It is like </w:t>
            </w:r>
            <w:r w:rsidR="00551702" w:rsidRPr="00284186">
              <w:rPr>
                <w:lang w:val="en-GB"/>
              </w:rPr>
              <w:t>avoidance;</w:t>
            </w:r>
            <w:r w:rsidRPr="00284186">
              <w:rPr>
                <w:lang w:val="en-GB"/>
              </w:rPr>
              <w:t xml:space="preserve"> it can result in unresolved issues but too much accommodation can result in groups where the most assertive parties commandeer the process and take control of most conversations.</w:t>
            </w:r>
          </w:p>
          <w:p w:rsidR="00284186" w:rsidRPr="00284186" w:rsidRDefault="00284186" w:rsidP="00192435">
            <w:pPr>
              <w:pStyle w:val="Odstavecseseznamem"/>
              <w:numPr>
                <w:ilvl w:val="0"/>
                <w:numId w:val="39"/>
              </w:numPr>
              <w:spacing w:after="160" w:line="259" w:lineRule="auto"/>
              <w:ind w:left="886" w:right="315"/>
              <w:jc w:val="both"/>
              <w:rPr>
                <w:lang w:val="en-GB"/>
              </w:rPr>
            </w:pPr>
            <w:r w:rsidRPr="00284186">
              <w:rPr>
                <w:lang w:val="en-GB"/>
              </w:rPr>
              <w:t xml:space="preserve">Collaboration – is a method used when people are both assertive and cooperative. A group may learn to allow each participant to </w:t>
            </w:r>
            <w:r w:rsidR="00CA6A90" w:rsidRPr="00284186">
              <w:rPr>
                <w:lang w:val="en-GB"/>
              </w:rPr>
              <w:t>contribute</w:t>
            </w:r>
            <w:r w:rsidRPr="00284186">
              <w:rPr>
                <w:lang w:val="en-GB"/>
              </w:rPr>
              <w:t xml:space="preserve"> with the possibility of co-creating a shared solution that everyone can support.</w:t>
            </w:r>
          </w:p>
          <w:p w:rsidR="00284186" w:rsidRPr="00284186" w:rsidRDefault="00284186" w:rsidP="00192435">
            <w:pPr>
              <w:pStyle w:val="Odstavecseseznamem"/>
              <w:numPr>
                <w:ilvl w:val="0"/>
                <w:numId w:val="39"/>
              </w:numPr>
              <w:spacing w:after="160" w:line="259" w:lineRule="auto"/>
              <w:ind w:left="886" w:right="315"/>
              <w:jc w:val="both"/>
              <w:rPr>
                <w:rFonts w:cstheme="minorHAnsi"/>
                <w:lang w:val="en-GB"/>
              </w:rPr>
            </w:pPr>
            <w:r w:rsidRPr="00284186">
              <w:rPr>
                <w:rFonts w:asciiTheme="minorHAnsi" w:hAnsiTheme="minorHAnsi" w:cstheme="minorHAnsi"/>
                <w:lang w:val="en-GB"/>
              </w:rPr>
              <w:t xml:space="preserve">Compromising – </w:t>
            </w:r>
            <w:r w:rsidRPr="00284186">
              <w:rPr>
                <w:rFonts w:cstheme="minorHAnsi"/>
                <w:lang w:val="en-GB"/>
              </w:rPr>
              <w:t xml:space="preserve">a </w:t>
            </w:r>
            <w:r w:rsidRPr="00284186">
              <w:rPr>
                <w:rFonts w:asciiTheme="minorHAnsi" w:hAnsiTheme="minorHAnsi" w:cstheme="minorHAnsi"/>
                <w:lang w:val="en-GB"/>
              </w:rPr>
              <w:t xml:space="preserve">strategy where participants are assertive and cooperative. The concept is that everyone gives up a little bit of what they </w:t>
            </w:r>
            <w:r w:rsidR="00551702" w:rsidRPr="00284186">
              <w:rPr>
                <w:rFonts w:asciiTheme="minorHAnsi" w:hAnsiTheme="minorHAnsi" w:cstheme="minorHAnsi"/>
                <w:lang w:val="en-GB"/>
              </w:rPr>
              <w:t>want,</w:t>
            </w:r>
            <w:r w:rsidRPr="00284186">
              <w:rPr>
                <w:rFonts w:asciiTheme="minorHAnsi" w:hAnsiTheme="minorHAnsi" w:cstheme="minorHAnsi"/>
                <w:lang w:val="en-GB"/>
              </w:rPr>
              <w:t xml:space="preserve"> and no one gets everything they want. </w:t>
            </w:r>
            <w:r w:rsidRPr="00284186">
              <w:rPr>
                <w:rFonts w:asciiTheme="minorHAnsi" w:hAnsiTheme="minorHAnsi" w:cstheme="minorHAnsi"/>
                <w:shd w:val="clear" w:color="auto" w:fill="FFFFFF"/>
                <w:lang w:val="en-GB"/>
              </w:rPr>
              <w:t>Compromise is perceived as being fair, even if no one is particularly happy with the final outcome.</w:t>
            </w:r>
          </w:p>
          <w:p w:rsidR="00CC2FB3" w:rsidRPr="00284186" w:rsidRDefault="00284186" w:rsidP="00284186">
            <w:pPr>
              <w:ind w:left="308" w:right="315"/>
              <w:jc w:val="both"/>
              <w:rPr>
                <w:b/>
                <w:lang w:val="en-GB"/>
              </w:rPr>
            </w:pPr>
            <w:r w:rsidRPr="00284186">
              <w:rPr>
                <w:rFonts w:cstheme="minorHAnsi"/>
                <w:lang w:val="en-GB"/>
              </w:rPr>
              <w:t>The project manager needs to learn to deal with all kinds of conflicts because he will need to deal with the team, stockholders, suppliers and other people and no always will be everything easy. In that situation, we will need to deal with conflict or problem and try to resolve it best we can. To resolve some conflict and problem we can use brainstorming and open discussion with the team about it because no resolved conflict can have a negative</w:t>
            </w:r>
            <w:r w:rsidR="00192435">
              <w:rPr>
                <w:rFonts w:cstheme="minorHAnsi"/>
              </w:rPr>
              <w:t xml:space="preserve"> impact in the future.</w:t>
            </w:r>
          </w:p>
        </w:tc>
      </w:tr>
    </w:tbl>
    <w:p w:rsidR="00970D61" w:rsidRPr="00284186" w:rsidRDefault="00970D61" w:rsidP="00A851DA">
      <w:pPr>
        <w:autoSpaceDE w:val="0"/>
        <w:autoSpaceDN w:val="0"/>
        <w:adjustRightInd w:val="0"/>
        <w:spacing w:after="0" w:line="240" w:lineRule="auto"/>
        <w:rPr>
          <w:rFonts w:cs="CalvertMT-Bold"/>
          <w:b/>
          <w:bCs/>
          <w:color w:val="002060"/>
          <w:sz w:val="28"/>
        </w:rPr>
      </w:pPr>
    </w:p>
    <w:p w:rsidR="009D6159" w:rsidRDefault="009D615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9D6159" w:rsidRDefault="00A851DA" w:rsidP="00A851DA">
      <w:pPr>
        <w:autoSpaceDE w:val="0"/>
        <w:autoSpaceDN w:val="0"/>
        <w:adjustRightInd w:val="0"/>
        <w:spacing w:after="0" w:line="240" w:lineRule="auto"/>
        <w:rPr>
          <w:rFonts w:cs="CalvertMT-Bold"/>
          <w:b/>
          <w:bCs/>
          <w:color w:val="001AE6"/>
          <w:sz w:val="24"/>
          <w:lang w:val="en-US"/>
        </w:rPr>
      </w:pPr>
    </w:p>
    <w:p w:rsidR="00A851DA" w:rsidRPr="009D6159" w:rsidRDefault="00405895" w:rsidP="00A851DA">
      <w:pPr>
        <w:autoSpaceDE w:val="0"/>
        <w:autoSpaceDN w:val="0"/>
        <w:adjustRightInd w:val="0"/>
        <w:spacing w:after="0" w:line="240" w:lineRule="auto"/>
        <w:rPr>
          <w:rFonts w:cs="Bliss-Regular"/>
          <w:color w:val="000000"/>
          <w:sz w:val="24"/>
          <w:lang w:val="en-US"/>
        </w:rPr>
      </w:pPr>
      <w:r w:rsidRPr="009D6159">
        <w:rPr>
          <w:rFonts w:cs="Bliss-Regular"/>
          <w:color w:val="000000"/>
          <w:sz w:val="24"/>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Mkatabulky"/>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47C8" w:rsidP="00A851DA">
            <w:pPr>
              <w:rPr>
                <w:rFonts w:cs="Bliss-Regular"/>
                <w:color w:val="000000"/>
              </w:rPr>
            </w:pPr>
            <w:r>
              <w:rPr>
                <w:rFonts w:cs="Bliss-Regular"/>
                <w:color w:val="000000"/>
              </w:rPr>
              <w:t xml:space="preserve">Kastankova Kristyna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2435" w:rsidP="00A851DA">
            <w:pPr>
              <w:rPr>
                <w:rFonts w:cs="Bliss-Regular"/>
                <w:color w:val="000000"/>
              </w:rPr>
            </w:pPr>
            <w:r>
              <w:rPr>
                <w:rFonts w:cs="Bliss-Regular"/>
                <w:color w:val="000000"/>
              </w:rPr>
              <w:t>22</w:t>
            </w:r>
            <w:r w:rsidR="008A7983">
              <w:rPr>
                <w:rFonts w:cs="Bliss-Regular"/>
                <w:color w:val="000000"/>
              </w:rPr>
              <w:t>/</w:t>
            </w:r>
            <w:r>
              <w:rPr>
                <w:rFonts w:cs="Bliss-Regular"/>
                <w:color w:val="000000"/>
              </w:rPr>
              <w:t>06/</w:t>
            </w:r>
            <w:r w:rsidR="008A7983">
              <w:rPr>
                <w:rFonts w:cs="Bliss-Regular"/>
                <w:color w:val="000000"/>
              </w:rPr>
              <w:t>2019</w:t>
            </w:r>
          </w:p>
        </w:tc>
      </w:tr>
    </w:tbl>
    <w:p w:rsidR="004147C8" w:rsidRPr="00B0415E" w:rsidRDefault="004147C8" w:rsidP="00A851DA">
      <w:pPr>
        <w:rPr>
          <w:rFonts w:cs="Bliss-Regular"/>
          <w:color w:val="000000"/>
          <w:lang w:val="en-US"/>
        </w:rPr>
      </w:pPr>
    </w:p>
    <w:p w:rsidR="00A851DA" w:rsidRDefault="00A851DA" w:rsidP="00A851DA">
      <w:pPr>
        <w:rPr>
          <w:rFonts w:cs="Bliss-Regular"/>
          <w:color w:val="000000"/>
          <w:lang w:val="en-US"/>
        </w:rPr>
      </w:pPr>
    </w:p>
    <w:p w:rsidR="009D6159" w:rsidRDefault="009D6159" w:rsidP="00A851DA">
      <w:pPr>
        <w:rPr>
          <w:rFonts w:cs="Bliss-Regular"/>
          <w:color w:val="000000"/>
          <w:lang w:val="en-US"/>
        </w:rPr>
      </w:pPr>
    </w:p>
    <w:p w:rsidR="009D6159" w:rsidRDefault="009D6159" w:rsidP="00A851DA">
      <w:pPr>
        <w:rPr>
          <w:rFonts w:cs="Bliss-Regular"/>
          <w:color w:val="000000"/>
          <w:lang w:val="en-US"/>
        </w:rPr>
      </w:pPr>
    </w:p>
    <w:p w:rsidR="009D6159" w:rsidRPr="00B0415E" w:rsidRDefault="009D615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Mkatabulky"/>
        <w:tblW w:w="0" w:type="auto"/>
        <w:tblLook w:val="04A0" w:firstRow="1" w:lastRow="0" w:firstColumn="1" w:lastColumn="0" w:noHBand="0" w:noVBand="1"/>
      </w:tblPr>
      <w:tblGrid>
        <w:gridCol w:w="4524"/>
        <w:gridCol w:w="4492"/>
      </w:tblGrid>
      <w:tr w:rsidR="00503D7E" w:rsidRPr="00B0415E" w:rsidTr="00B0415E">
        <w:trPr>
          <w:trHeight w:val="249"/>
        </w:trPr>
        <w:tc>
          <w:tcPr>
            <w:tcW w:w="4621" w:type="dxa"/>
            <w:shd w:val="clear" w:color="auto" w:fill="D9D9D9" w:themeFill="background1" w:themeFillShade="D9"/>
          </w:tcPr>
          <w:p w:rsidR="00503D7E" w:rsidRPr="009D6159" w:rsidRDefault="00503D7E" w:rsidP="00503D7E">
            <w:pPr>
              <w:rPr>
                <w:b/>
                <w:color w:val="002060"/>
                <w:sz w:val="24"/>
              </w:rPr>
            </w:pPr>
            <w:r w:rsidRPr="009D6159">
              <w:rPr>
                <w:b/>
                <w:color w:val="002060"/>
                <w:sz w:val="24"/>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9D6159" w:rsidRDefault="00503D7E" w:rsidP="00503D7E">
            <w:pPr>
              <w:rPr>
                <w:b/>
                <w:color w:val="002060"/>
                <w:sz w:val="24"/>
              </w:rPr>
            </w:pPr>
            <w:r w:rsidRPr="009D6159">
              <w:rPr>
                <w:b/>
                <w:color w:val="002060"/>
                <w:sz w:val="24"/>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9D6159" w:rsidRDefault="00B0415E" w:rsidP="00503D7E">
            <w:pPr>
              <w:rPr>
                <w:b/>
                <w:color w:val="002060"/>
                <w:sz w:val="24"/>
              </w:rPr>
            </w:pPr>
            <w:r w:rsidRPr="009D6159">
              <w:rPr>
                <w:b/>
                <w:color w:val="002060"/>
                <w:sz w:val="24"/>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26EF" w:rsidRDefault="005226EF" w:rsidP="00CB4D0A">
      <w:pPr>
        <w:spacing w:after="0" w:line="240" w:lineRule="auto"/>
      </w:pPr>
      <w:r>
        <w:separator/>
      </w:r>
    </w:p>
  </w:endnote>
  <w:endnote w:type="continuationSeparator" w:id="0">
    <w:p w:rsidR="005226EF" w:rsidRDefault="005226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26EF" w:rsidRDefault="005226EF" w:rsidP="00CB4D0A">
      <w:pPr>
        <w:spacing w:after="0" w:line="240" w:lineRule="auto"/>
      </w:pPr>
      <w:r>
        <w:separator/>
      </w:r>
    </w:p>
  </w:footnote>
  <w:footnote w:type="continuationSeparator" w:id="0">
    <w:p w:rsidR="005226EF" w:rsidRDefault="005226E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7B0F"/>
    <w:multiLevelType w:val="hybridMultilevel"/>
    <w:tmpl w:val="5F5601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7E2500"/>
    <w:multiLevelType w:val="hybridMultilevel"/>
    <w:tmpl w:val="417C9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F2624"/>
    <w:multiLevelType w:val="hybridMultilevel"/>
    <w:tmpl w:val="F7F40B08"/>
    <w:lvl w:ilvl="0" w:tplc="04050011">
      <w:start w:val="1"/>
      <w:numFmt w:val="decimal"/>
      <w:lvlText w:val="%1)"/>
      <w:lvlJc w:val="left"/>
      <w:pPr>
        <w:ind w:left="644" w:hanging="360"/>
      </w:pPr>
      <w:rPr>
        <w:rFonts w:hint="default"/>
      </w:r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 w15:restartNumberingAfterBreak="0">
    <w:nsid w:val="0BC537BB"/>
    <w:multiLevelType w:val="hybridMultilevel"/>
    <w:tmpl w:val="8A4E50A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0C6A68B6"/>
    <w:multiLevelType w:val="hybridMultilevel"/>
    <w:tmpl w:val="D2C2DC74"/>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5" w15:restartNumberingAfterBreak="0">
    <w:nsid w:val="10F662F6"/>
    <w:multiLevelType w:val="hybridMultilevel"/>
    <w:tmpl w:val="C77C55C0"/>
    <w:lvl w:ilvl="0" w:tplc="0809000F">
      <w:start w:val="1"/>
      <w:numFmt w:val="decimal"/>
      <w:lvlText w:val="%1."/>
      <w:lvlJc w:val="left"/>
      <w:pPr>
        <w:ind w:left="774" w:hanging="360"/>
      </w:pPr>
    </w:lvl>
    <w:lvl w:ilvl="1" w:tplc="08090019">
      <w:start w:val="1"/>
      <w:numFmt w:val="lowerLetter"/>
      <w:lvlText w:val="%2."/>
      <w:lvlJc w:val="left"/>
      <w:pPr>
        <w:ind w:left="1494" w:hanging="360"/>
      </w:pPr>
    </w:lvl>
    <w:lvl w:ilvl="2" w:tplc="0809001B">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6" w15:restartNumberingAfterBreak="0">
    <w:nsid w:val="13FB2F3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9291"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4844AC6"/>
    <w:multiLevelType w:val="hybridMultilevel"/>
    <w:tmpl w:val="9A4AB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D46C9"/>
    <w:multiLevelType w:val="hybridMultilevel"/>
    <w:tmpl w:val="B13A722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9" w15:restartNumberingAfterBreak="0">
    <w:nsid w:val="1BF13178"/>
    <w:multiLevelType w:val="hybridMultilevel"/>
    <w:tmpl w:val="E8DAB0B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1D10F82"/>
    <w:multiLevelType w:val="hybridMultilevel"/>
    <w:tmpl w:val="56E618B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27687D4D"/>
    <w:multiLevelType w:val="hybridMultilevel"/>
    <w:tmpl w:val="AC9C91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7DF52B4"/>
    <w:multiLevelType w:val="hybridMultilevel"/>
    <w:tmpl w:val="FBE636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7E54746"/>
    <w:multiLevelType w:val="hybridMultilevel"/>
    <w:tmpl w:val="143A54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8D77ADF"/>
    <w:multiLevelType w:val="hybridMultilevel"/>
    <w:tmpl w:val="0EB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C35D8D"/>
    <w:multiLevelType w:val="hybridMultilevel"/>
    <w:tmpl w:val="60340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F42D6A"/>
    <w:multiLevelType w:val="hybridMultilevel"/>
    <w:tmpl w:val="F8DCB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17103"/>
    <w:multiLevelType w:val="hybridMultilevel"/>
    <w:tmpl w:val="A732CE14"/>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8" w15:restartNumberingAfterBreak="0">
    <w:nsid w:val="31497D25"/>
    <w:multiLevelType w:val="hybridMultilevel"/>
    <w:tmpl w:val="B5D6407A"/>
    <w:lvl w:ilvl="0" w:tplc="08090001">
      <w:start w:val="1"/>
      <w:numFmt w:val="bullet"/>
      <w:lvlText w:val=""/>
      <w:lvlJc w:val="left"/>
      <w:pPr>
        <w:ind w:left="1533" w:hanging="360"/>
      </w:pPr>
      <w:rPr>
        <w:rFonts w:ascii="Symbol" w:hAnsi="Symbol" w:hint="default"/>
      </w:rPr>
    </w:lvl>
    <w:lvl w:ilvl="1" w:tplc="08090003" w:tentative="1">
      <w:start w:val="1"/>
      <w:numFmt w:val="bullet"/>
      <w:lvlText w:val="o"/>
      <w:lvlJc w:val="left"/>
      <w:pPr>
        <w:ind w:left="2253" w:hanging="360"/>
      </w:pPr>
      <w:rPr>
        <w:rFonts w:ascii="Courier New" w:hAnsi="Courier New" w:cs="Courier New" w:hint="default"/>
      </w:rPr>
    </w:lvl>
    <w:lvl w:ilvl="2" w:tplc="08090005" w:tentative="1">
      <w:start w:val="1"/>
      <w:numFmt w:val="bullet"/>
      <w:lvlText w:val=""/>
      <w:lvlJc w:val="left"/>
      <w:pPr>
        <w:ind w:left="2973" w:hanging="360"/>
      </w:pPr>
      <w:rPr>
        <w:rFonts w:ascii="Wingdings" w:hAnsi="Wingdings" w:hint="default"/>
      </w:rPr>
    </w:lvl>
    <w:lvl w:ilvl="3" w:tplc="08090001" w:tentative="1">
      <w:start w:val="1"/>
      <w:numFmt w:val="bullet"/>
      <w:lvlText w:val=""/>
      <w:lvlJc w:val="left"/>
      <w:pPr>
        <w:ind w:left="3693" w:hanging="360"/>
      </w:pPr>
      <w:rPr>
        <w:rFonts w:ascii="Symbol" w:hAnsi="Symbol" w:hint="default"/>
      </w:rPr>
    </w:lvl>
    <w:lvl w:ilvl="4" w:tplc="08090003" w:tentative="1">
      <w:start w:val="1"/>
      <w:numFmt w:val="bullet"/>
      <w:lvlText w:val="o"/>
      <w:lvlJc w:val="left"/>
      <w:pPr>
        <w:ind w:left="4413" w:hanging="360"/>
      </w:pPr>
      <w:rPr>
        <w:rFonts w:ascii="Courier New" w:hAnsi="Courier New" w:cs="Courier New" w:hint="default"/>
      </w:rPr>
    </w:lvl>
    <w:lvl w:ilvl="5" w:tplc="08090005" w:tentative="1">
      <w:start w:val="1"/>
      <w:numFmt w:val="bullet"/>
      <w:lvlText w:val=""/>
      <w:lvlJc w:val="left"/>
      <w:pPr>
        <w:ind w:left="5133" w:hanging="360"/>
      </w:pPr>
      <w:rPr>
        <w:rFonts w:ascii="Wingdings" w:hAnsi="Wingdings" w:hint="default"/>
      </w:rPr>
    </w:lvl>
    <w:lvl w:ilvl="6" w:tplc="08090001" w:tentative="1">
      <w:start w:val="1"/>
      <w:numFmt w:val="bullet"/>
      <w:lvlText w:val=""/>
      <w:lvlJc w:val="left"/>
      <w:pPr>
        <w:ind w:left="5853" w:hanging="360"/>
      </w:pPr>
      <w:rPr>
        <w:rFonts w:ascii="Symbol" w:hAnsi="Symbol" w:hint="default"/>
      </w:rPr>
    </w:lvl>
    <w:lvl w:ilvl="7" w:tplc="08090003" w:tentative="1">
      <w:start w:val="1"/>
      <w:numFmt w:val="bullet"/>
      <w:lvlText w:val="o"/>
      <w:lvlJc w:val="left"/>
      <w:pPr>
        <w:ind w:left="6573" w:hanging="360"/>
      </w:pPr>
      <w:rPr>
        <w:rFonts w:ascii="Courier New" w:hAnsi="Courier New" w:cs="Courier New" w:hint="default"/>
      </w:rPr>
    </w:lvl>
    <w:lvl w:ilvl="8" w:tplc="08090005" w:tentative="1">
      <w:start w:val="1"/>
      <w:numFmt w:val="bullet"/>
      <w:lvlText w:val=""/>
      <w:lvlJc w:val="left"/>
      <w:pPr>
        <w:ind w:left="7293" w:hanging="360"/>
      </w:pPr>
      <w:rPr>
        <w:rFonts w:ascii="Wingdings" w:hAnsi="Wingdings" w:hint="default"/>
      </w:rPr>
    </w:lvl>
  </w:abstractNum>
  <w:abstractNum w:abstractNumId="19" w15:restartNumberingAfterBreak="0">
    <w:nsid w:val="31D97FC9"/>
    <w:multiLevelType w:val="hybridMultilevel"/>
    <w:tmpl w:val="264EC4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34D757B5"/>
    <w:multiLevelType w:val="hybridMultilevel"/>
    <w:tmpl w:val="2B12B00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357634C6"/>
    <w:multiLevelType w:val="hybridMultilevel"/>
    <w:tmpl w:val="77CC37E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2" w15:restartNumberingAfterBreak="0">
    <w:nsid w:val="36C27DC1"/>
    <w:multiLevelType w:val="hybridMultilevel"/>
    <w:tmpl w:val="3BA478C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37E476AB"/>
    <w:multiLevelType w:val="hybridMultilevel"/>
    <w:tmpl w:val="92E026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3D256C40"/>
    <w:multiLevelType w:val="hybridMultilevel"/>
    <w:tmpl w:val="696CBD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D5C41DB"/>
    <w:multiLevelType w:val="hybridMultilevel"/>
    <w:tmpl w:val="72743BA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6FF67ED"/>
    <w:multiLevelType w:val="hybridMultilevel"/>
    <w:tmpl w:val="5A92F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E84F9F"/>
    <w:multiLevelType w:val="hybridMultilevel"/>
    <w:tmpl w:val="93C8F2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C8B2BB5"/>
    <w:multiLevelType w:val="hybridMultilevel"/>
    <w:tmpl w:val="0EB0F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813865"/>
    <w:multiLevelType w:val="hybridMultilevel"/>
    <w:tmpl w:val="5EBA9EEC"/>
    <w:lvl w:ilvl="0" w:tplc="08090001">
      <w:start w:val="1"/>
      <w:numFmt w:val="bullet"/>
      <w:lvlText w:val=""/>
      <w:lvlJc w:val="left"/>
      <w:pPr>
        <w:ind w:left="1134" w:hanging="360"/>
      </w:pPr>
      <w:rPr>
        <w:rFonts w:ascii="Symbol" w:hAnsi="Symbol" w:hint="default"/>
      </w:rPr>
    </w:lvl>
    <w:lvl w:ilvl="1" w:tplc="08090003" w:tentative="1">
      <w:start w:val="1"/>
      <w:numFmt w:val="bullet"/>
      <w:lvlText w:val="o"/>
      <w:lvlJc w:val="left"/>
      <w:pPr>
        <w:ind w:left="1854" w:hanging="360"/>
      </w:pPr>
      <w:rPr>
        <w:rFonts w:ascii="Courier New" w:hAnsi="Courier New" w:cs="Courier New"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31" w15:restartNumberingAfterBreak="0">
    <w:nsid w:val="55334A6C"/>
    <w:multiLevelType w:val="hybridMultilevel"/>
    <w:tmpl w:val="A4086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490807"/>
    <w:multiLevelType w:val="hybridMultilevel"/>
    <w:tmpl w:val="43B01D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E81493"/>
    <w:multiLevelType w:val="hybridMultilevel"/>
    <w:tmpl w:val="05E8DB9A"/>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34" w15:restartNumberingAfterBreak="0">
    <w:nsid w:val="624A0EB3"/>
    <w:multiLevelType w:val="hybridMultilevel"/>
    <w:tmpl w:val="11CC09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D063DA"/>
    <w:multiLevelType w:val="hybridMultilevel"/>
    <w:tmpl w:val="C7964FA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6C6406B7"/>
    <w:multiLevelType w:val="hybridMultilevel"/>
    <w:tmpl w:val="717AC9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535603"/>
    <w:multiLevelType w:val="hybridMultilevel"/>
    <w:tmpl w:val="0A92D5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8" w15:restartNumberingAfterBreak="0">
    <w:nsid w:val="76F60A19"/>
    <w:multiLevelType w:val="hybridMultilevel"/>
    <w:tmpl w:val="1F9CF1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7DC37665"/>
    <w:multiLevelType w:val="multilevel"/>
    <w:tmpl w:val="08090027"/>
    <w:lvl w:ilvl="0">
      <w:start w:val="1"/>
      <w:numFmt w:val="upperRoman"/>
      <w:pStyle w:val="Nadpis11"/>
      <w:lvlText w:val="%1."/>
      <w:lvlJc w:val="left"/>
      <w:pPr>
        <w:ind w:left="0" w:firstLine="0"/>
      </w:pPr>
    </w:lvl>
    <w:lvl w:ilvl="1">
      <w:start w:val="1"/>
      <w:numFmt w:val="upperLetter"/>
      <w:pStyle w:val="Nadpis21"/>
      <w:lvlText w:val="%2."/>
      <w:lvlJc w:val="left"/>
      <w:pPr>
        <w:ind w:left="720" w:firstLine="0"/>
      </w:pPr>
    </w:lvl>
    <w:lvl w:ilvl="2">
      <w:start w:val="1"/>
      <w:numFmt w:val="decimal"/>
      <w:pStyle w:val="Nadpis31"/>
      <w:lvlText w:val="%3."/>
      <w:lvlJc w:val="left"/>
      <w:pPr>
        <w:ind w:left="1440" w:firstLine="0"/>
      </w:pPr>
    </w:lvl>
    <w:lvl w:ilvl="3">
      <w:start w:val="1"/>
      <w:numFmt w:val="lowerLetter"/>
      <w:pStyle w:val="Nadpis41"/>
      <w:lvlText w:val="%4)"/>
      <w:lvlJc w:val="left"/>
      <w:pPr>
        <w:ind w:left="2160" w:firstLine="0"/>
      </w:pPr>
    </w:lvl>
    <w:lvl w:ilvl="4">
      <w:start w:val="1"/>
      <w:numFmt w:val="decimal"/>
      <w:pStyle w:val="Nadpis51"/>
      <w:lvlText w:val="(%5)"/>
      <w:lvlJc w:val="left"/>
      <w:pPr>
        <w:ind w:left="2880" w:firstLine="0"/>
      </w:pPr>
    </w:lvl>
    <w:lvl w:ilvl="5">
      <w:start w:val="1"/>
      <w:numFmt w:val="lowerLetter"/>
      <w:pStyle w:val="Nadpis61"/>
      <w:lvlText w:val="(%6)"/>
      <w:lvlJc w:val="left"/>
      <w:pPr>
        <w:ind w:left="3600" w:firstLine="0"/>
      </w:pPr>
    </w:lvl>
    <w:lvl w:ilvl="6">
      <w:start w:val="1"/>
      <w:numFmt w:val="lowerRoman"/>
      <w:pStyle w:val="Nadpis71"/>
      <w:lvlText w:val="(%7)"/>
      <w:lvlJc w:val="left"/>
      <w:pPr>
        <w:ind w:left="4320" w:firstLine="0"/>
      </w:pPr>
    </w:lvl>
    <w:lvl w:ilvl="7">
      <w:start w:val="1"/>
      <w:numFmt w:val="lowerLetter"/>
      <w:pStyle w:val="Nadpis81"/>
      <w:lvlText w:val="(%8)"/>
      <w:lvlJc w:val="left"/>
      <w:pPr>
        <w:ind w:left="5040" w:firstLine="0"/>
      </w:pPr>
    </w:lvl>
    <w:lvl w:ilvl="8">
      <w:start w:val="1"/>
      <w:numFmt w:val="lowerRoman"/>
      <w:pStyle w:val="Nadpis91"/>
      <w:lvlText w:val="(%9)"/>
      <w:lvlJc w:val="left"/>
      <w:pPr>
        <w:ind w:left="5760" w:firstLine="0"/>
      </w:pPr>
    </w:lvl>
  </w:abstractNum>
  <w:abstractNum w:abstractNumId="40" w15:restartNumberingAfterBreak="0">
    <w:nsid w:val="7FA76D50"/>
    <w:multiLevelType w:val="multilevel"/>
    <w:tmpl w:val="D87E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
  </w:num>
  <w:num w:numId="2">
    <w:abstractNumId w:val="2"/>
  </w:num>
  <w:num w:numId="3">
    <w:abstractNumId w:val="39"/>
  </w:num>
  <w:num w:numId="4">
    <w:abstractNumId w:val="11"/>
  </w:num>
  <w:num w:numId="5">
    <w:abstractNumId w:val="27"/>
  </w:num>
  <w:num w:numId="6">
    <w:abstractNumId w:val="34"/>
  </w:num>
  <w:num w:numId="7">
    <w:abstractNumId w:val="37"/>
  </w:num>
  <w:num w:numId="8">
    <w:abstractNumId w:val="3"/>
  </w:num>
  <w:num w:numId="9">
    <w:abstractNumId w:val="4"/>
  </w:num>
  <w:num w:numId="10">
    <w:abstractNumId w:val="21"/>
  </w:num>
  <w:num w:numId="11">
    <w:abstractNumId w:val="18"/>
  </w:num>
  <w:num w:numId="12">
    <w:abstractNumId w:val="1"/>
  </w:num>
  <w:num w:numId="13">
    <w:abstractNumId w:val="14"/>
  </w:num>
  <w:num w:numId="14">
    <w:abstractNumId w:val="32"/>
  </w:num>
  <w:num w:numId="15">
    <w:abstractNumId w:val="28"/>
  </w:num>
  <w:num w:numId="16">
    <w:abstractNumId w:val="24"/>
  </w:num>
  <w:num w:numId="17">
    <w:abstractNumId w:val="8"/>
  </w:num>
  <w:num w:numId="18">
    <w:abstractNumId w:val="13"/>
  </w:num>
  <w:num w:numId="19">
    <w:abstractNumId w:val="36"/>
  </w:num>
  <w:num w:numId="20">
    <w:abstractNumId w:val="7"/>
  </w:num>
  <w:num w:numId="21">
    <w:abstractNumId w:val="16"/>
  </w:num>
  <w:num w:numId="22">
    <w:abstractNumId w:val="26"/>
  </w:num>
  <w:num w:numId="23">
    <w:abstractNumId w:val="31"/>
  </w:num>
  <w:num w:numId="24">
    <w:abstractNumId w:val="5"/>
  </w:num>
  <w:num w:numId="25">
    <w:abstractNumId w:val="17"/>
  </w:num>
  <w:num w:numId="26">
    <w:abstractNumId w:val="33"/>
  </w:num>
  <w:num w:numId="27">
    <w:abstractNumId w:val="40"/>
  </w:num>
  <w:num w:numId="28">
    <w:abstractNumId w:val="30"/>
  </w:num>
  <w:num w:numId="29">
    <w:abstractNumId w:val="15"/>
  </w:num>
  <w:num w:numId="30">
    <w:abstractNumId w:val="6"/>
  </w:num>
  <w:num w:numId="31">
    <w:abstractNumId w:val="20"/>
  </w:num>
  <w:num w:numId="32">
    <w:abstractNumId w:val="0"/>
  </w:num>
  <w:num w:numId="33">
    <w:abstractNumId w:val="9"/>
  </w:num>
  <w:num w:numId="34">
    <w:abstractNumId w:val="19"/>
  </w:num>
  <w:num w:numId="35">
    <w:abstractNumId w:val="25"/>
  </w:num>
  <w:num w:numId="36">
    <w:abstractNumId w:val="35"/>
  </w:num>
  <w:num w:numId="37">
    <w:abstractNumId w:val="23"/>
  </w:num>
  <w:num w:numId="38">
    <w:abstractNumId w:val="22"/>
  </w:num>
  <w:num w:numId="39">
    <w:abstractNumId w:val="10"/>
  </w:num>
  <w:num w:numId="40">
    <w:abstractNumId w:val="12"/>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NDaxtDA1tbQwNjRU0lEKTi0uzszPAykwqwUAo08brCwAAAA="/>
  </w:docVars>
  <w:rsids>
    <w:rsidRoot w:val="00490CB9"/>
    <w:rsid w:val="000158F9"/>
    <w:rsid w:val="00035CDD"/>
    <w:rsid w:val="00040083"/>
    <w:rsid w:val="00055992"/>
    <w:rsid w:val="000820E8"/>
    <w:rsid w:val="001175EE"/>
    <w:rsid w:val="00157CF6"/>
    <w:rsid w:val="00182416"/>
    <w:rsid w:val="00187EB4"/>
    <w:rsid w:val="00192435"/>
    <w:rsid w:val="001F0481"/>
    <w:rsid w:val="00200C92"/>
    <w:rsid w:val="0020451E"/>
    <w:rsid w:val="00206B9D"/>
    <w:rsid w:val="0023259C"/>
    <w:rsid w:val="00284186"/>
    <w:rsid w:val="002B0BD7"/>
    <w:rsid w:val="002B573D"/>
    <w:rsid w:val="002C5CB2"/>
    <w:rsid w:val="002F779F"/>
    <w:rsid w:val="00371885"/>
    <w:rsid w:val="003E2B87"/>
    <w:rsid w:val="00402786"/>
    <w:rsid w:val="00405895"/>
    <w:rsid w:val="004058DF"/>
    <w:rsid w:val="004147C8"/>
    <w:rsid w:val="00443E6F"/>
    <w:rsid w:val="00486F1A"/>
    <w:rsid w:val="00490CB9"/>
    <w:rsid w:val="004A2CE2"/>
    <w:rsid w:val="004D1593"/>
    <w:rsid w:val="004D5538"/>
    <w:rsid w:val="004E3CDA"/>
    <w:rsid w:val="004F4B4D"/>
    <w:rsid w:val="0050216D"/>
    <w:rsid w:val="00503D7E"/>
    <w:rsid w:val="0050778F"/>
    <w:rsid w:val="0051292F"/>
    <w:rsid w:val="005226EF"/>
    <w:rsid w:val="00527C11"/>
    <w:rsid w:val="00535F31"/>
    <w:rsid w:val="00551702"/>
    <w:rsid w:val="00574D64"/>
    <w:rsid w:val="00591365"/>
    <w:rsid w:val="005B31E4"/>
    <w:rsid w:val="006034F6"/>
    <w:rsid w:val="00607874"/>
    <w:rsid w:val="00607E77"/>
    <w:rsid w:val="00616578"/>
    <w:rsid w:val="00617BB3"/>
    <w:rsid w:val="00645CDD"/>
    <w:rsid w:val="006823A7"/>
    <w:rsid w:val="00687EE8"/>
    <w:rsid w:val="006B4CDB"/>
    <w:rsid w:val="0070347F"/>
    <w:rsid w:val="0070678E"/>
    <w:rsid w:val="00812975"/>
    <w:rsid w:val="00831C11"/>
    <w:rsid w:val="008A60B4"/>
    <w:rsid w:val="008A7983"/>
    <w:rsid w:val="008B3C31"/>
    <w:rsid w:val="008B64FE"/>
    <w:rsid w:val="00935BF7"/>
    <w:rsid w:val="0095442C"/>
    <w:rsid w:val="00970CE9"/>
    <w:rsid w:val="00970D61"/>
    <w:rsid w:val="00983942"/>
    <w:rsid w:val="009C37E0"/>
    <w:rsid w:val="009D6159"/>
    <w:rsid w:val="009E41F4"/>
    <w:rsid w:val="00A14B66"/>
    <w:rsid w:val="00A35096"/>
    <w:rsid w:val="00A65CF7"/>
    <w:rsid w:val="00A7440B"/>
    <w:rsid w:val="00A81AB4"/>
    <w:rsid w:val="00A851DA"/>
    <w:rsid w:val="00AC7D5B"/>
    <w:rsid w:val="00AE1481"/>
    <w:rsid w:val="00B0415E"/>
    <w:rsid w:val="00B04678"/>
    <w:rsid w:val="00B91DE9"/>
    <w:rsid w:val="00BB4594"/>
    <w:rsid w:val="00BC46DF"/>
    <w:rsid w:val="00C01D49"/>
    <w:rsid w:val="00C03577"/>
    <w:rsid w:val="00C06F57"/>
    <w:rsid w:val="00C53029"/>
    <w:rsid w:val="00C65FEA"/>
    <w:rsid w:val="00CA0AC2"/>
    <w:rsid w:val="00CA6A90"/>
    <w:rsid w:val="00CB13CB"/>
    <w:rsid w:val="00CB4D0A"/>
    <w:rsid w:val="00CC2FB3"/>
    <w:rsid w:val="00CC575A"/>
    <w:rsid w:val="00CF123B"/>
    <w:rsid w:val="00D039AC"/>
    <w:rsid w:val="00D427DE"/>
    <w:rsid w:val="00D5587D"/>
    <w:rsid w:val="00D707CC"/>
    <w:rsid w:val="00D821FE"/>
    <w:rsid w:val="00DB0793"/>
    <w:rsid w:val="00DC0A5C"/>
    <w:rsid w:val="00E00821"/>
    <w:rsid w:val="00E04DB4"/>
    <w:rsid w:val="00E30679"/>
    <w:rsid w:val="00E4597D"/>
    <w:rsid w:val="00E54832"/>
    <w:rsid w:val="00E56A90"/>
    <w:rsid w:val="00E641CC"/>
    <w:rsid w:val="00E91DE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220F6C-8355-45AF-8360-79EA4A3B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87EB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CB4D0A"/>
    <w:pPr>
      <w:tabs>
        <w:tab w:val="center" w:pos="4513"/>
        <w:tab w:val="right" w:pos="9026"/>
      </w:tabs>
      <w:spacing w:after="0" w:line="240" w:lineRule="auto"/>
    </w:pPr>
  </w:style>
  <w:style w:type="character" w:customStyle="1" w:styleId="ZhlavChar">
    <w:name w:val="Záhlaví Char"/>
    <w:basedOn w:val="Standardnpsmoodstavce"/>
    <w:link w:val="Zhlav"/>
    <w:uiPriority w:val="99"/>
    <w:semiHidden/>
    <w:rsid w:val="00CB4D0A"/>
  </w:style>
  <w:style w:type="paragraph" w:styleId="Zpat">
    <w:name w:val="footer"/>
    <w:basedOn w:val="Normln"/>
    <w:link w:val="ZpatChar"/>
    <w:uiPriority w:val="99"/>
    <w:semiHidden/>
    <w:unhideWhenUsed/>
    <w:rsid w:val="00CB4D0A"/>
    <w:pPr>
      <w:tabs>
        <w:tab w:val="center" w:pos="4513"/>
        <w:tab w:val="right" w:pos="9026"/>
      </w:tabs>
      <w:spacing w:after="0" w:line="240" w:lineRule="auto"/>
    </w:pPr>
  </w:style>
  <w:style w:type="character" w:customStyle="1" w:styleId="ZpatChar">
    <w:name w:val="Zápatí Char"/>
    <w:basedOn w:val="Standardnpsmoodstavce"/>
    <w:link w:val="Zpat"/>
    <w:uiPriority w:val="99"/>
    <w:semiHidden/>
    <w:rsid w:val="00CB4D0A"/>
  </w:style>
  <w:style w:type="paragraph" w:styleId="Textbubliny">
    <w:name w:val="Balloon Text"/>
    <w:basedOn w:val="Normln"/>
    <w:link w:val="TextbublinyChar"/>
    <w:uiPriority w:val="99"/>
    <w:semiHidden/>
    <w:unhideWhenUsed/>
    <w:rsid w:val="0020451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0451E"/>
    <w:rPr>
      <w:rFonts w:ascii="Tahoma" w:hAnsi="Tahoma" w:cs="Tahoma"/>
      <w:sz w:val="16"/>
      <w:szCs w:val="16"/>
    </w:rPr>
  </w:style>
  <w:style w:type="paragraph" w:styleId="Odstavecseseznamem">
    <w:name w:val="List Paragraph"/>
    <w:basedOn w:val="Normln"/>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Mkatabulky">
    <w:name w:val="Table Grid"/>
    <w:basedOn w:val="Normlntabulka"/>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11">
    <w:name w:val="Nadpis 11"/>
    <w:basedOn w:val="Normln"/>
    <w:rsid w:val="00812975"/>
    <w:pPr>
      <w:numPr>
        <w:numId w:val="3"/>
      </w:numPr>
      <w:spacing w:after="160" w:line="259" w:lineRule="auto"/>
    </w:pPr>
    <w:rPr>
      <w:lang w:val="cs-CZ"/>
    </w:rPr>
  </w:style>
  <w:style w:type="paragraph" w:customStyle="1" w:styleId="Nadpis21">
    <w:name w:val="Nadpis 21"/>
    <w:basedOn w:val="Normln"/>
    <w:rsid w:val="00812975"/>
    <w:pPr>
      <w:numPr>
        <w:ilvl w:val="1"/>
        <w:numId w:val="3"/>
      </w:numPr>
      <w:spacing w:after="160" w:line="259" w:lineRule="auto"/>
    </w:pPr>
    <w:rPr>
      <w:lang w:val="cs-CZ"/>
    </w:rPr>
  </w:style>
  <w:style w:type="paragraph" w:customStyle="1" w:styleId="Nadpis31">
    <w:name w:val="Nadpis 31"/>
    <w:basedOn w:val="Normln"/>
    <w:rsid w:val="00812975"/>
    <w:pPr>
      <w:numPr>
        <w:ilvl w:val="2"/>
        <w:numId w:val="3"/>
      </w:numPr>
      <w:spacing w:after="160" w:line="259" w:lineRule="auto"/>
    </w:pPr>
    <w:rPr>
      <w:lang w:val="cs-CZ"/>
    </w:rPr>
  </w:style>
  <w:style w:type="paragraph" w:customStyle="1" w:styleId="Nadpis41">
    <w:name w:val="Nadpis 41"/>
    <w:basedOn w:val="Normln"/>
    <w:rsid w:val="00812975"/>
    <w:pPr>
      <w:numPr>
        <w:ilvl w:val="3"/>
        <w:numId w:val="3"/>
      </w:numPr>
      <w:spacing w:after="160" w:line="259" w:lineRule="auto"/>
    </w:pPr>
    <w:rPr>
      <w:lang w:val="cs-CZ"/>
    </w:rPr>
  </w:style>
  <w:style w:type="paragraph" w:customStyle="1" w:styleId="Nadpis51">
    <w:name w:val="Nadpis 51"/>
    <w:basedOn w:val="Normln"/>
    <w:rsid w:val="00812975"/>
    <w:pPr>
      <w:numPr>
        <w:ilvl w:val="4"/>
        <w:numId w:val="3"/>
      </w:numPr>
      <w:spacing w:after="160" w:line="259" w:lineRule="auto"/>
    </w:pPr>
    <w:rPr>
      <w:lang w:val="cs-CZ"/>
    </w:rPr>
  </w:style>
  <w:style w:type="paragraph" w:customStyle="1" w:styleId="Nadpis61">
    <w:name w:val="Nadpis 61"/>
    <w:basedOn w:val="Normln"/>
    <w:rsid w:val="00812975"/>
    <w:pPr>
      <w:numPr>
        <w:ilvl w:val="5"/>
        <w:numId w:val="3"/>
      </w:numPr>
      <w:spacing w:after="160" w:line="259" w:lineRule="auto"/>
    </w:pPr>
    <w:rPr>
      <w:lang w:val="cs-CZ"/>
    </w:rPr>
  </w:style>
  <w:style w:type="paragraph" w:customStyle="1" w:styleId="Nadpis71">
    <w:name w:val="Nadpis 71"/>
    <w:basedOn w:val="Normln"/>
    <w:rsid w:val="00812975"/>
    <w:pPr>
      <w:numPr>
        <w:ilvl w:val="6"/>
        <w:numId w:val="3"/>
      </w:numPr>
      <w:spacing w:after="160" w:line="259" w:lineRule="auto"/>
    </w:pPr>
    <w:rPr>
      <w:lang w:val="cs-CZ"/>
    </w:rPr>
  </w:style>
  <w:style w:type="paragraph" w:customStyle="1" w:styleId="Nadpis81">
    <w:name w:val="Nadpis 81"/>
    <w:basedOn w:val="Normln"/>
    <w:rsid w:val="00812975"/>
    <w:pPr>
      <w:numPr>
        <w:ilvl w:val="7"/>
        <w:numId w:val="3"/>
      </w:numPr>
      <w:spacing w:after="160" w:line="259" w:lineRule="auto"/>
    </w:pPr>
    <w:rPr>
      <w:lang w:val="cs-CZ"/>
    </w:rPr>
  </w:style>
  <w:style w:type="paragraph" w:customStyle="1" w:styleId="Nadpis91">
    <w:name w:val="Nadpis 91"/>
    <w:basedOn w:val="Normln"/>
    <w:rsid w:val="00812975"/>
    <w:pPr>
      <w:numPr>
        <w:ilvl w:val="8"/>
        <w:numId w:val="3"/>
      </w:numPr>
      <w:spacing w:after="160" w:line="259" w:lineRule="auto"/>
    </w:pPr>
    <w:rPr>
      <w:lang w:val="cs-CZ"/>
    </w:rPr>
  </w:style>
  <w:style w:type="paragraph" w:styleId="Normlnweb">
    <w:name w:val="Normal (Web)"/>
    <w:basedOn w:val="Normln"/>
    <w:uiPriority w:val="99"/>
    <w:semiHidden/>
    <w:unhideWhenUsed/>
    <w:rsid w:val="004D553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D02E2-720D-41D2-97CA-C9D25A3BA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2614</Words>
  <Characters>14901</Characters>
  <Application>Microsoft Office Word</Application>
  <DocSecurity>0</DocSecurity>
  <Lines>124</Lines>
  <Paragraphs>34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Kristýna Kaštánková</cp:lastModifiedBy>
  <cp:revision>2</cp:revision>
  <dcterms:created xsi:type="dcterms:W3CDTF">2019-06-23T13:41:00Z</dcterms:created>
  <dcterms:modified xsi:type="dcterms:W3CDTF">2019-06-23T13:41:00Z</dcterms:modified>
</cp:coreProperties>
</file>