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08616C" w14:textId="77777777" w:rsidR="00C96D34" w:rsidRDefault="00C96D34" w:rsidP="00C96D34">
      <w:pPr>
        <w:widowControl w:val="0"/>
        <w:autoSpaceDE w:val="0"/>
        <w:autoSpaceDN w:val="0"/>
        <w:adjustRightInd w:val="0"/>
        <w:spacing w:after="240" w:line="380" w:lineRule="atLeast"/>
        <w:jc w:val="center"/>
        <w:rPr>
          <w:rFonts w:ascii="Times" w:hAnsi="Times" w:cs="Times"/>
          <w:b/>
          <w:sz w:val="32"/>
          <w:szCs w:val="32"/>
          <w:u w:val="single"/>
          <w:lang w:val="en-US"/>
        </w:rPr>
      </w:pPr>
      <w:r w:rsidRPr="00C96D34">
        <w:rPr>
          <w:rFonts w:ascii="Times" w:hAnsi="Times" w:cs="Times"/>
          <w:b/>
          <w:sz w:val="32"/>
          <w:szCs w:val="32"/>
          <w:u w:val="single"/>
          <w:lang w:val="en-US"/>
        </w:rPr>
        <w:t>Understanding Management and Leadership</w:t>
      </w:r>
      <w:r>
        <w:rPr>
          <w:rFonts w:ascii="Times" w:hAnsi="Times" w:cs="Times"/>
          <w:b/>
          <w:sz w:val="32"/>
          <w:szCs w:val="32"/>
          <w:u w:val="single"/>
          <w:lang w:val="en-US"/>
        </w:rPr>
        <w:t xml:space="preserve"> Assignment</w:t>
      </w:r>
    </w:p>
    <w:p w14:paraId="7B8E2AA5" w14:textId="77777777" w:rsidR="00C96D34" w:rsidRDefault="00C96D34" w:rsidP="00C96D34">
      <w:pPr>
        <w:widowControl w:val="0"/>
        <w:autoSpaceDE w:val="0"/>
        <w:autoSpaceDN w:val="0"/>
        <w:adjustRightInd w:val="0"/>
        <w:spacing w:after="240" w:line="380" w:lineRule="atLeast"/>
        <w:jc w:val="center"/>
        <w:rPr>
          <w:rFonts w:ascii="Times" w:hAnsi="Times" w:cs="Times"/>
          <w:b/>
          <w:sz w:val="32"/>
          <w:szCs w:val="32"/>
          <w:u w:val="single"/>
          <w:lang w:val="en-US"/>
        </w:rPr>
      </w:pPr>
      <w:r>
        <w:rPr>
          <w:rFonts w:ascii="Times" w:hAnsi="Times" w:cs="Times"/>
          <w:b/>
          <w:sz w:val="32"/>
          <w:szCs w:val="32"/>
          <w:u w:val="single"/>
          <w:lang w:val="en-US"/>
        </w:rPr>
        <w:t>Grace Omer-</w:t>
      </w:r>
      <w:proofErr w:type="spellStart"/>
      <w:r>
        <w:rPr>
          <w:rFonts w:ascii="Times" w:hAnsi="Times" w:cs="Times"/>
          <w:b/>
          <w:sz w:val="32"/>
          <w:szCs w:val="32"/>
          <w:u w:val="single"/>
          <w:lang w:val="en-US"/>
        </w:rPr>
        <w:t>McWalter</w:t>
      </w:r>
      <w:proofErr w:type="spellEnd"/>
    </w:p>
    <w:p w14:paraId="180707E9" w14:textId="77777777" w:rsidR="000C12D2" w:rsidRPr="00C96D34" w:rsidRDefault="000C12D2" w:rsidP="00C96D34">
      <w:pPr>
        <w:widowControl w:val="0"/>
        <w:autoSpaceDE w:val="0"/>
        <w:autoSpaceDN w:val="0"/>
        <w:adjustRightInd w:val="0"/>
        <w:spacing w:after="240" w:line="380" w:lineRule="atLeast"/>
        <w:jc w:val="center"/>
        <w:rPr>
          <w:rFonts w:ascii="Times" w:hAnsi="Times" w:cs="Times"/>
          <w:b/>
          <w:sz w:val="32"/>
          <w:szCs w:val="32"/>
          <w:u w:val="single"/>
          <w:lang w:val="en-US"/>
        </w:rPr>
      </w:pPr>
    </w:p>
    <w:p w14:paraId="60C734CF" w14:textId="77777777" w:rsidR="00C96D34" w:rsidRPr="000C12D2" w:rsidRDefault="00C96D34" w:rsidP="000C12D2">
      <w:pPr>
        <w:pStyle w:val="ListParagraph"/>
        <w:widowControl w:val="0"/>
        <w:numPr>
          <w:ilvl w:val="0"/>
          <w:numId w:val="2"/>
        </w:numPr>
        <w:autoSpaceDE w:val="0"/>
        <w:autoSpaceDN w:val="0"/>
        <w:adjustRightInd w:val="0"/>
        <w:spacing w:after="240" w:line="380" w:lineRule="atLeast"/>
        <w:rPr>
          <w:rFonts w:ascii="Times" w:hAnsi="Times" w:cs="Calibri"/>
          <w:b/>
          <w:sz w:val="32"/>
          <w:szCs w:val="32"/>
          <w:u w:val="single"/>
          <w:lang w:val="en-US"/>
        </w:rPr>
      </w:pPr>
      <w:r w:rsidRPr="000C12D2">
        <w:rPr>
          <w:rFonts w:ascii="Times" w:hAnsi="Times" w:cs="Calibri"/>
          <w:b/>
          <w:sz w:val="32"/>
          <w:szCs w:val="32"/>
          <w:u w:val="single"/>
          <w:lang w:val="en-US"/>
        </w:rPr>
        <w:t xml:space="preserve">What is the difference between a group and a team? </w:t>
      </w:r>
    </w:p>
    <w:p w14:paraId="5541C7C2" w14:textId="77777777" w:rsidR="007C4AA8" w:rsidRDefault="00012C5C" w:rsidP="007C4AA8">
      <w:r w:rsidRPr="00AD3CE9">
        <w:rPr>
          <w:b/>
        </w:rPr>
        <w:t>A group</w:t>
      </w:r>
      <w:r>
        <w:t xml:space="preserve"> is a collection of people who work in the same area or have been drawn together to undertake a task but do not necessarily come together as a unit and achieve significant performance improvements.</w:t>
      </w:r>
      <w:r w:rsidR="007C4AA8">
        <w:t xml:space="preserve"> There is no necessity for a group of people working in the same area to be a team. Poor examples of a team include limited access to equipment, co-workers incorrectly identifying the responsibilities of the new employee and, at worst, fellow employees not even knowing the new member of staff would be joining them that day. A group may attempt to initiate a new employee into the ‘status quo’ immediately, or to pick up their workload. They may project internal work politics, such as the dismissal or a previous co-worker, in a manner that makes the new employee feel unwelcome. They may share their own dissatisfaction with the workplace or processes.</w:t>
      </w:r>
    </w:p>
    <w:p w14:paraId="57994028" w14:textId="77777777" w:rsidR="00012C5C" w:rsidRDefault="00012C5C" w:rsidP="00012C5C"/>
    <w:p w14:paraId="2D3F20D7" w14:textId="77777777" w:rsidR="005F34DE" w:rsidRDefault="005F34DE" w:rsidP="007C4AA8">
      <w:r>
        <w:t>When a g</w:t>
      </w:r>
      <w:r w:rsidRPr="005F34DE">
        <w:t>roup o</w:t>
      </w:r>
      <w:r>
        <w:t>f individuals come together to p</w:t>
      </w:r>
      <w:r w:rsidRPr="005F34DE">
        <w:t xml:space="preserve">erform a </w:t>
      </w:r>
      <w:r>
        <w:t>similar a</w:t>
      </w:r>
      <w:r w:rsidRPr="005F34DE">
        <w:t xml:space="preserve">ctivity or </w:t>
      </w:r>
      <w:r>
        <w:t>accomplish a common goal, and w</w:t>
      </w:r>
      <w:r w:rsidRPr="005F34DE">
        <w:t>ork i</w:t>
      </w:r>
      <w:r>
        <w:t xml:space="preserve">n coordination with one another, they are called </w:t>
      </w:r>
      <w:r w:rsidRPr="005F34DE">
        <w:rPr>
          <w:b/>
        </w:rPr>
        <w:t>a team.</w:t>
      </w:r>
      <w:r>
        <w:t xml:space="preserve"> In a business organisation</w:t>
      </w:r>
      <w:r w:rsidRPr="005F34DE">
        <w:t>, a team</w:t>
      </w:r>
      <w:r>
        <w:t xml:space="preserve"> is a group of individuals with a variety of qualifications, who come together to manage a department, or work together to accomplish a particular goal for the organisation. The teams can be assembled on a temporary or permanent basis. A team is</w:t>
      </w:r>
      <w:r w:rsidR="00012C5C">
        <w:t xml:space="preserve"> formed of people with complementary skills who trust one another and are committed to a common purpose, performance goals and approach for which they hold themselves mutually accountable.</w:t>
      </w:r>
      <w:r w:rsidR="007C4AA8">
        <w:t xml:space="preserve"> </w:t>
      </w:r>
      <w:r>
        <w:t xml:space="preserve"> </w:t>
      </w:r>
    </w:p>
    <w:p w14:paraId="69DB9791" w14:textId="77777777" w:rsidR="005F34DE" w:rsidRDefault="005F34DE" w:rsidP="007C4AA8"/>
    <w:p w14:paraId="2852901C" w14:textId="77777777" w:rsidR="005F34DE" w:rsidRDefault="005F34DE" w:rsidP="005F34DE">
      <w:r>
        <w:t xml:space="preserve">Words such as ‘group’ and ‘team’ are often incorrectly used interchangeably, and some managers use clichés (such as ‘teamwork makes the dream work’) without any clear evidence the people they are managing are attributing real team effort. Making a distinction between groups and teams can be useful, so as a manager we can identify whether those for which we have line management responsibility are effectively portraying team characteristics.  Effective teams are necessarily able to produce the desirable results I will go on to mention below. </w:t>
      </w:r>
    </w:p>
    <w:p w14:paraId="026F545F" w14:textId="77777777" w:rsidR="005F34DE" w:rsidRDefault="005F34DE" w:rsidP="005F34DE"/>
    <w:p w14:paraId="04047DF5" w14:textId="77777777" w:rsidR="005F34DE" w:rsidRDefault="005F34DE">
      <w:pPr>
        <w:rPr>
          <w:rFonts w:ascii="Times" w:hAnsi="Times" w:cs="Calibri"/>
          <w:sz w:val="32"/>
          <w:szCs w:val="32"/>
          <w:lang w:val="en-US"/>
        </w:rPr>
      </w:pPr>
      <w:r>
        <w:rPr>
          <w:rFonts w:ascii="Times" w:hAnsi="Times" w:cs="Calibri"/>
          <w:sz w:val="32"/>
          <w:szCs w:val="32"/>
          <w:lang w:val="en-US"/>
        </w:rPr>
        <w:br w:type="page"/>
      </w:r>
    </w:p>
    <w:p w14:paraId="0C4D81F9" w14:textId="77777777" w:rsidR="00C96D34" w:rsidRPr="000C12D2" w:rsidRDefault="00C96D34" w:rsidP="000C12D2">
      <w:pPr>
        <w:pStyle w:val="ListParagraph"/>
        <w:widowControl w:val="0"/>
        <w:numPr>
          <w:ilvl w:val="0"/>
          <w:numId w:val="2"/>
        </w:numPr>
        <w:autoSpaceDE w:val="0"/>
        <w:autoSpaceDN w:val="0"/>
        <w:adjustRightInd w:val="0"/>
        <w:spacing w:after="240" w:line="380" w:lineRule="atLeast"/>
        <w:rPr>
          <w:rFonts w:ascii="Times" w:hAnsi="Times" w:cs="Calibri"/>
          <w:b/>
          <w:sz w:val="32"/>
          <w:szCs w:val="32"/>
          <w:u w:val="single"/>
          <w:lang w:val="en-US"/>
        </w:rPr>
      </w:pPr>
      <w:r w:rsidRPr="000C12D2">
        <w:rPr>
          <w:rFonts w:ascii="Times" w:hAnsi="Times" w:cs="Calibri"/>
          <w:b/>
          <w:sz w:val="32"/>
          <w:szCs w:val="32"/>
          <w:u w:val="single"/>
          <w:lang w:val="en-US"/>
        </w:rPr>
        <w:lastRenderedPageBreak/>
        <w:t xml:space="preserve">What is meant by the term “Team Management”? </w:t>
      </w:r>
    </w:p>
    <w:p w14:paraId="147FEECC" w14:textId="77777777" w:rsidR="002508E2" w:rsidRDefault="002508E2" w:rsidP="002508E2">
      <w:r>
        <w:t>Team Management is the process of hiring</w:t>
      </w:r>
      <w:r w:rsidR="007C4AA8">
        <w:t xml:space="preserve"> an individual who will supervise the activities of the team as a whole</w:t>
      </w:r>
      <w:r w:rsidR="005F34DE">
        <w:t>,</w:t>
      </w:r>
      <w:r w:rsidR="007C4AA8">
        <w:t xml:space="preserve"> as well as the performance of the individuals within the team. </w:t>
      </w:r>
      <w:r>
        <w:t>It is the job of a team manager to resolve any employee issues and to create a pleasant and productive working environment. Traditionally associated with the voluntary and public sectors, Team Management is becoming increasingly important in business organisations. Companies have started working with employees of different cultures and backgrounds, and teams may be divided by their differences, or indeed international borders (for example, when team members can only communicate through technology).</w:t>
      </w:r>
    </w:p>
    <w:p w14:paraId="0AF8CA93" w14:textId="77777777" w:rsidR="002508E2" w:rsidRDefault="002508E2" w:rsidP="002508E2"/>
    <w:p w14:paraId="0580214E" w14:textId="77777777" w:rsidR="002508E2" w:rsidRDefault="002508E2" w:rsidP="002508E2">
      <w:r>
        <w:t>If a team’s members are conflicted, or their roles at odds with one another, there will be a highly charged negative atmosphere and much mistrust amongst its members. Co-workers may feel at competition with one another, and may sacrifice the quality of their work trying to ‘get ahead’.  Conversely, a</w:t>
      </w:r>
      <w:r w:rsidR="000C12D2">
        <w:t xml:space="preserve"> good environment within </w:t>
      </w:r>
      <w:r>
        <w:t>a</w:t>
      </w:r>
      <w:r w:rsidR="000C12D2">
        <w:t xml:space="preserve"> team </w:t>
      </w:r>
      <w:r>
        <w:t>should</w:t>
      </w:r>
      <w:r w:rsidR="000C12D2">
        <w:t xml:space="preserve"> </w:t>
      </w:r>
      <w:r>
        <w:t xml:space="preserve">equally </w:t>
      </w:r>
      <w:r w:rsidR="000C12D2">
        <w:t>help the</w:t>
      </w:r>
      <w:r>
        <w:t xml:space="preserve"> individual</w:t>
      </w:r>
      <w:r w:rsidR="000C12D2">
        <w:t xml:space="preserve"> members of the team achieve </w:t>
      </w:r>
      <w:r>
        <w:t>their</w:t>
      </w:r>
      <w:r w:rsidR="000C12D2">
        <w:t xml:space="preserve"> goals. In the process, </w:t>
      </w:r>
      <w:r>
        <w:t>employees</w:t>
      </w:r>
      <w:r w:rsidR="000C12D2">
        <w:t xml:space="preserve"> can learn more and create friendships through the organisation, which will increase </w:t>
      </w:r>
      <w:r>
        <w:t>morale. Team members can enjoy coming to work, can share any concerns or doubts they have with one another and also revel in the profits they have achieved together.</w:t>
      </w:r>
    </w:p>
    <w:p w14:paraId="1F8A4DC8" w14:textId="77777777" w:rsidR="002508E2" w:rsidRDefault="002508E2" w:rsidP="002508E2"/>
    <w:p w14:paraId="17D6BE16" w14:textId="77777777" w:rsidR="005F34DE" w:rsidRDefault="000C12D2" w:rsidP="005F34DE">
      <w:r>
        <w:t xml:space="preserve">As a member of a team, each individual also has a chance to project </w:t>
      </w:r>
      <w:r w:rsidR="002508E2">
        <w:t>their own leadership</w:t>
      </w:r>
      <w:r>
        <w:t xml:space="preserve"> skills </w:t>
      </w:r>
      <w:r w:rsidR="002508E2">
        <w:t xml:space="preserve">in certain areas. </w:t>
      </w:r>
      <w:r>
        <w:t xml:space="preserve">This creates a team spirit that is welcoming and reduces stress between the members of the team. The temporary teams that are created to fulfil a certain purpose for a limited period of time are developed through five stages, as stated in ‘The Team Development Model’ by Bruce </w:t>
      </w:r>
      <w:proofErr w:type="spellStart"/>
      <w:r>
        <w:t>Tuckman</w:t>
      </w:r>
      <w:proofErr w:type="spellEnd"/>
      <w:r>
        <w:t xml:space="preserve">. </w:t>
      </w:r>
      <w:r w:rsidR="005F34DE">
        <w:t xml:space="preserve">The example of Ann, who started a management job, is a great example of strong team </w:t>
      </w:r>
      <w:r w:rsidR="003533F2">
        <w:t>management</w:t>
      </w:r>
      <w:r w:rsidR="005F34DE">
        <w:t xml:space="preserve">. Ann was warmly welcomed with a banner, her entry to the organisation was smooth, all members of staff were prepared for her arrival, and the team answered all the questions she had. This encouraged Ann that she’d made the right decision to start in the role, and highlighted a warm and pleasant environment. Leaders should be responsible for the new employee, ensuring they are properly welcomed, and that they feel they have made the right choice in accepting the job offer. </w:t>
      </w:r>
    </w:p>
    <w:p w14:paraId="24470FF6" w14:textId="77777777" w:rsidR="005F34DE" w:rsidRDefault="005F34DE">
      <w:r>
        <w:br w:type="page"/>
      </w:r>
    </w:p>
    <w:p w14:paraId="553C0C29" w14:textId="77777777" w:rsidR="00C96D34" w:rsidRPr="000C12D2" w:rsidRDefault="00C96D34" w:rsidP="000C12D2">
      <w:pPr>
        <w:pStyle w:val="ListParagraph"/>
        <w:widowControl w:val="0"/>
        <w:numPr>
          <w:ilvl w:val="0"/>
          <w:numId w:val="2"/>
        </w:numPr>
        <w:autoSpaceDE w:val="0"/>
        <w:autoSpaceDN w:val="0"/>
        <w:adjustRightInd w:val="0"/>
        <w:spacing w:after="240" w:line="380" w:lineRule="atLeast"/>
        <w:rPr>
          <w:rFonts w:ascii="Times" w:hAnsi="Times" w:cs="Times"/>
          <w:b/>
          <w:sz w:val="32"/>
          <w:szCs w:val="32"/>
          <w:u w:val="single"/>
          <w:lang w:val="en-US"/>
        </w:rPr>
      </w:pPr>
      <w:r w:rsidRPr="000C12D2">
        <w:rPr>
          <w:rFonts w:ascii="Times" w:hAnsi="Times" w:cs="Calibri"/>
          <w:b/>
          <w:sz w:val="32"/>
          <w:szCs w:val="32"/>
          <w:u w:val="single"/>
          <w:lang w:val="en-US"/>
        </w:rPr>
        <w:t>Descr</w:t>
      </w:r>
      <w:r w:rsidR="005F34DE">
        <w:rPr>
          <w:rFonts w:ascii="Times" w:hAnsi="Times" w:cs="Calibri"/>
          <w:b/>
          <w:sz w:val="32"/>
          <w:szCs w:val="32"/>
          <w:u w:val="single"/>
          <w:lang w:val="en-US"/>
        </w:rPr>
        <w:t>ibe the role of a team manager</w:t>
      </w:r>
    </w:p>
    <w:p w14:paraId="7BAB58C8" w14:textId="77777777" w:rsidR="002508E2" w:rsidRDefault="002508E2" w:rsidP="005F34DE"/>
    <w:p w14:paraId="7779F354" w14:textId="77777777" w:rsidR="005F34DE" w:rsidRPr="005F34DE" w:rsidRDefault="002508E2" w:rsidP="005F34DE">
      <w:pPr>
        <w:rPr>
          <w:i/>
        </w:rPr>
      </w:pPr>
      <w:r>
        <w:t>It is crucial that Team Manager</w:t>
      </w:r>
      <w:r w:rsidR="003533F2">
        <w:t>s effectively look after and respond to their team</w:t>
      </w:r>
      <w:r>
        <w:t xml:space="preserve">. This does not mean </w:t>
      </w:r>
      <w:r w:rsidR="003533F2">
        <w:t>team members</w:t>
      </w:r>
      <w:r>
        <w:t xml:space="preserve"> are controlled o</w:t>
      </w:r>
      <w:r w:rsidR="00B42B1C">
        <w:t>r their workloads micro-managed</w:t>
      </w:r>
      <w:r w:rsidR="00023D2C">
        <w:t xml:space="preserve"> (although this may be more likely with a Delegator style)</w:t>
      </w:r>
      <w:r w:rsidR="00B42B1C">
        <w:t xml:space="preserve">. </w:t>
      </w:r>
      <w:r>
        <w:t>Team Management simply requires a caring and decisive individual who wants to see the team as a whole prosper. Team Managers motivate all the members of the team to contribute to the goal at hand, and the cheerful relationship between the members creates a feeling of family.</w:t>
      </w:r>
      <w:r w:rsidR="003533F2">
        <w:t xml:space="preserve"> </w:t>
      </w:r>
      <w:r w:rsidR="005F34DE">
        <w:t xml:space="preserve">With the previous definition of a ‘team’ in mind, certain criteria must be satisfied to prove that a team is effectively managed. These criteria include: </w:t>
      </w:r>
      <w:r w:rsidR="005F34DE" w:rsidRPr="005F34DE">
        <w:rPr>
          <w:b/>
        </w:rPr>
        <w:t>p</w:t>
      </w:r>
      <w:r w:rsidR="005F34DE" w:rsidRPr="005F34DE">
        <w:rPr>
          <w:b/>
          <w:i/>
        </w:rPr>
        <w:t>roductivity</w:t>
      </w:r>
      <w:r w:rsidR="005F34DE" w:rsidRPr="005F34DE">
        <w:rPr>
          <w:i/>
        </w:rPr>
        <w:t xml:space="preserve"> (</w:t>
      </w:r>
      <w:r w:rsidR="005F34DE">
        <w:t xml:space="preserve">output of team meets standards of quantity and quality and satisfies those within and outside organisation); </w:t>
      </w:r>
      <w:r w:rsidR="005F34DE" w:rsidRPr="005F34DE">
        <w:rPr>
          <w:b/>
        </w:rPr>
        <w:t>u</w:t>
      </w:r>
      <w:r w:rsidR="005F34DE" w:rsidRPr="005F34DE">
        <w:rPr>
          <w:b/>
          <w:i/>
        </w:rPr>
        <w:t>tility</w:t>
      </w:r>
      <w:r w:rsidR="005F34DE" w:rsidRPr="005F34DE">
        <w:rPr>
          <w:i/>
        </w:rPr>
        <w:t xml:space="preserve"> (</w:t>
      </w:r>
      <w:r w:rsidR="005F34DE">
        <w:t xml:space="preserve">team members are enthusiastic, their personal needs are met, manager gives the team the freedom to innovate and stretch their skills); and </w:t>
      </w:r>
      <w:r w:rsidR="005F34DE" w:rsidRPr="005F34DE">
        <w:rPr>
          <w:b/>
          <w:i/>
        </w:rPr>
        <w:t>dedication</w:t>
      </w:r>
      <w:r w:rsidR="005F34DE" w:rsidRPr="005F34DE">
        <w:rPr>
          <w:i/>
        </w:rPr>
        <w:t xml:space="preserve"> </w:t>
      </w:r>
      <w:r w:rsidR="005F34DE" w:rsidRPr="005F34DE">
        <w:t>(team members remain committed to working together with good prospects for future success).</w:t>
      </w:r>
      <w:r w:rsidR="005F34DE">
        <w:t xml:space="preserve"> </w:t>
      </w:r>
    </w:p>
    <w:p w14:paraId="1C78D554" w14:textId="77777777" w:rsidR="005F34DE" w:rsidRDefault="005F34DE" w:rsidP="007C4AA8"/>
    <w:p w14:paraId="629CBC13" w14:textId="77777777" w:rsidR="003533F2" w:rsidRDefault="003533F2" w:rsidP="003533F2">
      <w:r>
        <w:t xml:space="preserve">It is a Team Manager’s responsibility </w:t>
      </w:r>
      <w:r w:rsidR="007C4AA8">
        <w:t xml:space="preserve">to make sure that </w:t>
      </w:r>
      <w:r>
        <w:t>new team members are</w:t>
      </w:r>
      <w:r w:rsidR="007C4AA8">
        <w:t xml:space="preserve"> welcomed, and that they feel they have made the right choice in a</w:t>
      </w:r>
      <w:r>
        <w:t xml:space="preserve">ccepting the job offer. Team Managers should effectively balance the needs of the organisation (for example, for the new employee </w:t>
      </w:r>
      <w:r w:rsidR="007C4AA8">
        <w:t xml:space="preserve">to get started </w:t>
      </w:r>
      <w:r>
        <w:t xml:space="preserve">on urgent work immediately) </w:t>
      </w:r>
      <w:r w:rsidR="007C4AA8">
        <w:t xml:space="preserve">with the understanding that the newcomer can </w:t>
      </w:r>
      <w:r>
        <w:t>only acclimatise to their</w:t>
      </w:r>
      <w:r w:rsidR="007C4AA8">
        <w:t xml:space="preserve"> </w:t>
      </w:r>
      <w:r>
        <w:t xml:space="preserve">new situation at a certain pace. Team Managers should </w:t>
      </w:r>
      <w:r w:rsidR="007C4AA8">
        <w:t xml:space="preserve">avoid an information dump or negative comments about the orientation process or the company. </w:t>
      </w:r>
      <w:r>
        <w:t>Their</w:t>
      </w:r>
      <w:r w:rsidR="007C4AA8">
        <w:t xml:space="preserve"> role is to engage the heads and hearts of new people and to realise </w:t>
      </w:r>
      <w:r>
        <w:t xml:space="preserve">the available benefits to them. To further develop the above-mentioned qualities of an effective team, managers may conduct team-building activities and other skill-building work. Team-building events focus on relationship dynamics among team members. Coaching a team should be different from coaching individual members. It must be focused on how the group as a whole operates and how it might improve interactions in order to accomplish its goals. In activities such as team-building workshops, Team Mangers should ensure the team undertakes tasks and exercises that are aimed at improving relationships and training members for their future roles in the team. </w:t>
      </w:r>
    </w:p>
    <w:p w14:paraId="31E80676" w14:textId="77777777" w:rsidR="000C12D2" w:rsidRDefault="000C12D2" w:rsidP="007C4AA8"/>
    <w:p w14:paraId="2D4CA360" w14:textId="77777777" w:rsidR="005F34DE" w:rsidRDefault="007C4AA8" w:rsidP="007C4AA8">
      <w:proofErr w:type="spellStart"/>
      <w:r>
        <w:t>Kouzes</w:t>
      </w:r>
      <w:proofErr w:type="spellEnd"/>
      <w:r>
        <w:t xml:space="preserve"> and </w:t>
      </w:r>
      <w:proofErr w:type="gramStart"/>
      <w:r w:rsidR="00B42B1C">
        <w:t xml:space="preserve">Posner </w:t>
      </w:r>
      <w:r>
        <w:t xml:space="preserve"> identified</w:t>
      </w:r>
      <w:proofErr w:type="gramEnd"/>
      <w:r>
        <w:t xml:space="preserve"> five practices </w:t>
      </w:r>
      <w:r w:rsidR="00B42B1C">
        <w:t>that should</w:t>
      </w:r>
      <w:r>
        <w:t xml:space="preserve"> be a part of every leader’s skill set.</w:t>
      </w:r>
      <w:r w:rsidR="003533F2">
        <w:t xml:space="preserve"> These are; </w:t>
      </w:r>
      <w:r w:rsidR="003533F2" w:rsidRPr="00B42B1C">
        <w:rPr>
          <w:i/>
        </w:rPr>
        <w:t>challenging the process; inspiring a shared vision; enabling</w:t>
      </w:r>
      <w:r w:rsidRPr="00B42B1C">
        <w:rPr>
          <w:i/>
        </w:rPr>
        <w:t xml:space="preserve"> other</w:t>
      </w:r>
      <w:r w:rsidR="003533F2" w:rsidRPr="00B42B1C">
        <w:rPr>
          <w:i/>
        </w:rPr>
        <w:t>s</w:t>
      </w:r>
      <w:r w:rsidRPr="00B42B1C">
        <w:rPr>
          <w:i/>
        </w:rPr>
        <w:t xml:space="preserve"> to act</w:t>
      </w:r>
      <w:proofErr w:type="gramStart"/>
      <w:r w:rsidR="003533F2" w:rsidRPr="00B42B1C">
        <w:rPr>
          <w:i/>
        </w:rPr>
        <w:t>;</w:t>
      </w:r>
      <w:proofErr w:type="gramEnd"/>
      <w:r w:rsidR="003533F2" w:rsidRPr="00B42B1C">
        <w:rPr>
          <w:i/>
        </w:rPr>
        <w:t xml:space="preserve"> modelling the way</w:t>
      </w:r>
      <w:r w:rsidR="003533F2">
        <w:t xml:space="preserve"> and </w:t>
      </w:r>
      <w:r w:rsidR="003533F2" w:rsidRPr="00B42B1C">
        <w:rPr>
          <w:i/>
        </w:rPr>
        <w:t>e</w:t>
      </w:r>
      <w:r w:rsidRPr="00B42B1C">
        <w:rPr>
          <w:i/>
        </w:rPr>
        <w:t>ncourag</w:t>
      </w:r>
      <w:r w:rsidR="003533F2" w:rsidRPr="00B42B1C">
        <w:rPr>
          <w:i/>
        </w:rPr>
        <w:t>ing</w:t>
      </w:r>
      <w:r w:rsidRPr="00B42B1C">
        <w:rPr>
          <w:i/>
        </w:rPr>
        <w:t xml:space="preserve"> the hearts of employees</w:t>
      </w:r>
      <w:r w:rsidR="003533F2" w:rsidRPr="00B42B1C">
        <w:rPr>
          <w:i/>
        </w:rPr>
        <w:t xml:space="preserve">. </w:t>
      </w:r>
      <w:r w:rsidR="00B42B1C">
        <w:t>Some</w:t>
      </w:r>
      <w:r w:rsidR="003533F2">
        <w:t xml:space="preserve"> of the great global tech leaders of the day (such as Mark Zuckerberg of Facebook Ltd.) possess great skills themselves in IT and SEO. However, they recognise that they can employ others who are </w:t>
      </w:r>
      <w:r w:rsidR="00B42B1C">
        <w:t>perhaps more skilled in these area</w:t>
      </w:r>
      <w:r w:rsidR="003533F2">
        <w:t xml:space="preserve">. They give </w:t>
      </w:r>
      <w:r w:rsidR="00B42B1C">
        <w:t>employees</w:t>
      </w:r>
      <w:r w:rsidR="003533F2">
        <w:t xml:space="preserve"> team leadership responsibilities of their own, create new career opportunities for them, induct them in relevant training courses and encourage autonomous and flexible working. </w:t>
      </w:r>
      <w:r>
        <w:t xml:space="preserve">Workplaces need people who can both lead </w:t>
      </w:r>
      <w:r w:rsidR="00B42B1C">
        <w:t xml:space="preserve">and manage. Being an authentic </w:t>
      </w:r>
      <w:r>
        <w:t>and succes</w:t>
      </w:r>
      <w:r w:rsidR="003533F2">
        <w:t xml:space="preserve">sful leader requires dedication and the ability to listen. </w:t>
      </w:r>
    </w:p>
    <w:p w14:paraId="702470CA" w14:textId="77777777" w:rsidR="005F34DE" w:rsidRDefault="005F34DE">
      <w:r>
        <w:br w:type="page"/>
      </w:r>
    </w:p>
    <w:p w14:paraId="67B060E5" w14:textId="053299B1" w:rsidR="00C96D34" w:rsidRPr="005F34DE" w:rsidRDefault="00C96D34" w:rsidP="000C12D2">
      <w:pPr>
        <w:pStyle w:val="ListParagraph"/>
        <w:widowControl w:val="0"/>
        <w:numPr>
          <w:ilvl w:val="0"/>
          <w:numId w:val="2"/>
        </w:numPr>
        <w:autoSpaceDE w:val="0"/>
        <w:autoSpaceDN w:val="0"/>
        <w:adjustRightInd w:val="0"/>
        <w:spacing w:after="240" w:line="380" w:lineRule="atLeast"/>
        <w:rPr>
          <w:rFonts w:ascii="Times" w:hAnsi="Times" w:cs="Calibri"/>
          <w:b/>
          <w:sz w:val="32"/>
          <w:szCs w:val="32"/>
          <w:u w:val="single"/>
          <w:lang w:val="en-US"/>
        </w:rPr>
      </w:pPr>
      <w:r w:rsidRPr="005F34DE">
        <w:rPr>
          <w:rFonts w:ascii="Times" w:hAnsi="Times" w:cs="Calibri"/>
          <w:b/>
          <w:sz w:val="32"/>
          <w:szCs w:val="32"/>
          <w:u w:val="single"/>
          <w:lang w:val="en-US"/>
        </w:rPr>
        <w:t xml:space="preserve">Define Leadership. What are the four stages of leadership according to situational leadership model? Explain each using relevant examples </w:t>
      </w:r>
      <w:r w:rsidR="00815BEC">
        <w:rPr>
          <w:rFonts w:ascii="Times" w:hAnsi="Times" w:cs="Calibri"/>
          <w:b/>
          <w:sz w:val="32"/>
          <w:szCs w:val="32"/>
          <w:u w:val="single"/>
          <w:lang w:val="en-US"/>
        </w:rPr>
        <w:t>(8)</w:t>
      </w:r>
    </w:p>
    <w:p w14:paraId="74821E22" w14:textId="77777777" w:rsidR="00B42B1C" w:rsidRDefault="00B42B1C" w:rsidP="000C12D2"/>
    <w:p w14:paraId="7ABEDCFD" w14:textId="6D9C9D93" w:rsidR="00815BEC" w:rsidRDefault="000C12D2" w:rsidP="00815BEC">
      <w:r>
        <w:t>In their work on the Situational Leadership model, Paul Hersey and Ken Blanchard recognise four</w:t>
      </w:r>
      <w:r w:rsidR="00B42B1C">
        <w:t xml:space="preserve"> distinct leadership styles. These include; Director’s Style; Coach’s Style; Supporter’s Style and Delegator’s Style. </w:t>
      </w:r>
      <w:r w:rsidR="00815BEC">
        <w:t xml:space="preserve">There are other models, which have been developed through other studies, companies and leaders, and some of them are very strong. But the Situational Leadership model may be the clearest definitions we have, and allow us to learn from our own quests to become the best leaders that we can be. </w:t>
      </w:r>
    </w:p>
    <w:p w14:paraId="3ECB029A" w14:textId="3E70717F" w:rsidR="000C12D2" w:rsidRDefault="000C12D2" w:rsidP="000C12D2"/>
    <w:p w14:paraId="75F47654" w14:textId="1DB53B31" w:rsidR="000C12D2" w:rsidRDefault="00B42B1C" w:rsidP="00B42B1C">
      <w:r w:rsidRPr="00B42B1C">
        <w:t>The</w:t>
      </w:r>
      <w:r>
        <w:rPr>
          <w:b/>
        </w:rPr>
        <w:t xml:space="preserve"> </w:t>
      </w:r>
      <w:r w:rsidR="000C12D2" w:rsidRPr="00C13192">
        <w:rPr>
          <w:b/>
        </w:rPr>
        <w:t>Director’s Style</w:t>
      </w:r>
      <w:r w:rsidR="000C12D2">
        <w:t xml:space="preserve"> deals effectively with </w:t>
      </w:r>
      <w:r>
        <w:t>employees that</w:t>
      </w:r>
      <w:r w:rsidR="000C12D2">
        <w:t xml:space="preserve"> respond well to being told </w:t>
      </w:r>
      <w:r>
        <w:t xml:space="preserve">clearly </w:t>
      </w:r>
      <w:r w:rsidR="000C12D2">
        <w:t>what is exp</w:t>
      </w:r>
      <w:r>
        <w:t xml:space="preserve">ected of them. Directors may outline </w:t>
      </w:r>
      <w:r w:rsidR="000C12D2">
        <w:t xml:space="preserve">processes and procedures for </w:t>
      </w:r>
      <w:r>
        <w:t xml:space="preserve">employees. These employees may appreciate having someone </w:t>
      </w:r>
      <w:r w:rsidR="000C12D2">
        <w:t xml:space="preserve">they can report </w:t>
      </w:r>
      <w:r>
        <w:t>to and regularly</w:t>
      </w:r>
      <w:r w:rsidR="000C12D2">
        <w:t xml:space="preserve"> </w:t>
      </w:r>
      <w:r>
        <w:t xml:space="preserve">go to with </w:t>
      </w:r>
      <w:r w:rsidR="000C12D2">
        <w:t>questions. The director’s style is defined by a strong emphasis on directing tasks and being able to account for results.</w:t>
      </w:r>
      <w:r w:rsidR="00023D2C">
        <w:t xml:space="preserve"> The Director’s style is fairly common amongst some team leaders, particularly those at the very top. However, it seems to lack the necessary support component. As identified, one example of an appropriate use of the Director’s style may be if a manager has previously tried a Coaching or Supporting style, and the employee has felt out of their depth and anxious. Very senior staff may also use the Director’s Style occasionally if employees are being disciplined or are not producing good results on their own. A clear example of a Director’s Style would be somebody who begins the week outlining tasks and goals then monitors the progress of staff intermittently throughout the week. The Director would then return to the team by the end of the week to share findings and assess productivity. </w:t>
      </w:r>
      <w:r w:rsidR="00B15802">
        <w:t xml:space="preserve">Directors may generally be less interested in supporting employee career progression, up-scaling skills or improving training, or at least not when tight deadlines are </w:t>
      </w:r>
      <w:proofErr w:type="gramStart"/>
      <w:r w:rsidR="00B15802">
        <w:t>upcoming</w:t>
      </w:r>
      <w:proofErr w:type="gramEnd"/>
      <w:r w:rsidR="00B15802">
        <w:t xml:space="preserve">. </w:t>
      </w:r>
    </w:p>
    <w:p w14:paraId="3E6C7937" w14:textId="77777777" w:rsidR="000C12D2" w:rsidRDefault="000C12D2" w:rsidP="000C12D2"/>
    <w:p w14:paraId="627300D4" w14:textId="73D8219F" w:rsidR="000C12D2" w:rsidRDefault="00B42B1C" w:rsidP="00B42B1C">
      <w:r w:rsidRPr="00B42B1C">
        <w:t>The</w:t>
      </w:r>
      <w:r>
        <w:rPr>
          <w:b/>
        </w:rPr>
        <w:t xml:space="preserve"> </w:t>
      </w:r>
      <w:r w:rsidR="000C12D2" w:rsidRPr="00C13192">
        <w:rPr>
          <w:b/>
        </w:rPr>
        <w:t>Coach’s Style</w:t>
      </w:r>
      <w:r>
        <w:rPr>
          <w:b/>
        </w:rPr>
        <w:t xml:space="preserve"> </w:t>
      </w:r>
      <w:r w:rsidRPr="00B42B1C">
        <w:t>encourages</w:t>
      </w:r>
      <w:r w:rsidR="000C12D2">
        <w:t xml:space="preserve"> </w:t>
      </w:r>
      <w:r>
        <w:t xml:space="preserve">for </w:t>
      </w:r>
      <w:r w:rsidR="000C12D2">
        <w:t xml:space="preserve">support people and direct tasks in equal measure. This approach is available to a leader when employees </w:t>
      </w:r>
      <w:r>
        <w:t xml:space="preserve">generally </w:t>
      </w:r>
      <w:r w:rsidR="000C12D2">
        <w:t xml:space="preserve">understand what is expected of them but </w:t>
      </w:r>
      <w:r>
        <w:t xml:space="preserve">may </w:t>
      </w:r>
      <w:r w:rsidR="000C12D2">
        <w:t>need some degree of support</w:t>
      </w:r>
      <w:r>
        <w:t xml:space="preserve"> to </w:t>
      </w:r>
      <w:r w:rsidR="000C12D2">
        <w:t xml:space="preserve">make </w:t>
      </w:r>
      <w:r>
        <w:t xml:space="preserve">these </w:t>
      </w:r>
      <w:r w:rsidR="000C12D2">
        <w:t>things happen. A coach’s style has a high degree of involvement in directing tasks and an equally strong emphasis on supporting people.</w:t>
      </w:r>
      <w:r w:rsidR="00023D2C">
        <w:t xml:space="preserve"> The Coach’s style would be appropriate with mid-level employees who are comfortable generally working on their own but lack the oversight to appreciate which tasks should take priority. Employees may also be keen to acquire new skills in certain areas, or strengthen existing skills. An example of the Coach’s style might involve a team leader loosely delegating tasks at the beginning of the week, but assuring employees they can share them or </w:t>
      </w:r>
      <w:r w:rsidR="0030747E">
        <w:t>swap if they feel their skills would be better placed elsewhere. Coach’s may</w:t>
      </w:r>
      <w:r w:rsidR="00B15802">
        <w:t xml:space="preserve"> check in with </w:t>
      </w:r>
      <w:r w:rsidR="0030747E">
        <w:t xml:space="preserve">team </w:t>
      </w:r>
      <w:r w:rsidR="00B15802">
        <w:t>members periodically and encourage they</w:t>
      </w:r>
      <w:r w:rsidR="0030747E">
        <w:t xml:space="preserve"> report </w:t>
      </w:r>
      <w:r w:rsidR="00B15802">
        <w:t xml:space="preserve">back any difficulties they had. At the end of the week, Coaches may </w:t>
      </w:r>
      <w:r w:rsidR="0030747E">
        <w:t xml:space="preserve">either </w:t>
      </w:r>
      <w:r w:rsidR="00B15802">
        <w:t>make a list of</w:t>
      </w:r>
      <w:r w:rsidR="0030747E">
        <w:t xml:space="preserve"> support </w:t>
      </w:r>
      <w:r w:rsidR="00B15802">
        <w:t>employees might need to</w:t>
      </w:r>
      <w:r w:rsidR="0030747E">
        <w:t xml:space="preserve"> make the tasks more productive in the future or arrange further training</w:t>
      </w:r>
      <w:r w:rsidR="00B15802">
        <w:t xml:space="preserve"> if employees appeared to struggle</w:t>
      </w:r>
      <w:r w:rsidR="0030747E">
        <w:t>.</w:t>
      </w:r>
      <w:r w:rsidR="00B15802">
        <w:t xml:space="preserve"> Coaches will be keen to initiate good team dynamics with team building and workshops.</w:t>
      </w:r>
    </w:p>
    <w:p w14:paraId="70F3BAA6" w14:textId="77777777" w:rsidR="000C12D2" w:rsidRDefault="000C12D2" w:rsidP="000C12D2"/>
    <w:p w14:paraId="514C7940" w14:textId="660FC684" w:rsidR="000C12D2" w:rsidRDefault="00B42B1C" w:rsidP="00B42B1C">
      <w:r w:rsidRPr="00B42B1C">
        <w:t>The</w:t>
      </w:r>
      <w:r>
        <w:rPr>
          <w:b/>
        </w:rPr>
        <w:t xml:space="preserve"> </w:t>
      </w:r>
      <w:r w:rsidR="000C12D2" w:rsidRPr="00C13192">
        <w:rPr>
          <w:b/>
        </w:rPr>
        <w:t>Supporter’s Style</w:t>
      </w:r>
      <w:r>
        <w:rPr>
          <w:b/>
        </w:rPr>
        <w:t xml:space="preserve"> </w:t>
      </w:r>
      <w:r>
        <w:t>is more concerned with supporting</w:t>
      </w:r>
      <w:r w:rsidR="000C12D2">
        <w:t xml:space="preserve"> people to devise </w:t>
      </w:r>
      <w:r>
        <w:t>solutions and solve problems themselves.</w:t>
      </w:r>
      <w:r w:rsidR="000C12D2">
        <w:t xml:space="preserve"> It provides them with the </w:t>
      </w:r>
      <w:r>
        <w:t>necessary support</w:t>
      </w:r>
      <w:r w:rsidR="000C12D2">
        <w:t xml:space="preserve"> they need in terms of tools and resources</w:t>
      </w:r>
      <w:r>
        <w:t xml:space="preserve">, but </w:t>
      </w:r>
      <w:r w:rsidR="000C12D2">
        <w:t xml:space="preserve">involves a low emphasis on directing tasks and a strong emphasis on </w:t>
      </w:r>
      <w:r>
        <w:t xml:space="preserve">allowing employees to realise their own potential. </w:t>
      </w:r>
      <w:r w:rsidR="0030747E">
        <w:t xml:space="preserve">This style would be appropriate for more senior or experienced members of staff who prefer to work with high levels of autonomy. Whilst it would not be an appropriate management style for somebody who has only been at the company for a week, it may be the style that managers should aspire towards. If a particularly employee does not enjoy making big decisions or prioritising their own workload, then a supporter’s style may never be a good management technique for them. But generally, building the skills, training and experience of employees to ensure they are comfortable working to their best potential themselves is a good model. An example of a Supporter’s style might involve a team meeting at the beginning of a week where </w:t>
      </w:r>
      <w:r w:rsidR="00B15802">
        <w:t>the Manager outlines the task and priorities. M</w:t>
      </w:r>
      <w:r w:rsidR="0030747E">
        <w:t xml:space="preserve">embers </w:t>
      </w:r>
      <w:r w:rsidR="00B15802">
        <w:t xml:space="preserve">may be </w:t>
      </w:r>
      <w:r w:rsidR="0030747E">
        <w:t xml:space="preserve">encouraged to </w:t>
      </w:r>
      <w:r w:rsidR="00B15802">
        <w:t xml:space="preserve">put themselves forward for tasks, or may be assigned tasks. But Supporters will be unlikely to check up on employees unless they come to them with any issues. Supporters may simply ask for the work in by a certain deadline, and encourage the team to go to one another if they need support. Supporters will be likely to initiate team-building exercises and may wish to foster a close working relationship, solidified by social events and high levels of trust. </w:t>
      </w:r>
    </w:p>
    <w:p w14:paraId="7DD46B55" w14:textId="77777777" w:rsidR="000C12D2" w:rsidRDefault="000C12D2" w:rsidP="000C12D2"/>
    <w:p w14:paraId="5AE8203E" w14:textId="6008E6C2" w:rsidR="00023D2C" w:rsidRDefault="00B42B1C" w:rsidP="00B42B1C">
      <w:r w:rsidRPr="00B42B1C">
        <w:t>The</w:t>
      </w:r>
      <w:r>
        <w:rPr>
          <w:b/>
        </w:rPr>
        <w:t xml:space="preserve"> </w:t>
      </w:r>
      <w:r w:rsidR="000C12D2" w:rsidRPr="00C13192">
        <w:rPr>
          <w:b/>
        </w:rPr>
        <w:t>Delegator’s Style</w:t>
      </w:r>
      <w:r>
        <w:t xml:space="preserve"> usually involves the leader/delegator holding responsibility for results, but </w:t>
      </w:r>
      <w:r w:rsidR="000C12D2">
        <w:t xml:space="preserve">the work </w:t>
      </w:r>
      <w:r>
        <w:t>being</w:t>
      </w:r>
      <w:r w:rsidR="000C12D2">
        <w:t xml:space="preserve"> done by others. </w:t>
      </w:r>
      <w:r>
        <w:t>Leaders will</w:t>
      </w:r>
      <w:r w:rsidR="000C12D2">
        <w:t xml:space="preserve"> delegate to individuals who have </w:t>
      </w:r>
      <w:r>
        <w:t>the relevant skills,</w:t>
      </w:r>
      <w:r w:rsidR="000C12D2">
        <w:t xml:space="preserve"> resources and tools</w:t>
      </w:r>
      <w:r>
        <w:t xml:space="preserve"> to do the job effectively</w:t>
      </w:r>
      <w:r w:rsidR="000C12D2">
        <w:t xml:space="preserve">. </w:t>
      </w:r>
      <w:r>
        <w:t>Employees</w:t>
      </w:r>
      <w:r w:rsidR="000C12D2">
        <w:t xml:space="preserve"> can then report to the delegator at </w:t>
      </w:r>
      <w:r>
        <w:t>various</w:t>
      </w:r>
      <w:r w:rsidR="000C12D2">
        <w:t xml:space="preserve"> intervals</w:t>
      </w:r>
      <w:r>
        <w:t xml:space="preserve">, </w:t>
      </w:r>
      <w:r w:rsidR="00023D2C">
        <w:t xml:space="preserve">perhaps scheduled probationary meeting and thereafter weekly/monthly check-ins. </w:t>
      </w:r>
      <w:r w:rsidR="000C12D2">
        <w:t>This style has a low emphasis on directing tasks and an equally low emphasis on providing people with support.</w:t>
      </w:r>
      <w:r w:rsidR="00B15802">
        <w:t xml:space="preserve"> </w:t>
      </w:r>
      <w:r w:rsidR="00023D2C">
        <w:t xml:space="preserve">Delegating styles generally lack the necessary support to ensure employees feel valued and experience high levels of job satisfaction. The Delegator’s style may be appropriate for very junior or inexperienced workers, but is unlikely to be appreciated by senior staff. Even when a team contains members with lower experience levels, they would benefit from a coaching style, so as to build their skills and enable them to be managed in a Supporter’s style in the future. </w:t>
      </w:r>
      <w:r w:rsidR="00B15802">
        <w:t xml:space="preserve">Delegators will be unlikely to encourage employees to reach their full potential of </w:t>
      </w:r>
      <w:proofErr w:type="spellStart"/>
      <w:r w:rsidR="00B15802">
        <w:t>upskill</w:t>
      </w:r>
      <w:proofErr w:type="spellEnd"/>
      <w:r w:rsidR="00B15802">
        <w:t xml:space="preserve">, and there may be issues with team morale. </w:t>
      </w:r>
      <w:r w:rsidR="00815BEC">
        <w:t xml:space="preserve">However, this style is likely to be conducive to meeting tight deadlines and producing fast turnaround of work. </w:t>
      </w:r>
    </w:p>
    <w:p w14:paraId="1629CC4F" w14:textId="77777777" w:rsidR="000C12D2" w:rsidRDefault="000C12D2" w:rsidP="000C12D2"/>
    <w:p w14:paraId="5C8FA7BF" w14:textId="77777777" w:rsidR="00C96D34" w:rsidRPr="000C12D2" w:rsidRDefault="00B42B1C" w:rsidP="00023D2C">
      <w:pPr>
        <w:rPr>
          <w:rFonts w:ascii="Times" w:hAnsi="Times" w:cs="Times"/>
          <w:b/>
          <w:sz w:val="32"/>
          <w:szCs w:val="32"/>
          <w:u w:val="single"/>
          <w:lang w:val="en-US"/>
        </w:rPr>
      </w:pPr>
      <w:r>
        <w:rPr>
          <w:rFonts w:ascii="Times" w:hAnsi="Times" w:cs="Calibri"/>
          <w:b/>
          <w:sz w:val="32"/>
          <w:szCs w:val="32"/>
          <w:u w:val="single"/>
          <w:lang w:val="en-US"/>
        </w:rPr>
        <w:br w:type="page"/>
      </w:r>
      <w:r w:rsidR="00C96D34" w:rsidRPr="000C12D2">
        <w:rPr>
          <w:rFonts w:ascii="Times" w:hAnsi="Times" w:cs="Calibri"/>
          <w:b/>
          <w:sz w:val="32"/>
          <w:szCs w:val="32"/>
          <w:u w:val="single"/>
          <w:lang w:val="en-US"/>
        </w:rPr>
        <w:t xml:space="preserve">Discuss various types of thinking. Use appropriate examples to support each type. (7) </w:t>
      </w:r>
    </w:p>
    <w:p w14:paraId="0E233B4F" w14:textId="77777777" w:rsidR="00917B87" w:rsidRDefault="00917B87">
      <w:pPr>
        <w:rPr>
          <w:sz w:val="32"/>
          <w:szCs w:val="32"/>
        </w:rPr>
      </w:pPr>
    </w:p>
    <w:p w14:paraId="683D7F29" w14:textId="4F1882C7" w:rsidR="00815BEC" w:rsidRPr="004F4D6C" w:rsidRDefault="00815BEC" w:rsidP="000C12D2">
      <w:pPr>
        <w:rPr>
          <w:b/>
        </w:rPr>
      </w:pPr>
      <w:r w:rsidRPr="00815BEC">
        <w:t xml:space="preserve">There are distinct </w:t>
      </w:r>
      <w:r>
        <w:t>ways</w:t>
      </w:r>
      <w:r w:rsidRPr="00815BEC">
        <w:t xml:space="preserve"> of thinking which </w:t>
      </w:r>
      <w:r>
        <w:t>may</w:t>
      </w:r>
      <w:r w:rsidRPr="00815BEC">
        <w:t xml:space="preserve"> influence our management style. These include, but are not excluded to, </w:t>
      </w:r>
      <w:r w:rsidR="000C12D2" w:rsidRPr="00815BEC">
        <w:rPr>
          <w:b/>
        </w:rPr>
        <w:t>Directional Thinking</w:t>
      </w:r>
      <w:r>
        <w:t xml:space="preserve"> </w:t>
      </w:r>
      <w:r w:rsidRPr="00815BEC">
        <w:t xml:space="preserve">and </w:t>
      </w:r>
      <w:r w:rsidRPr="00815BEC">
        <w:rPr>
          <w:b/>
        </w:rPr>
        <w:t>Consequential</w:t>
      </w:r>
      <w:r>
        <w:rPr>
          <w:b/>
        </w:rPr>
        <w:t xml:space="preserve"> Thinking.</w:t>
      </w:r>
      <w:r w:rsidR="007A4ECD">
        <w:rPr>
          <w:b/>
        </w:rPr>
        <w:t xml:space="preserve"> </w:t>
      </w:r>
      <w:r w:rsidR="000C12D2">
        <w:t xml:space="preserve">Directional thinking is the thought process that a person goes through, whether individually or within an </w:t>
      </w:r>
      <w:proofErr w:type="gramStart"/>
      <w:r w:rsidR="000C12D2">
        <w:t>organisation, that</w:t>
      </w:r>
      <w:proofErr w:type="gramEnd"/>
      <w:r w:rsidR="000C12D2">
        <w:t xml:space="preserve"> ultimately produces a vision or establishes a direction. The proc</w:t>
      </w:r>
      <w:r>
        <w:t xml:space="preserve">ess consists of two major steps. These are </w:t>
      </w:r>
      <w:r w:rsidRPr="00815BEC">
        <w:t>a</w:t>
      </w:r>
      <w:r w:rsidRPr="00815BEC">
        <w:rPr>
          <w:b/>
        </w:rPr>
        <w:t xml:space="preserve"> direction-setting opportunity </w:t>
      </w:r>
      <w:r>
        <w:rPr>
          <w:b/>
        </w:rPr>
        <w:t xml:space="preserve">(DSO) </w:t>
      </w:r>
      <w:r>
        <w:t>and a</w:t>
      </w:r>
      <w:r w:rsidR="000C12D2">
        <w:t xml:space="preserve"> </w:t>
      </w:r>
      <w:r w:rsidR="000C12D2" w:rsidRPr="00815BEC">
        <w:rPr>
          <w:b/>
        </w:rPr>
        <w:t>direction-setting decision</w:t>
      </w:r>
      <w:r w:rsidRPr="00815BEC">
        <w:rPr>
          <w:b/>
        </w:rPr>
        <w:t xml:space="preserve"> (DSD</w:t>
      </w:r>
      <w:r>
        <w:t>)</w:t>
      </w:r>
      <w:r w:rsidR="000C12D2">
        <w:t>.</w:t>
      </w:r>
      <w:r>
        <w:t xml:space="preserve"> </w:t>
      </w:r>
    </w:p>
    <w:p w14:paraId="70404355" w14:textId="77777777" w:rsidR="005C7FD2" w:rsidRDefault="005C7FD2" w:rsidP="000C12D2"/>
    <w:p w14:paraId="7380A46B" w14:textId="044E32C9" w:rsidR="00444601" w:rsidRDefault="00444601" w:rsidP="000C12D2">
      <w:r>
        <w:t>A DSO</w:t>
      </w:r>
      <w:r w:rsidR="00815BEC">
        <w:t xml:space="preserve"> is an event that happens to somebody. It may be ordinary, but it is likely to </w:t>
      </w:r>
      <w:r w:rsidR="000C12D2">
        <w:t xml:space="preserve">present an opportunity to change a particular course of action. In general there are two types of DSOs: those that occur </w:t>
      </w:r>
      <w:r>
        <w:t>naturally</w:t>
      </w:r>
      <w:r w:rsidR="000C12D2">
        <w:t xml:space="preserve"> and those that are intentional.</w:t>
      </w:r>
      <w:r>
        <w:t xml:space="preserve"> </w:t>
      </w:r>
    </w:p>
    <w:p w14:paraId="7C33F4B8" w14:textId="77777777" w:rsidR="005C7FD2" w:rsidRDefault="005C7FD2" w:rsidP="00444601"/>
    <w:p w14:paraId="195F7C36" w14:textId="530F6118" w:rsidR="00444601" w:rsidRDefault="00444601" w:rsidP="00444601">
      <w:r>
        <w:t xml:space="preserve">A DSD </w:t>
      </w:r>
      <w:r w:rsidR="000C12D2">
        <w:t xml:space="preserve">occurs when </w:t>
      </w:r>
      <w:r>
        <w:t>an individual</w:t>
      </w:r>
      <w:r w:rsidR="000C12D2">
        <w:t xml:space="preserve"> choose</w:t>
      </w:r>
      <w:r>
        <w:t>s</w:t>
      </w:r>
      <w:r w:rsidR="000C12D2">
        <w:t xml:space="preserve"> between the existing pattern and a new </w:t>
      </w:r>
      <w:r>
        <w:t>one</w:t>
      </w:r>
      <w:r w:rsidR="000C12D2">
        <w:t xml:space="preserve">. Once you make a DSD, it will change your course and put you on a road that leads in a different direction. </w:t>
      </w:r>
      <w:r>
        <w:t xml:space="preserve">The course of this new direction can be determined through the use of two techniques; paradigm shifts and mind mapping. </w:t>
      </w:r>
      <w:r w:rsidR="000C12D2" w:rsidRPr="00C13192">
        <w:rPr>
          <w:b/>
        </w:rPr>
        <w:t>Paradigm Shifts</w:t>
      </w:r>
      <w:r>
        <w:rPr>
          <w:b/>
        </w:rPr>
        <w:t xml:space="preserve"> </w:t>
      </w:r>
      <w:r w:rsidRPr="00444601">
        <w:t>require a change in attitude. For example jealousy</w:t>
      </w:r>
      <w:r>
        <w:t xml:space="preserve"> and resentment might shifts</w:t>
      </w:r>
      <w:r w:rsidR="000C12D2">
        <w:t xml:space="preserve"> </w:t>
      </w:r>
      <w:r>
        <w:t>towards praise and joy for the accomplishments of a colleague or friend. This is relevant in Team Management, as if we foster an environment where we revel in each other’s successes, individual employees may experience a paradigm shift themselves. This may happen naturally, or we might encourage our team to start thinking in a different way. One example of a paradigm shift is the story told by Stephen Covey in his book The Seven Habits of Highly Effective People. He was on a train on a Sunday morning and all was quiet until a man and his three small children got on the train</w:t>
      </w:r>
      <w:r w:rsidR="004F4D6C">
        <w:t xml:space="preserve">. </w:t>
      </w:r>
      <w:r>
        <w:t xml:space="preserve">When Covey addressed the </w:t>
      </w:r>
      <w:r w:rsidR="004F4D6C">
        <w:t>loudness</w:t>
      </w:r>
      <w:r>
        <w:t xml:space="preserve"> of the man’s children, he explained they’d just come from the hospital where the kids’ mother had just died. If we learn more about one another’s motivations and reasons behind </w:t>
      </w:r>
      <w:r w:rsidR="004F4D6C">
        <w:t>how</w:t>
      </w:r>
      <w:r>
        <w:t xml:space="preserve"> they act</w:t>
      </w:r>
      <w:r w:rsidR="004F4D6C">
        <w:t>,</w:t>
      </w:r>
      <w:r>
        <w:t xml:space="preserve"> we might find ourselves more understanding. In a workplace, this can be referred to as institutional empathy. An appreciation for the work that other people do.</w:t>
      </w:r>
    </w:p>
    <w:p w14:paraId="7CA17E16" w14:textId="2C8059ED" w:rsidR="000C12D2" w:rsidRDefault="000C12D2" w:rsidP="000C12D2">
      <w:r w:rsidRPr="00C13192">
        <w:rPr>
          <w:b/>
        </w:rPr>
        <w:t>Mind Mapping</w:t>
      </w:r>
      <w:r w:rsidR="00444601">
        <w:rPr>
          <w:b/>
        </w:rPr>
        <w:t xml:space="preserve"> </w:t>
      </w:r>
      <w:r w:rsidR="00444601" w:rsidRPr="00444601">
        <w:t>uses</w:t>
      </w:r>
      <w:r>
        <w:t xml:space="preserve"> creative or lateral thinking</w:t>
      </w:r>
      <w:r w:rsidR="00444601">
        <w:t xml:space="preserve"> instead of linear</w:t>
      </w:r>
      <w:r>
        <w:t xml:space="preserve"> thinking</w:t>
      </w:r>
      <w:r w:rsidR="00444601">
        <w:t>, which is usually ordered</w:t>
      </w:r>
      <w:r>
        <w:t xml:space="preserve"> </w:t>
      </w:r>
      <w:r w:rsidR="00444601">
        <w:t xml:space="preserve">We do not tend to think is this way very often, and indeed at work most of us are very structured and organised. Mind maps and brainstorms encourage bounding individual ideas off one another, without judgement or constraint. This can often allow us to open our minds up to something we might have missed if we were just going through a checklist. An example might be a Staff Meeting, geared towards utilising the new IT system effectively. With a strict and rigid agenda, this meeting might just go through the new email system, how employees should use it and explaining changes to mail servers etc. A </w:t>
      </w:r>
      <w:r w:rsidR="004F4D6C">
        <w:t>mind-mapping</w:t>
      </w:r>
      <w:r w:rsidR="00444601">
        <w:t xml:space="preserve"> meeting might encou</w:t>
      </w:r>
      <w:r w:rsidR="007A4ECD">
        <w:t>rage employees to contribute how the new system might improve their daily tasks. For example, Joe might note that there is a clocking-in system available for staff members. Joe has three young children, and occasionally it might be useful for him to work from home in the mornings. The team recognises that with this new system, Joe will be able to do so. The Team Manager notes that Joe should just update any colleagues he is currently working with closely (on a particular task) of the arrangement, in case they do not check the system. As an example, this would vastly improve Joe’s morale, as he will feel less pressured to come into work in the morning when he needs to be with his children. The team have not lost anything, and undoubtedly the work overall with improve as a result. This would not have become clear unless Joe had felt free to mention it.</w:t>
      </w:r>
      <w:r w:rsidR="005C7FD2">
        <w:t xml:space="preserve"> </w:t>
      </w:r>
      <w:r w:rsidR="007A4ECD">
        <w:t xml:space="preserve">Taking the example of Joe once more, alongside the paradigm shift way of thinking, we can </w:t>
      </w:r>
      <w:bookmarkStart w:id="0" w:name="_GoBack"/>
      <w:bookmarkEnd w:id="0"/>
      <w:r w:rsidR="007A4ECD">
        <w:t xml:space="preserve">reframe negative thoughts into positive ones. So if Betty goes to the Team Manager and says ‘it’s not fair that Joe gets to work from home when we don’t’, the Team Manager might want to reframe Betty’s jealousy into pity. What if Joe was the dad from Covey’s story on the train? What if Joe was struggling to look after his young children following the death of his wife? It is important for a Team Manager to maintain confidentiality, but they may wish to encourage Betty to speak to Joe and offer him support, as he is struggling with various aspects of his personal life. </w:t>
      </w:r>
      <w:r>
        <w:t>Reframing an idea or problem can give us a new perspective on it and help us come up with new insights.</w:t>
      </w:r>
    </w:p>
    <w:p w14:paraId="5A6F10FF" w14:textId="77777777" w:rsidR="000C12D2" w:rsidRDefault="000C12D2" w:rsidP="000C12D2"/>
    <w:p w14:paraId="71EBDBFA" w14:textId="77777777" w:rsidR="000C12D2" w:rsidRPr="00555C74" w:rsidRDefault="000C12D2" w:rsidP="000C12D2">
      <w:pPr>
        <w:rPr>
          <w:b/>
          <w:u w:val="single"/>
        </w:rPr>
      </w:pPr>
      <w:r w:rsidRPr="00555C74">
        <w:rPr>
          <w:b/>
          <w:u w:val="single"/>
        </w:rPr>
        <w:t>Consequential Thinking</w:t>
      </w:r>
    </w:p>
    <w:p w14:paraId="006301C2" w14:textId="77777777" w:rsidR="000C12D2" w:rsidRDefault="000C12D2" w:rsidP="000C12D2"/>
    <w:p w14:paraId="4DD8E18F" w14:textId="32BCBBE4" w:rsidR="000C12D2" w:rsidRDefault="000C12D2" w:rsidP="000C12D2">
      <w:r>
        <w:t>Consequential Thinking is the process of identifying the risks associated with a particular action and then considering whether to continue in pursuit of that goal.</w:t>
      </w:r>
      <w:r w:rsidR="007A4ECD">
        <w:t xml:space="preserve"> </w:t>
      </w:r>
    </w:p>
    <w:p w14:paraId="3E3DB06A" w14:textId="21692A43" w:rsidR="007A4ECD" w:rsidRDefault="007A4ECD" w:rsidP="000C12D2">
      <w:r>
        <w:t>No one is immune from risk and we</w:t>
      </w:r>
      <w:r w:rsidR="000C12D2">
        <w:t xml:space="preserve"> all l</w:t>
      </w:r>
      <w:r>
        <w:t xml:space="preserve">ive with risk on a daily basis. Team </w:t>
      </w:r>
      <w:r w:rsidR="000C12D2">
        <w:t>leaders encounter risk</w:t>
      </w:r>
      <w:r>
        <w:t xml:space="preserve">s with every decision they make, and the risks are intensified when they affect the overall team, as more people could be potentially negatively impacted by that decision. </w:t>
      </w:r>
      <w:r w:rsidR="000C12D2">
        <w:t xml:space="preserve">In Managing Risk, author Vernon L. </w:t>
      </w:r>
      <w:proofErr w:type="spellStart"/>
      <w:r w:rsidR="000C12D2">
        <w:t>Grose</w:t>
      </w:r>
      <w:proofErr w:type="spellEnd"/>
      <w:r w:rsidR="000C12D2">
        <w:t xml:space="preserve"> argues there </w:t>
      </w:r>
      <w:r>
        <w:t>is no such thing as an accident, just</w:t>
      </w:r>
      <w:r w:rsidR="000C12D2">
        <w:t xml:space="preserve"> the result of choices. For leaders, the question before proceeding in a certain direction</w:t>
      </w:r>
      <w:r>
        <w:t xml:space="preserve"> should surround associated risks, how to eliminate them and how to avoid them completely. It also involves prioritising which risks are the most detrimental. Pr</w:t>
      </w:r>
      <w:r w:rsidR="000C12D2">
        <w:t>ocess</w:t>
      </w:r>
      <w:r>
        <w:t>es</w:t>
      </w:r>
      <w:r w:rsidR="000C12D2">
        <w:t xml:space="preserve"> and outcomes </w:t>
      </w:r>
      <w:r>
        <w:t xml:space="preserve">should be considered very </w:t>
      </w:r>
      <w:r w:rsidR="000C12D2">
        <w:t>carefully.</w:t>
      </w:r>
      <w:r w:rsidR="00B42C3A">
        <w:t xml:space="preserve"> </w:t>
      </w:r>
      <w:r w:rsidR="000C12D2">
        <w:t xml:space="preserve">Consequential thinking is a logical extension of directional thinking. The greatest enemy to a successful decision is your own impulsiveness. </w:t>
      </w:r>
    </w:p>
    <w:p w14:paraId="70A6B173" w14:textId="77777777" w:rsidR="007A4ECD" w:rsidRDefault="007A4ECD" w:rsidP="000C12D2"/>
    <w:p w14:paraId="2DF3E07A" w14:textId="32580736" w:rsidR="00B42C3A" w:rsidRPr="00C96D34" w:rsidRDefault="007A4ECD">
      <w:pPr>
        <w:rPr>
          <w:sz w:val="32"/>
          <w:szCs w:val="32"/>
        </w:rPr>
      </w:pPr>
      <w:r>
        <w:t xml:space="preserve">Taking the example of Joe above once more, we need to consider the risks associated with Joe working from home. For example, we might take steps to </w:t>
      </w:r>
      <w:r w:rsidR="00B42C3A">
        <w:t>improve Joe’s health and safety, such as ensuring</w:t>
      </w:r>
      <w:r>
        <w:t xml:space="preserve"> equipment is appropriate (</w:t>
      </w:r>
      <w:r w:rsidR="00B42C3A">
        <w:t>e.g. purchasing</w:t>
      </w:r>
      <w:r>
        <w:t xml:space="preserve"> an ergonomic desk chair for his </w:t>
      </w:r>
      <w:r w:rsidR="00B42C3A">
        <w:t>home study). We may need to consider that it is only ethical to allow Joe to work from home in accordance with regular staffing policy. We would then need to consider the legal implications of home working, and ensure Joe is fully briefed on these. To balance the fairness, it may mean we need to offer the option to other employees who have similar childcare commitments. We would have to test what clients or customers might feel about Joe not always being in the office, and ensure they had a way to contact him at all times. In this case, we would consider the pros and cons of the decisions, and perform a cost-benefit analysis. This would conclude that, as long as we took the appropriate steps to ensure Joe was safe, healthy and productive working from home, as well as offering the opportunity to other employees, the benefits would outweigh the minimal costs. We must also check that this decision by a number of other test markers. For example, is it ethical? Well, as we know that Joe’s children might be negatively impacted if we did not make flexible arrangements for him, then we know the decision is the most ethical one. This fits in with Maslow’s hierarchy of needs, and ensures responsible leadership. The decision is reciprocated, because Joe has worked hard for a number of years and earned our trust to receive benefits and support. We have committed to looking after Joe, and this commitment needs to be met. We might have asked friends from other organisations who have assured us home working policy is standard across their teams too. Overall, all decision-making techniques considered</w:t>
      </w:r>
      <w:proofErr w:type="gramStart"/>
      <w:r w:rsidR="00B42C3A">
        <w:t>,</w:t>
      </w:r>
      <w:proofErr w:type="gramEnd"/>
      <w:r w:rsidR="00B42C3A">
        <w:t xml:space="preserve"> we would feel comfortable that we’ve made the right decision for Joe and the wider team.  </w:t>
      </w:r>
    </w:p>
    <w:sectPr w:rsidR="00B42C3A" w:rsidRPr="00C96D34" w:rsidSect="00012C5C">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7CEA"/>
    <w:multiLevelType w:val="hybridMultilevel"/>
    <w:tmpl w:val="E1C60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536B6B"/>
    <w:multiLevelType w:val="hybridMultilevel"/>
    <w:tmpl w:val="8194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F16BF4"/>
    <w:multiLevelType w:val="hybridMultilevel"/>
    <w:tmpl w:val="87AA0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AB6CA8"/>
    <w:multiLevelType w:val="hybridMultilevel"/>
    <w:tmpl w:val="92DA2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FF0A68"/>
    <w:multiLevelType w:val="hybridMultilevel"/>
    <w:tmpl w:val="2F287E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D34"/>
    <w:rsid w:val="00012C5C"/>
    <w:rsid w:val="00023D2C"/>
    <w:rsid w:val="000C12D2"/>
    <w:rsid w:val="002508E2"/>
    <w:rsid w:val="0030747E"/>
    <w:rsid w:val="003533F2"/>
    <w:rsid w:val="00444601"/>
    <w:rsid w:val="004F4D6C"/>
    <w:rsid w:val="005C7FD2"/>
    <w:rsid w:val="005F34DE"/>
    <w:rsid w:val="007A4ECD"/>
    <w:rsid w:val="007C4AA8"/>
    <w:rsid w:val="00815BEC"/>
    <w:rsid w:val="00917B87"/>
    <w:rsid w:val="00AD3CE9"/>
    <w:rsid w:val="00B15802"/>
    <w:rsid w:val="00B42B1C"/>
    <w:rsid w:val="00B42C3A"/>
    <w:rsid w:val="00C96D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61D1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AA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A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8</Pages>
  <Words>3986</Words>
  <Characters>17381</Characters>
  <Application>Microsoft Macintosh Word</Application>
  <DocSecurity>0</DocSecurity>
  <Lines>289</Lines>
  <Paragraphs>128</Paragraphs>
  <ScaleCrop>false</ScaleCrop>
  <Company>Stefanou Foundation</Company>
  <LinksUpToDate>false</LinksUpToDate>
  <CharactersWithSpaces>21239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Omer-McWalter</dc:creator>
  <cp:keywords/>
  <dc:description/>
  <cp:lastModifiedBy>Grace Omer-McWalter</cp:lastModifiedBy>
  <cp:revision>4</cp:revision>
  <dcterms:created xsi:type="dcterms:W3CDTF">2019-02-05T12:14:00Z</dcterms:created>
  <dcterms:modified xsi:type="dcterms:W3CDTF">2019-02-05T15:17:00Z</dcterms:modified>
</cp:coreProperties>
</file>