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53C7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3C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Ian Perkins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53C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3C7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construction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Basics of Construction Management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Assessment 1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1.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What makes construction industry different from other industries? 5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Complexity, uniqueness, mobility of facilities and productivity.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2.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The accident rate in construction industry is four times higher than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that in any other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industry. why? 5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The accident rate is four times higher as a result of numerous factors that increase risk of an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accident, for example the varying working conditions - involving sup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ported structures,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moving equipment and labour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3.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What does the first line manager do? 4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instructs workers on what to do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Motivates workers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Encourage team work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Ensure workers are disciplined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Deals with all manners of conflict on work site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Promotes good relationship between workers and public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lastRenderedPageBreak/>
              <w:t xml:space="preserve">- Ensure plans/schedules are adhered to by regular inspection and quality control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Trains and develops the work force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Make sure facilities are on site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Ensure adequate safety precautions are on site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Maintain site documents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4. Give a broader classification of basic activities of a construction project. 6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external/demolition works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excavation and foundations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brick/block work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suspended beam block ground floor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scaffolding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roof structure, covering, fascia, soffit and barge boards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rain water goods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external windows and doors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external drainage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external paving and driveways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internal walls and floors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internal doors and ironmongery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kitchen units and fittings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staircase and associated works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plasterboard, plastering </w:t>
            </w: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and coving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plumbing, heating and sanitary fittings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electrical installations and fittings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floors and finishes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ceramic wall tiling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- internal decorations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5. "Each construction project is a unique project." Discuss. Also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describe the "one off' characteristic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of construction industry. 5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Each project is unique because of varying factors that change from site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to site.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These include weather, site conditions and location of site, these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 can alter the duration of the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project, logistics, materials and designs of projects.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Because of the above listed they contribute to the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one off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 characteristic of construction industry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other factors include regulations, budget, technology available at that time these all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combined create a unique project that is not repeatable on another site.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6. Discuss the specific characteristics of construction industry which make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lastRenderedPageBreak/>
              <w:t xml:space="preserve">it different from others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Complexity of managing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large number of resources such as labour and materials sequentially or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simultaneously which is rarely repeated in other industries.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Uniqueness in which construction industry differs from others is that no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two projects are the same.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They are defined by nature of the site of construction, weather and location conditions 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>Another difference is mobility of facilities as results of construction tend t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o be stationary the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resources have to be moved from site to site. </w:t>
            </w:r>
          </w:p>
          <w:p w:rsidR="00553C71" w:rsidRPr="004F313B" w:rsidRDefault="00553C71" w:rsidP="00553C7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</w:pPr>
            <w:r w:rsidRPr="004F313B">
              <w:rPr>
                <w:rFonts w:ascii="Arial" w:eastAsia="Times New Roman" w:hAnsi="Arial" w:cs="Arial"/>
                <w:color w:val="000000"/>
                <w:sz w:val="27"/>
                <w:szCs w:val="27"/>
                <w:lang w:eastAsia="en-GB"/>
              </w:rPr>
              <w:t xml:space="preserve">Finally, productivity has been proved to be lower than other industries because of supply and demand issues. </w:t>
            </w:r>
          </w:p>
          <w:p w:rsidR="00553C71" w:rsidRDefault="00553C71" w:rsidP="00553C71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24E" w:rsidRDefault="0025024E" w:rsidP="00CB4D0A">
      <w:pPr>
        <w:spacing w:after="0" w:line="240" w:lineRule="auto"/>
      </w:pPr>
      <w:r>
        <w:separator/>
      </w:r>
    </w:p>
  </w:endnote>
  <w:endnote w:type="continuationSeparator" w:id="0">
    <w:p w:rsidR="0025024E" w:rsidRDefault="0025024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24E" w:rsidRDefault="0025024E" w:rsidP="00CB4D0A">
      <w:pPr>
        <w:spacing w:after="0" w:line="240" w:lineRule="auto"/>
      </w:pPr>
      <w:r>
        <w:separator/>
      </w:r>
    </w:p>
  </w:footnote>
  <w:footnote w:type="continuationSeparator" w:id="0">
    <w:p w:rsidR="0025024E" w:rsidRDefault="0025024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5024E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A4A74"/>
    <w:rsid w:val="004E3CDA"/>
    <w:rsid w:val="004F4B4D"/>
    <w:rsid w:val="0050216D"/>
    <w:rsid w:val="00503D7E"/>
    <w:rsid w:val="0050778F"/>
    <w:rsid w:val="00527C11"/>
    <w:rsid w:val="00535F31"/>
    <w:rsid w:val="00553C7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8695D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199C3A-14D0-4DDA-AFA1-61A0F226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185C0-B387-4099-BA18-BBC70FE0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Ian Perkins</cp:lastModifiedBy>
  <cp:revision>2</cp:revision>
  <dcterms:created xsi:type="dcterms:W3CDTF">2017-07-28T06:54:00Z</dcterms:created>
  <dcterms:modified xsi:type="dcterms:W3CDTF">2017-07-28T06:54:00Z</dcterms:modified>
</cp:coreProperties>
</file>