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9FB4EB" w14:textId="77777777" w:rsidR="004C006B" w:rsidRPr="00B0415E" w:rsidRDefault="004C006B" w:rsidP="004C006B">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9810665" wp14:editId="65DF405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0"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9EC5BD0" w14:textId="5A21F16C" w:rsidR="004C006B" w:rsidRDefault="004C006B" w:rsidP="004C006B">
      <w:pPr>
        <w:rPr>
          <w:lang w:val="en-US"/>
        </w:rPr>
      </w:pPr>
      <w:r>
        <w:rPr>
          <w:noProof/>
          <w:lang w:val="en-US" w:eastAsia="zh-TW"/>
        </w:rPr>
        <mc:AlternateContent>
          <mc:Choice Requires="wps">
            <w:drawing>
              <wp:anchor distT="0" distB="0" distL="114300" distR="114300" simplePos="0" relativeHeight="251658240" behindDoc="0" locked="0" layoutInCell="1" allowOverlap="1" wp14:anchorId="64A8C452" wp14:editId="7A103082">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806437" w14:textId="77777777" w:rsidR="004C006B" w:rsidRDefault="004C006B" w:rsidP="004C006B">
                            <w:pPr>
                              <w:jc w:val="center"/>
                              <w:rPr>
                                <w:b/>
                                <w:bCs/>
                                <w:color w:val="002060"/>
                                <w:sz w:val="44"/>
                                <w:szCs w:val="40"/>
                              </w:rPr>
                            </w:pPr>
                            <w:r>
                              <w:rPr>
                                <w:sz w:val="24"/>
                              </w:rPr>
                              <w:t xml:space="preserve">   </w:t>
                            </w:r>
                            <w:r>
                              <w:rPr>
                                <w:b/>
                                <w:bCs/>
                                <w:color w:val="002060"/>
                                <w:sz w:val="44"/>
                                <w:szCs w:val="40"/>
                              </w:rPr>
                              <w:t>Assignment Cover Sheet</w:t>
                            </w:r>
                          </w:p>
                          <w:p w14:paraId="0D917770" w14:textId="77777777" w:rsidR="004C006B" w:rsidRDefault="004C006B" w:rsidP="004C006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A8C45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pgN0egYCAADvAwAADgAA&#10;AAAAAAAAAAAAAAAuAgAAZHJzL2Uyb0RvYy54bWxQSwECLQAUAAYACAAAACEAKcTYW90AAAAJAQAA&#10;DwAAAAAAAAAAAAAAAABgBAAAZHJzL2Rvd25yZXYueG1sUEsFBgAAAAAEAAQA8wAAAGoFAAAAAA==&#10;" stroked="f">
                <v:textbox>
                  <w:txbxContent>
                    <w:p w14:paraId="39806437" w14:textId="77777777" w:rsidR="004C006B" w:rsidRDefault="004C006B" w:rsidP="004C006B">
                      <w:pPr>
                        <w:jc w:val="center"/>
                        <w:rPr>
                          <w:b/>
                          <w:bCs/>
                          <w:color w:val="002060"/>
                          <w:sz w:val="44"/>
                          <w:szCs w:val="40"/>
                        </w:rPr>
                      </w:pPr>
                      <w:r>
                        <w:rPr>
                          <w:sz w:val="24"/>
                        </w:rPr>
                        <w:t xml:space="preserve">   </w:t>
                      </w:r>
                      <w:r>
                        <w:rPr>
                          <w:b/>
                          <w:bCs/>
                          <w:color w:val="002060"/>
                          <w:sz w:val="44"/>
                          <w:szCs w:val="40"/>
                        </w:rPr>
                        <w:t>Assignment Cover Sheet</w:t>
                      </w:r>
                    </w:p>
                    <w:p w14:paraId="0D917770" w14:textId="77777777" w:rsidR="004C006B" w:rsidRDefault="004C006B" w:rsidP="004C006B"/>
                  </w:txbxContent>
                </v:textbox>
              </v:shape>
            </w:pict>
          </mc:Fallback>
        </mc:AlternateContent>
      </w:r>
    </w:p>
    <w:p w14:paraId="6B8AF621" w14:textId="77777777" w:rsidR="004C006B" w:rsidRDefault="004C006B" w:rsidP="004C006B">
      <w:pPr>
        <w:rPr>
          <w:lang w:val="en-US"/>
        </w:rPr>
      </w:pPr>
    </w:p>
    <w:p w14:paraId="4D113956" w14:textId="77777777" w:rsidR="004C006B" w:rsidRDefault="004C006B" w:rsidP="004C006B">
      <w:pPr>
        <w:rPr>
          <w:lang w:val="en-US"/>
        </w:rPr>
      </w:pPr>
    </w:p>
    <w:p w14:paraId="28D18112" w14:textId="77777777" w:rsidR="004C006B" w:rsidRDefault="004C006B" w:rsidP="004C006B">
      <w:pPr>
        <w:rPr>
          <w:lang w:val="en-US"/>
        </w:rPr>
      </w:pPr>
    </w:p>
    <w:tbl>
      <w:tblPr>
        <w:tblStyle w:val="TableGrid"/>
        <w:tblW w:w="0" w:type="auto"/>
        <w:tblLook w:val="04A0" w:firstRow="1" w:lastRow="0" w:firstColumn="1" w:lastColumn="0" w:noHBand="0" w:noVBand="1"/>
      </w:tblPr>
      <w:tblGrid>
        <w:gridCol w:w="2521"/>
        <w:gridCol w:w="6495"/>
      </w:tblGrid>
      <w:tr w:rsidR="004C006B" w:rsidRPr="00B0415E" w14:paraId="5A528690" w14:textId="77777777" w:rsidTr="00535E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514770" w14:textId="77777777" w:rsidR="004C006B" w:rsidRPr="00B0415E" w:rsidRDefault="004C006B" w:rsidP="00535E5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12E5A7F" w14:textId="77777777" w:rsidR="004C006B" w:rsidRPr="00B0415E" w:rsidRDefault="004C006B" w:rsidP="00535E50">
            <w:pPr>
              <w:pStyle w:val="Default"/>
              <w:rPr>
                <w:rFonts w:asciiTheme="minorHAnsi" w:hAnsiTheme="minorHAnsi"/>
              </w:rPr>
            </w:pPr>
            <w:r>
              <w:rPr>
                <w:rFonts w:asciiTheme="minorHAnsi" w:hAnsiTheme="minorHAnsi"/>
              </w:rPr>
              <w:t>Rachel Moorley</w:t>
            </w:r>
          </w:p>
        </w:tc>
      </w:tr>
      <w:tr w:rsidR="004C006B" w:rsidRPr="00B0415E" w14:paraId="7E175B2F" w14:textId="77777777" w:rsidTr="00535E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0126A5" w14:textId="77777777" w:rsidR="004C006B" w:rsidRPr="00B0415E" w:rsidRDefault="004C006B" w:rsidP="00535E5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3443BB" w14:textId="77777777" w:rsidR="004C006B" w:rsidRPr="00B0415E" w:rsidRDefault="004C006B" w:rsidP="00535E50">
            <w:pPr>
              <w:pStyle w:val="Default"/>
              <w:rPr>
                <w:rFonts w:asciiTheme="minorHAnsi" w:hAnsiTheme="minorHAnsi"/>
              </w:rPr>
            </w:pPr>
            <w:r>
              <w:rPr>
                <w:rFonts w:asciiTheme="minorHAnsi" w:hAnsiTheme="minorHAnsi"/>
              </w:rPr>
              <w:t>34590</w:t>
            </w:r>
          </w:p>
        </w:tc>
      </w:tr>
      <w:tr w:rsidR="004C006B" w:rsidRPr="00B0415E" w14:paraId="1F7E4004" w14:textId="77777777" w:rsidTr="00535E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121CBF" w14:textId="77777777" w:rsidR="004C006B" w:rsidRPr="00B0415E" w:rsidRDefault="004C006B" w:rsidP="00535E5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E5C333" w14:textId="77777777" w:rsidR="004C006B" w:rsidRPr="00B0415E" w:rsidRDefault="004C006B" w:rsidP="00535E50">
            <w:pPr>
              <w:pStyle w:val="Default"/>
              <w:rPr>
                <w:rFonts w:asciiTheme="minorHAnsi" w:hAnsiTheme="minorHAnsi"/>
              </w:rPr>
            </w:pPr>
            <w:r>
              <w:rPr>
                <w:rFonts w:asciiTheme="minorHAnsi" w:hAnsiTheme="minorHAnsi"/>
              </w:rPr>
              <w:t>Events Management Diploma – Level 4</w:t>
            </w:r>
          </w:p>
        </w:tc>
      </w:tr>
      <w:tr w:rsidR="004C006B" w:rsidRPr="00B0415E" w14:paraId="3EDB0CA6" w14:textId="77777777" w:rsidTr="00535E5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96A8DAE" w14:textId="77777777" w:rsidR="004C006B" w:rsidRPr="00B0415E" w:rsidRDefault="004C006B" w:rsidP="00535E5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7CA16D8" w14:textId="481D1DB8" w:rsidR="004C006B" w:rsidRPr="00B0415E" w:rsidRDefault="004C006B" w:rsidP="00535E50">
            <w:r>
              <w:t>5 – The event management plan</w:t>
            </w:r>
          </w:p>
        </w:tc>
      </w:tr>
    </w:tbl>
    <w:p w14:paraId="74810E46" w14:textId="77777777" w:rsidR="004C006B" w:rsidRDefault="004C006B" w:rsidP="004C006B">
      <w:pPr>
        <w:rPr>
          <w:b/>
          <w:lang w:val="en-US"/>
        </w:rPr>
      </w:pPr>
    </w:p>
    <w:p w14:paraId="160D88B2" w14:textId="77777777" w:rsidR="004C006B" w:rsidRDefault="004C006B" w:rsidP="004C006B">
      <w:pPr>
        <w:rPr>
          <w:b/>
          <w:sz w:val="28"/>
          <w:lang w:val="en-US"/>
        </w:rPr>
      </w:pPr>
      <w:r w:rsidRPr="00443E6F">
        <w:rPr>
          <w:b/>
          <w:sz w:val="28"/>
          <w:lang w:val="en-US"/>
        </w:rPr>
        <w:t>Marking Criteria:</w:t>
      </w:r>
    </w:p>
    <w:p w14:paraId="2041D27B" w14:textId="77777777" w:rsidR="004C006B" w:rsidRDefault="004C006B" w:rsidP="004C006B">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18348CE8" w14:textId="77777777" w:rsidR="004C006B" w:rsidRPr="00443E6F" w:rsidRDefault="004C006B" w:rsidP="004C006B">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4C006B" w14:paraId="57264227" w14:textId="77777777" w:rsidTr="00535E50">
        <w:tc>
          <w:tcPr>
            <w:tcW w:w="9242" w:type="dxa"/>
          </w:tcPr>
          <w:p w14:paraId="181F3D29" w14:textId="77777777" w:rsidR="004C006B" w:rsidRPr="00F61CBB" w:rsidRDefault="004C006B" w:rsidP="004C006B">
            <w:pPr>
              <w:pStyle w:val="ListParagraph"/>
              <w:numPr>
                <w:ilvl w:val="0"/>
                <w:numId w:val="1"/>
              </w:numPr>
              <w:autoSpaceDE w:val="0"/>
              <w:autoSpaceDN w:val="0"/>
              <w:adjustRightInd w:val="0"/>
              <w:rPr>
                <w:rFonts w:ascii="Arial" w:hAnsi="Arial" w:cs="Arial"/>
                <w:sz w:val="24"/>
                <w:szCs w:val="24"/>
              </w:rPr>
            </w:pPr>
            <w:r w:rsidRPr="00F61CBB">
              <w:rPr>
                <w:rFonts w:ascii="Arial" w:hAnsi="Arial" w:cs="Arial"/>
                <w:sz w:val="24"/>
                <w:szCs w:val="24"/>
              </w:rPr>
              <w:t xml:space="preserve">Short Questions: (16) </w:t>
            </w:r>
          </w:p>
          <w:p w14:paraId="017A19A7" w14:textId="77777777" w:rsidR="004C006B" w:rsidRPr="00F61CBB" w:rsidRDefault="004C006B" w:rsidP="004C006B">
            <w:pPr>
              <w:autoSpaceDE w:val="0"/>
              <w:autoSpaceDN w:val="0"/>
              <w:adjustRightInd w:val="0"/>
              <w:ind w:left="360"/>
              <w:rPr>
                <w:rFonts w:ascii="Arial" w:hAnsi="Arial" w:cs="Arial"/>
                <w:sz w:val="24"/>
                <w:szCs w:val="24"/>
              </w:rPr>
            </w:pPr>
          </w:p>
          <w:p w14:paraId="4436C148" w14:textId="77777777" w:rsidR="004C006B" w:rsidRPr="00F61CBB" w:rsidRDefault="004C006B" w:rsidP="004C006B">
            <w:pPr>
              <w:autoSpaceDE w:val="0"/>
              <w:autoSpaceDN w:val="0"/>
              <w:adjustRightInd w:val="0"/>
              <w:rPr>
                <w:rFonts w:ascii="Arial" w:hAnsi="Arial" w:cs="Arial"/>
                <w:sz w:val="24"/>
                <w:szCs w:val="24"/>
              </w:rPr>
            </w:pPr>
            <w:proofErr w:type="spellStart"/>
            <w:r w:rsidRPr="00F61CBB">
              <w:rPr>
                <w:rFonts w:ascii="Arial" w:hAnsi="Arial" w:cs="Arial"/>
                <w:sz w:val="24"/>
                <w:szCs w:val="24"/>
              </w:rPr>
              <w:t>i</w:t>
            </w:r>
            <w:proofErr w:type="spellEnd"/>
            <w:r w:rsidRPr="00F61CBB">
              <w:rPr>
                <w:rFonts w:ascii="Arial" w:hAnsi="Arial" w:cs="Arial"/>
                <w:sz w:val="24"/>
                <w:szCs w:val="24"/>
              </w:rPr>
              <w:t>. Most of the public events involve variety of safety requirements posed by the</w:t>
            </w:r>
          </w:p>
          <w:p w14:paraId="03A1C80B"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local councils and other government departments. What types of permits you</w:t>
            </w:r>
          </w:p>
          <w:p w14:paraId="7084079D"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may require </w:t>
            </w:r>
            <w:proofErr w:type="gramStart"/>
            <w:r w:rsidRPr="00F61CBB">
              <w:rPr>
                <w:rFonts w:ascii="Arial" w:hAnsi="Arial" w:cs="Arial"/>
                <w:sz w:val="24"/>
                <w:szCs w:val="24"/>
              </w:rPr>
              <w:t>to get</w:t>
            </w:r>
            <w:proofErr w:type="gramEnd"/>
            <w:r w:rsidRPr="00F61CBB">
              <w:rPr>
                <w:rFonts w:ascii="Arial" w:hAnsi="Arial" w:cs="Arial"/>
                <w:sz w:val="24"/>
                <w:szCs w:val="24"/>
              </w:rPr>
              <w:t xml:space="preserve"> in order to meet those requirements?</w:t>
            </w:r>
          </w:p>
          <w:p w14:paraId="14250607" w14:textId="77777777" w:rsidR="004C006B" w:rsidRPr="00F61CBB" w:rsidRDefault="004C006B" w:rsidP="004C006B">
            <w:pPr>
              <w:autoSpaceDE w:val="0"/>
              <w:autoSpaceDN w:val="0"/>
              <w:adjustRightInd w:val="0"/>
              <w:rPr>
                <w:rFonts w:ascii="Arial" w:hAnsi="Arial" w:cs="Arial"/>
                <w:sz w:val="24"/>
                <w:szCs w:val="24"/>
              </w:rPr>
            </w:pPr>
          </w:p>
          <w:p w14:paraId="6B64F4E9"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Permits are obtained for the safety of the people. Permits allow the public to attend the event with confidence because the acquired permit shows them that the local councils or governing bodies have assessed the situation and have deemed it to be safe. These safety requirements posed by local councils and governments are put in place not to cause any difficulties for the planners but to enforce a standard code of conduct and health and safety procedures. There are several permits a planner may be required to get. For example:</w:t>
            </w:r>
          </w:p>
          <w:p w14:paraId="1B147B9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Health and safety permits: The planner would receive a health and safety permit only if the event met all the health and safety requirements specified by the governing departments. If the idea for the event or the separate components were not safe, then the permit would not be issued. </w:t>
            </w:r>
          </w:p>
          <w:p w14:paraId="7BD62DE3"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Food Van permits: If the planner wants to include any food vans, they must first acquire a permit. This is because the vans themselves can pose several potential threats to the safety of the public. The vans might not meet the health and safety standards. They might be poorly kept, and the equipment inside might be out of date. The van itself might even be too big for the scale of the venue and therefore causing potential harm to the public. Before issuing a permit the local council or governing body would check all these things. </w:t>
            </w:r>
          </w:p>
          <w:p w14:paraId="62AB5C1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Road closure permits: the planner would receive a road closure permit if it was decided that a road was hazardous and a risk to the attendee’s safety. Planners might receive this permit if the venue was split between two fields with a road in-between. If would be a risk to the public at the event if that road stayed open due to the amount of foot traffic between the two fields. </w:t>
            </w:r>
          </w:p>
          <w:p w14:paraId="62F8DDA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lastRenderedPageBreak/>
              <w:t xml:space="preserve">Other permits could include, a transport permit if the venue was a considerable distance from the local train station and the planner wished to put on some transport. The transport vehicle would first have to undergo checks to ensure it was safe. A food and drinks permit would be required if the event manager planned to sell food or drink to the public. Permits would also be required if planners planned to erect marquees or temporary buildings. They would first have to check it was safe to do so. </w:t>
            </w:r>
          </w:p>
          <w:p w14:paraId="005C672D"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If a public event is being hosted, permits must be acquired, and the council should be notified with plenty of time and should be given a copy of the event management plan. </w:t>
            </w:r>
          </w:p>
          <w:p w14:paraId="73EEE776" w14:textId="77777777" w:rsidR="004C006B" w:rsidRPr="00F61CBB" w:rsidRDefault="004C006B" w:rsidP="004C006B">
            <w:pPr>
              <w:autoSpaceDE w:val="0"/>
              <w:autoSpaceDN w:val="0"/>
              <w:adjustRightInd w:val="0"/>
              <w:rPr>
                <w:rFonts w:ascii="Arial" w:hAnsi="Arial" w:cs="Arial"/>
                <w:sz w:val="24"/>
                <w:szCs w:val="24"/>
              </w:rPr>
            </w:pPr>
          </w:p>
          <w:p w14:paraId="2F3289F6" w14:textId="77777777" w:rsidR="004C006B" w:rsidRPr="00F61CBB" w:rsidRDefault="004C006B" w:rsidP="004C006B">
            <w:pPr>
              <w:autoSpaceDE w:val="0"/>
              <w:autoSpaceDN w:val="0"/>
              <w:adjustRightInd w:val="0"/>
              <w:rPr>
                <w:rFonts w:ascii="Arial" w:hAnsi="Arial" w:cs="Arial"/>
                <w:sz w:val="24"/>
                <w:szCs w:val="24"/>
              </w:rPr>
            </w:pPr>
          </w:p>
          <w:p w14:paraId="40E38067" w14:textId="77777777" w:rsidR="004C006B" w:rsidRPr="00F61CBB" w:rsidRDefault="004C006B" w:rsidP="004C006B">
            <w:pPr>
              <w:autoSpaceDE w:val="0"/>
              <w:autoSpaceDN w:val="0"/>
              <w:adjustRightInd w:val="0"/>
              <w:rPr>
                <w:rFonts w:ascii="Arial" w:hAnsi="Arial" w:cs="Arial"/>
                <w:sz w:val="24"/>
                <w:szCs w:val="24"/>
              </w:rPr>
            </w:pPr>
          </w:p>
          <w:p w14:paraId="72C1C7AE"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ii. What is the importance of conducting a pre-event briefing with the</w:t>
            </w:r>
          </w:p>
          <w:p w14:paraId="0F165D5E"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participants? What sort of issues should be discussed in a pre-event briefing?</w:t>
            </w:r>
          </w:p>
          <w:p w14:paraId="68089C10" w14:textId="77777777" w:rsidR="004C006B" w:rsidRPr="00F61CBB" w:rsidRDefault="004C006B" w:rsidP="004C006B">
            <w:pPr>
              <w:autoSpaceDE w:val="0"/>
              <w:autoSpaceDN w:val="0"/>
              <w:adjustRightInd w:val="0"/>
              <w:rPr>
                <w:rFonts w:ascii="Arial" w:hAnsi="Arial" w:cs="Arial"/>
                <w:sz w:val="24"/>
                <w:szCs w:val="24"/>
              </w:rPr>
            </w:pPr>
          </w:p>
          <w:p w14:paraId="2D580581"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pre event briefing is an essential part of the event planning process. Pre event briefings should take place with the clients and relevant stake holders but also with staff, suppliers and vendors. </w:t>
            </w:r>
          </w:p>
          <w:p w14:paraId="24D7EAB9" w14:textId="4AC9E1FC"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It is important for the event planner to conduct pre event briefings with the clients and stakeholders because their opinion is of paramount importance. The clients are the participants who have hired the planner and who have trusted them with their vision and ideas. The stakeholders are the participants who have invested large amount of money into the event. Therefore, it is only decent and proper for the event planner to conduct these pre briefing meetings with them. At the meeting, the event manager should aim to give them a full briefing on all decisions and progress made. They would discuss the venues that the planner has found. They would also talk about the caterers the planner might have discovered. Essentially, in this meeting, the planner briefs the clients or stakeholders on the research that has already been </w:t>
            </w:r>
            <w:r>
              <w:rPr>
                <w:rFonts w:ascii="Arial" w:hAnsi="Arial" w:cs="Arial"/>
                <w:sz w:val="24"/>
                <w:szCs w:val="24"/>
              </w:rPr>
              <w:t>undertaken</w:t>
            </w:r>
            <w:r w:rsidRPr="00F61CBB">
              <w:rPr>
                <w:rFonts w:ascii="Arial" w:hAnsi="Arial" w:cs="Arial"/>
                <w:sz w:val="24"/>
                <w:szCs w:val="24"/>
              </w:rPr>
              <w:t xml:space="preserve"> and will present them with selected options for their event within the budget. </w:t>
            </w:r>
          </w:p>
          <w:p w14:paraId="0A549247" w14:textId="7D29A319"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It is also important for the event planner to conduct pre-event briefings with staff, vendors and suppliers. This is because these participants are integral to the successful running of the event and therefore need to have a detailed understanding of what is expected of them and the requirements they need to meet. For example, the event planner would clearly specify that the vendor supplying the technological equipment need to bring x amount on x date at x time. At these pre briefing meetings, participants would also discuss issues relating to the timetable. They will also discuss the site plan and site survey because it is important for the participants to have a clear understanding of the site that they are working on in order to work in a safe and manner. They will also discuss security at the pre briefing meeting and will address what security is needed and where they should they be placed. The planner is then able to action this and speak to the relevant people to hire security. Participants will also discuss the best communication procedure, both for communicating with the public attending the event but also for internal communication with the other participants. At the pre briefing meeting the planner and participants will also talk about the emergency procedures to ensure that there are </w:t>
            </w:r>
            <w:r w:rsidR="002C366C">
              <w:rPr>
                <w:rFonts w:ascii="Arial" w:hAnsi="Arial" w:cs="Arial"/>
                <w:sz w:val="24"/>
                <w:szCs w:val="24"/>
              </w:rPr>
              <w:t>adequate</w:t>
            </w:r>
            <w:r w:rsidRPr="00F61CBB">
              <w:rPr>
                <w:rFonts w:ascii="Arial" w:hAnsi="Arial" w:cs="Arial"/>
                <w:sz w:val="24"/>
                <w:szCs w:val="24"/>
              </w:rPr>
              <w:t xml:space="preserve">. They might also adapt the site plan to fulfil the emergency procedure criteria. This is because safety is of paramount importance for the event planner. </w:t>
            </w:r>
          </w:p>
          <w:p w14:paraId="697C63D0"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lastRenderedPageBreak/>
              <w:t xml:space="preserve">Closer to the events date, a pre briefing meeting will take place with all those who are due to be on site on the day. This might include staff, caterers and security. At the meeting the staff will be given clear and concise instructions as to what is expected of them on the day. The planner will share with them their duties and the responsibilities they have been given. They will also brief them and remind them of the clients five W’s, playing </w:t>
            </w:r>
            <w:proofErr w:type="gramStart"/>
            <w:r w:rsidRPr="00F61CBB">
              <w:rPr>
                <w:rFonts w:ascii="Arial" w:hAnsi="Arial" w:cs="Arial"/>
                <w:sz w:val="24"/>
                <w:szCs w:val="24"/>
              </w:rPr>
              <w:t>particular attention</w:t>
            </w:r>
            <w:proofErr w:type="gramEnd"/>
            <w:r w:rsidRPr="00F61CBB">
              <w:rPr>
                <w:rFonts w:ascii="Arial" w:hAnsi="Arial" w:cs="Arial"/>
                <w:sz w:val="24"/>
                <w:szCs w:val="24"/>
              </w:rPr>
              <w:t xml:space="preserve"> to the client’s vision and aim of the event. It is then the staff’s responsibility to act in a way they </w:t>
            </w:r>
            <w:proofErr w:type="gramStart"/>
            <w:r w:rsidRPr="00F61CBB">
              <w:rPr>
                <w:rFonts w:ascii="Arial" w:hAnsi="Arial" w:cs="Arial"/>
                <w:sz w:val="24"/>
                <w:szCs w:val="24"/>
              </w:rPr>
              <w:t>is</w:t>
            </w:r>
            <w:proofErr w:type="gramEnd"/>
            <w:r w:rsidRPr="00F61CBB">
              <w:rPr>
                <w:rFonts w:ascii="Arial" w:hAnsi="Arial" w:cs="Arial"/>
                <w:sz w:val="24"/>
                <w:szCs w:val="24"/>
              </w:rPr>
              <w:t xml:space="preserve"> in-line with these values. Staff will also be brief on any potential problems. In this pre briefing meeting security and caterers will be briefed regarding where they should position themselves and will also be reminded what is expected of them. The client might also be included in this meeting and would be given an UpToDate account of the event status and the procedures in place to combat mishaps in order to settle their minds. </w:t>
            </w:r>
          </w:p>
          <w:p w14:paraId="640E2157" w14:textId="77777777" w:rsidR="004C006B" w:rsidRPr="00F61CBB" w:rsidRDefault="004C006B" w:rsidP="004C006B">
            <w:pPr>
              <w:autoSpaceDE w:val="0"/>
              <w:autoSpaceDN w:val="0"/>
              <w:adjustRightInd w:val="0"/>
              <w:rPr>
                <w:rFonts w:ascii="Arial" w:hAnsi="Arial" w:cs="Arial"/>
                <w:sz w:val="24"/>
                <w:szCs w:val="24"/>
              </w:rPr>
            </w:pPr>
          </w:p>
          <w:p w14:paraId="0D21ED56" w14:textId="77777777" w:rsidR="004C006B" w:rsidRPr="00F61CBB" w:rsidRDefault="004C006B" w:rsidP="004C006B">
            <w:pPr>
              <w:autoSpaceDE w:val="0"/>
              <w:autoSpaceDN w:val="0"/>
              <w:adjustRightInd w:val="0"/>
              <w:rPr>
                <w:rFonts w:ascii="Arial" w:hAnsi="Arial" w:cs="Arial"/>
                <w:sz w:val="24"/>
                <w:szCs w:val="24"/>
              </w:rPr>
            </w:pPr>
          </w:p>
          <w:p w14:paraId="699AB0D7"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iii. “A well-managed ticketing process is essential to conduct a safe and well –</w:t>
            </w:r>
          </w:p>
          <w:p w14:paraId="6E7F1593"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organized event.” How?</w:t>
            </w:r>
          </w:p>
          <w:p w14:paraId="1C6B90B4" w14:textId="77777777" w:rsidR="004C006B" w:rsidRPr="00F61CBB" w:rsidRDefault="004C006B" w:rsidP="004C006B">
            <w:pPr>
              <w:autoSpaceDE w:val="0"/>
              <w:autoSpaceDN w:val="0"/>
              <w:adjustRightInd w:val="0"/>
              <w:rPr>
                <w:rFonts w:ascii="Arial" w:hAnsi="Arial" w:cs="Arial"/>
                <w:sz w:val="24"/>
                <w:szCs w:val="24"/>
              </w:rPr>
            </w:pPr>
          </w:p>
          <w:p w14:paraId="659B1D3C"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A well-managed ticketing process is indeed essential in conducting a safe and well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event. The reasons are as follows:</w:t>
            </w:r>
          </w:p>
          <w:p w14:paraId="0ABD6A75" w14:textId="77777777" w:rsidR="004C006B" w:rsidRPr="00F61CBB" w:rsidRDefault="004C006B" w:rsidP="004C006B">
            <w:pPr>
              <w:autoSpaceDE w:val="0"/>
              <w:autoSpaceDN w:val="0"/>
              <w:adjustRightInd w:val="0"/>
              <w:rPr>
                <w:rFonts w:ascii="Arial" w:hAnsi="Arial" w:cs="Arial"/>
                <w:sz w:val="24"/>
                <w:szCs w:val="24"/>
              </w:rPr>
            </w:pPr>
          </w:p>
          <w:p w14:paraId="1FA9ADF3"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The placement of the ticketing stands helps to manage the follow and movement of people. The planner should aim to place the ticketing stand in a location that would be able to cope with a large concentration of people arriving at the event. It should be an area that can also distribute the people quickly into the site. It helps to filter the people into a confined area rather than everyone entering on mass and in one go.</w:t>
            </w:r>
          </w:p>
          <w:p w14:paraId="4B82F38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 A well-managed ticketing system also helps the event </w:t>
            </w:r>
            <w:proofErr w:type="spellStart"/>
            <w:r w:rsidRPr="00F61CBB">
              <w:rPr>
                <w:rFonts w:ascii="Arial" w:hAnsi="Arial" w:cs="Arial"/>
                <w:sz w:val="24"/>
                <w:szCs w:val="24"/>
              </w:rPr>
              <w:t>organiser</w:t>
            </w:r>
            <w:proofErr w:type="spellEnd"/>
            <w:r w:rsidRPr="00F61CBB">
              <w:rPr>
                <w:rFonts w:ascii="Arial" w:hAnsi="Arial" w:cs="Arial"/>
                <w:sz w:val="24"/>
                <w:szCs w:val="24"/>
              </w:rPr>
              <w:t xml:space="preserve"> to know how many people are entering the event site. Planners can keep track of numbers and are able to count as people enter and as such are able to stagger the flow of people if necessary. If the site is reaching capacity the event manager knows to ask the people involved in the ticketing process to either slow down or close the station. </w:t>
            </w:r>
          </w:p>
          <w:p w14:paraId="79C5815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A well-managed ticketing process ensures that the event is safe and well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because it helps the planner to make sure that they are complying with all the health and safety regulations within the permits. For example, if the event was a festival, the planner would have had to acquire a permit. That permit might have specified that the capacity for the site was x amount. Having a well-managed ticketing system ensures that the speculations of the permit are met and as such, that the event is compliant with health and safety regulations. It would pose a number of risks if they exceeded this amount, not only would the event team be breaking the legal speculations of the permit but they would be putting the public at risk by cramming more and more members of the public into a space. </w:t>
            </w:r>
          </w:p>
          <w:p w14:paraId="28FFFE1D"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A well-managed ticketing process is of course essential in conducting a safe and well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event because it is at the ticketing stand that people are given key information. For example, their tickets could contain basic information like the closure of the site which is of course essential. They might also include other promotional information which in turn, attribute to the event’s overall success. But along with their tickets, the public could also be given flyers and programs. To ensure health and safety is </w:t>
            </w:r>
            <w:proofErr w:type="spellStart"/>
            <w:r w:rsidRPr="00F61CBB">
              <w:rPr>
                <w:rFonts w:ascii="Arial" w:hAnsi="Arial" w:cs="Arial"/>
                <w:sz w:val="24"/>
                <w:szCs w:val="24"/>
              </w:rPr>
              <w:t>prioritised</w:t>
            </w:r>
            <w:proofErr w:type="spellEnd"/>
            <w:r w:rsidRPr="00F61CBB">
              <w:rPr>
                <w:rFonts w:ascii="Arial" w:hAnsi="Arial" w:cs="Arial"/>
                <w:sz w:val="24"/>
                <w:szCs w:val="24"/>
              </w:rPr>
              <w:t xml:space="preserve">, these could contain information such as the </w:t>
            </w:r>
            <w:r w:rsidRPr="00F61CBB">
              <w:rPr>
                <w:rFonts w:ascii="Arial" w:hAnsi="Arial" w:cs="Arial"/>
                <w:sz w:val="24"/>
                <w:szCs w:val="24"/>
              </w:rPr>
              <w:lastRenderedPageBreak/>
              <w:t xml:space="preserve">locations of the emergency exits, the locations of the emergency services or the food vans dietary information. To ensure the event remains well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the public could be given a </w:t>
            </w:r>
            <w:proofErr w:type="spellStart"/>
            <w:r w:rsidRPr="00F61CBB">
              <w:rPr>
                <w:rFonts w:ascii="Arial" w:hAnsi="Arial" w:cs="Arial"/>
                <w:sz w:val="24"/>
                <w:szCs w:val="24"/>
              </w:rPr>
              <w:t>programme</w:t>
            </w:r>
            <w:proofErr w:type="spellEnd"/>
            <w:r w:rsidRPr="00F61CBB">
              <w:rPr>
                <w:rFonts w:ascii="Arial" w:hAnsi="Arial" w:cs="Arial"/>
                <w:sz w:val="24"/>
                <w:szCs w:val="24"/>
              </w:rPr>
              <w:t xml:space="preserve"> of the running order at the ticketing gate which includes a map of the whole site. This allows the event planner to anticipate when the biggest flow of movement will be because the public know that they need to travel from x area to y area at z time. This means the planners can ensure that pathways are kept clear and that they don’t have to worry about the pubic not knowing where to be at what time and therefore traveling aimlessly. </w:t>
            </w:r>
          </w:p>
          <w:p w14:paraId="7FC45CCC"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Finally, a well-managed ticketing process ensures that the event can be safe and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because it is at the ticketing station where the public can be checked for any items that might </w:t>
            </w:r>
            <w:proofErr w:type="spellStart"/>
            <w:r w:rsidRPr="00F61CBB">
              <w:rPr>
                <w:rFonts w:ascii="Arial" w:hAnsi="Arial" w:cs="Arial"/>
                <w:sz w:val="24"/>
                <w:szCs w:val="24"/>
              </w:rPr>
              <w:t>post</w:t>
            </w:r>
            <w:proofErr w:type="spellEnd"/>
            <w:r w:rsidRPr="00F61CBB">
              <w:rPr>
                <w:rFonts w:ascii="Arial" w:hAnsi="Arial" w:cs="Arial"/>
                <w:sz w:val="24"/>
                <w:szCs w:val="24"/>
              </w:rPr>
              <w:t xml:space="preserve"> a risk to the event or the public. Bags can be checked, and pockets searched before people enter the site. The ticketing system allows the planner to filter out those who could be classed as dangerous. </w:t>
            </w:r>
          </w:p>
          <w:p w14:paraId="2B28FC24" w14:textId="77777777" w:rsidR="004C006B" w:rsidRPr="00F61CBB" w:rsidRDefault="004C006B" w:rsidP="004C006B">
            <w:pPr>
              <w:autoSpaceDE w:val="0"/>
              <w:autoSpaceDN w:val="0"/>
              <w:adjustRightInd w:val="0"/>
              <w:rPr>
                <w:rFonts w:ascii="Arial" w:hAnsi="Arial" w:cs="Arial"/>
                <w:sz w:val="24"/>
                <w:szCs w:val="24"/>
              </w:rPr>
            </w:pPr>
          </w:p>
          <w:p w14:paraId="5E5DB8A2" w14:textId="77777777" w:rsidR="004C006B" w:rsidRPr="00F61CBB" w:rsidRDefault="004C006B" w:rsidP="004C006B">
            <w:pPr>
              <w:autoSpaceDE w:val="0"/>
              <w:autoSpaceDN w:val="0"/>
              <w:adjustRightInd w:val="0"/>
              <w:rPr>
                <w:rFonts w:ascii="Arial" w:hAnsi="Arial" w:cs="Arial"/>
                <w:sz w:val="24"/>
                <w:szCs w:val="24"/>
              </w:rPr>
            </w:pPr>
          </w:p>
          <w:p w14:paraId="4C810A99"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iv. What is a site plan? Why is it said that a site plan is an essential tool in </w:t>
            </w:r>
            <w:proofErr w:type="gramStart"/>
            <w:r w:rsidRPr="00F61CBB">
              <w:rPr>
                <w:rFonts w:ascii="Arial" w:hAnsi="Arial" w:cs="Arial"/>
                <w:sz w:val="24"/>
                <w:szCs w:val="24"/>
              </w:rPr>
              <w:t>event</w:t>
            </w:r>
            <w:proofErr w:type="gramEnd"/>
          </w:p>
          <w:p w14:paraId="0D807111"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planning and management?</w:t>
            </w:r>
          </w:p>
          <w:p w14:paraId="137E58B8" w14:textId="77777777" w:rsidR="004C006B" w:rsidRPr="00F61CBB" w:rsidRDefault="004C006B" w:rsidP="004C006B">
            <w:pPr>
              <w:autoSpaceDE w:val="0"/>
              <w:autoSpaceDN w:val="0"/>
              <w:adjustRightInd w:val="0"/>
              <w:rPr>
                <w:rFonts w:ascii="Arial" w:hAnsi="Arial" w:cs="Arial"/>
                <w:sz w:val="24"/>
                <w:szCs w:val="24"/>
              </w:rPr>
            </w:pPr>
          </w:p>
          <w:p w14:paraId="711E3F84"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site plan is a map created to impart important information to members of staff, those involved in the planning of the event and the public attending the event. The site plan is set out in grid form, includes a scale and compass, a numbering system to identify all important landmarks and a key explaining any codes or abbreviations that are used in the map. The site plan map includes information such as the location of the event and its geographic relation to other important landmarks that might be close by. It also refers to any surrounding roads. Including these in the site plan makes it much easier to identify venue layout. Within the site plan the map identifies all amenities and facilities using the numbering system. It also signposts all entrances and exits including emergency ones. It identifies routes for emergency access vehicles, suppliers and the routes for the public to enter onto site. It highlights the location of the stage, security, parking, first aid posts and lost children information. All of which all helps the event </w:t>
            </w:r>
            <w:proofErr w:type="spellStart"/>
            <w:r w:rsidRPr="00F61CBB">
              <w:rPr>
                <w:rFonts w:ascii="Arial" w:hAnsi="Arial" w:cs="Arial"/>
                <w:sz w:val="24"/>
                <w:szCs w:val="24"/>
              </w:rPr>
              <w:t>organiser</w:t>
            </w:r>
            <w:proofErr w:type="spellEnd"/>
            <w:r w:rsidRPr="00F61CBB">
              <w:rPr>
                <w:rFonts w:ascii="Arial" w:hAnsi="Arial" w:cs="Arial"/>
                <w:sz w:val="24"/>
                <w:szCs w:val="24"/>
              </w:rPr>
              <w:t xml:space="preserve"> to plan and manage the event. The event team might initially refer to the site plan during the first planning phase to help them identify any causes for concern or any hazards that could cause an issue. They would then continue to use it throughout the planning process and it would prove especially helpful in the run up to the event when different suppliers are requesting access onto the site or when the team come to creating the program for the event attendees as they can refer to the site plan to get accurate information of the locations of important facilities the public will need access to.  </w:t>
            </w:r>
          </w:p>
          <w:p w14:paraId="30779F65" w14:textId="2496066F"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site plan is </w:t>
            </w:r>
            <w:r w:rsidR="0094524D">
              <w:rPr>
                <w:rFonts w:ascii="Arial" w:hAnsi="Arial" w:cs="Arial"/>
                <w:sz w:val="24"/>
                <w:szCs w:val="24"/>
              </w:rPr>
              <w:t>an essential tool in event planning and managing</w:t>
            </w:r>
            <w:r w:rsidRPr="00F61CBB">
              <w:rPr>
                <w:rFonts w:ascii="Arial" w:hAnsi="Arial" w:cs="Arial"/>
                <w:sz w:val="24"/>
                <w:szCs w:val="24"/>
              </w:rPr>
              <w:t xml:space="preserve"> for </w:t>
            </w:r>
            <w:proofErr w:type="gramStart"/>
            <w:r w:rsidRPr="00F61CBB">
              <w:rPr>
                <w:rFonts w:ascii="Arial" w:hAnsi="Arial" w:cs="Arial"/>
                <w:sz w:val="24"/>
                <w:szCs w:val="24"/>
              </w:rPr>
              <w:t>a number of</w:t>
            </w:r>
            <w:proofErr w:type="gramEnd"/>
            <w:r w:rsidRPr="00F61CBB">
              <w:rPr>
                <w:rFonts w:ascii="Arial" w:hAnsi="Arial" w:cs="Arial"/>
                <w:sz w:val="24"/>
                <w:szCs w:val="24"/>
              </w:rPr>
              <w:t xml:space="preserve"> reasons. Firstly, the site plan is important because it helps to locate potentially hazardous areas. Secondly, it helps the planner to identify the best emergency procedure. The site plan is very important for aiding emergency management. Planners are able to look at the map as a whole and can identify the quickest routes to the nearest emergency exits, or the best entrance for emergency vehicles to enter onto site from the road, or the location of the health and safety team on site. As such it provides them with knowledge that is essential for conducting a safe event. Thirdly, the site plan is </w:t>
            </w:r>
            <w:r w:rsidR="00D51ED8">
              <w:rPr>
                <w:rFonts w:ascii="Arial" w:hAnsi="Arial" w:cs="Arial"/>
                <w:sz w:val="24"/>
                <w:szCs w:val="24"/>
              </w:rPr>
              <w:t>essential</w:t>
            </w:r>
            <w:r w:rsidRPr="00F61CBB">
              <w:rPr>
                <w:rFonts w:ascii="Arial" w:hAnsi="Arial" w:cs="Arial"/>
                <w:sz w:val="24"/>
                <w:szCs w:val="24"/>
              </w:rPr>
              <w:t xml:space="preserve"> because it encourages good communications between the event team and supplies and public. This is because the site plan imparts the same information to all parties and allows them </w:t>
            </w:r>
            <w:r w:rsidRPr="00F61CBB">
              <w:rPr>
                <w:rFonts w:ascii="Arial" w:hAnsi="Arial" w:cs="Arial"/>
                <w:sz w:val="24"/>
                <w:szCs w:val="24"/>
              </w:rPr>
              <w:lastRenderedPageBreak/>
              <w:t xml:space="preserve">to have a thorough understanding of the layout of the site which makes communication easier. Finally, the site plan is important because it signposts important locations such as the information </w:t>
            </w:r>
            <w:proofErr w:type="spellStart"/>
            <w:r w:rsidRPr="00F61CBB">
              <w:rPr>
                <w:rFonts w:ascii="Arial" w:hAnsi="Arial" w:cs="Arial"/>
                <w:sz w:val="24"/>
                <w:szCs w:val="24"/>
              </w:rPr>
              <w:t>centre</w:t>
            </w:r>
            <w:proofErr w:type="spellEnd"/>
            <w:r w:rsidRPr="00F61CBB">
              <w:rPr>
                <w:rFonts w:ascii="Arial" w:hAnsi="Arial" w:cs="Arial"/>
                <w:sz w:val="24"/>
                <w:szCs w:val="24"/>
              </w:rPr>
              <w:t xml:space="preserve"> where comprehensive information is provided. </w:t>
            </w:r>
          </w:p>
          <w:p w14:paraId="782AA3A7"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plan should be put up in all areas across the site, it should be given to the emergency service personnel, the police and all staff should be made aware of it and from studying it, have a detailed understanding of the emergency procedure. </w:t>
            </w:r>
          </w:p>
          <w:p w14:paraId="16D54631" w14:textId="77777777" w:rsidR="004C006B" w:rsidRPr="00F61CBB" w:rsidRDefault="004C006B" w:rsidP="004C006B">
            <w:pPr>
              <w:autoSpaceDE w:val="0"/>
              <w:autoSpaceDN w:val="0"/>
              <w:adjustRightInd w:val="0"/>
              <w:rPr>
                <w:rFonts w:ascii="Arial" w:hAnsi="Arial" w:cs="Arial"/>
                <w:sz w:val="24"/>
                <w:szCs w:val="24"/>
              </w:rPr>
            </w:pPr>
          </w:p>
          <w:p w14:paraId="0EF2777B" w14:textId="77777777" w:rsidR="004C006B" w:rsidRPr="00F61CBB" w:rsidRDefault="004C006B" w:rsidP="004C006B">
            <w:pPr>
              <w:autoSpaceDE w:val="0"/>
              <w:autoSpaceDN w:val="0"/>
              <w:adjustRightInd w:val="0"/>
              <w:rPr>
                <w:rFonts w:ascii="Arial" w:hAnsi="Arial" w:cs="Arial"/>
                <w:sz w:val="24"/>
                <w:szCs w:val="24"/>
              </w:rPr>
            </w:pPr>
          </w:p>
          <w:p w14:paraId="06DE6D93" w14:textId="77777777" w:rsidR="004C006B" w:rsidRPr="00F61CBB" w:rsidRDefault="004C006B" w:rsidP="004C006B">
            <w:pPr>
              <w:pStyle w:val="ListParagraph"/>
              <w:numPr>
                <w:ilvl w:val="0"/>
                <w:numId w:val="1"/>
              </w:numPr>
              <w:autoSpaceDE w:val="0"/>
              <w:autoSpaceDN w:val="0"/>
              <w:adjustRightInd w:val="0"/>
              <w:rPr>
                <w:rFonts w:ascii="Arial" w:hAnsi="Arial" w:cs="Arial"/>
                <w:sz w:val="24"/>
                <w:szCs w:val="24"/>
              </w:rPr>
            </w:pPr>
            <w:r w:rsidRPr="00F61CBB">
              <w:rPr>
                <w:rFonts w:ascii="Arial" w:hAnsi="Arial" w:cs="Arial"/>
                <w:sz w:val="24"/>
                <w:szCs w:val="24"/>
              </w:rPr>
              <w:t>What are the benefits of conducting de-briefing after the event? What sort of information is gathered in this type of meeting? (8)</w:t>
            </w:r>
          </w:p>
          <w:p w14:paraId="1E1E433F" w14:textId="77777777" w:rsidR="004C006B" w:rsidRPr="00F61CBB" w:rsidRDefault="004C006B" w:rsidP="004C006B">
            <w:pPr>
              <w:autoSpaceDE w:val="0"/>
              <w:autoSpaceDN w:val="0"/>
              <w:adjustRightInd w:val="0"/>
              <w:rPr>
                <w:rFonts w:ascii="Arial" w:hAnsi="Arial" w:cs="Arial"/>
                <w:sz w:val="24"/>
                <w:szCs w:val="24"/>
              </w:rPr>
            </w:pPr>
          </w:p>
          <w:p w14:paraId="0A068D20"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debriefing meeting takes place immediately or as soon as the event has finished. It involves all the </w:t>
            </w:r>
            <w:proofErr w:type="spellStart"/>
            <w:r w:rsidRPr="00F61CBB">
              <w:rPr>
                <w:rFonts w:ascii="Arial" w:hAnsi="Arial" w:cs="Arial"/>
                <w:sz w:val="24"/>
                <w:szCs w:val="24"/>
              </w:rPr>
              <w:t>organisers</w:t>
            </w:r>
            <w:proofErr w:type="spellEnd"/>
            <w:r w:rsidRPr="00F61CBB">
              <w:rPr>
                <w:rFonts w:ascii="Arial" w:hAnsi="Arial" w:cs="Arial"/>
                <w:sz w:val="24"/>
                <w:szCs w:val="24"/>
              </w:rPr>
              <w:t xml:space="preserve">, the staff, the stakeholders and on some occasions the clients coming together to discuss what happened during the event. </w:t>
            </w:r>
          </w:p>
          <w:p w14:paraId="3860B1CF"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biggest benefit of conducting a de-briefing meeting is that it encourages those involved to reflect on their efforts and to address the areas that could have gone better and therefore helps to improve the process for any future events. If for example an event planner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a festival, it was a complete success except that one of the catering vans turned up 2 hours late and ran out of food within the first half an hour, the planner would know not to hire this catering company again. In an essence, the debriefing meeting is beneficial because it encourages and helps the planner to always strive for excellence in whatever event they </w:t>
            </w:r>
            <w:proofErr w:type="spellStart"/>
            <w:r w:rsidRPr="00F61CBB">
              <w:rPr>
                <w:rFonts w:ascii="Arial" w:hAnsi="Arial" w:cs="Arial"/>
                <w:sz w:val="24"/>
                <w:szCs w:val="24"/>
              </w:rPr>
              <w:t>organise</w:t>
            </w:r>
            <w:proofErr w:type="spellEnd"/>
            <w:r w:rsidRPr="00F61CBB">
              <w:rPr>
                <w:rFonts w:ascii="Arial" w:hAnsi="Arial" w:cs="Arial"/>
                <w:sz w:val="24"/>
                <w:szCs w:val="24"/>
              </w:rPr>
              <w:t xml:space="preserve">. Anton Shone and Bryn Parry (Successful Event Management: A practical handbook, 2004, p163) agreed that ‘knowledge gained from evaluation should enable improvements or changes to be made in the future’. </w:t>
            </w:r>
            <w:proofErr w:type="gramStart"/>
            <w:r w:rsidRPr="00F61CBB">
              <w:rPr>
                <w:rFonts w:ascii="Arial" w:hAnsi="Arial" w:cs="Arial"/>
                <w:sz w:val="24"/>
                <w:szCs w:val="24"/>
              </w:rPr>
              <w:t>This is why</w:t>
            </w:r>
            <w:proofErr w:type="gramEnd"/>
            <w:r w:rsidRPr="00F61CBB">
              <w:rPr>
                <w:rFonts w:ascii="Arial" w:hAnsi="Arial" w:cs="Arial"/>
                <w:sz w:val="24"/>
                <w:szCs w:val="24"/>
              </w:rPr>
              <w:t xml:space="preserve"> debriefing meetings are such a benefit. Another benefit of hosting a debriefing meeting is that it ensures that the event </w:t>
            </w:r>
            <w:proofErr w:type="spellStart"/>
            <w:r w:rsidRPr="00F61CBB">
              <w:rPr>
                <w:rFonts w:ascii="Arial" w:hAnsi="Arial" w:cs="Arial"/>
                <w:sz w:val="24"/>
                <w:szCs w:val="24"/>
              </w:rPr>
              <w:t>organiser</w:t>
            </w:r>
            <w:proofErr w:type="spellEnd"/>
            <w:r w:rsidRPr="00F61CBB">
              <w:rPr>
                <w:rFonts w:ascii="Arial" w:hAnsi="Arial" w:cs="Arial"/>
                <w:sz w:val="24"/>
                <w:szCs w:val="24"/>
              </w:rPr>
              <w:t xml:space="preserve"> re</w:t>
            </w:r>
            <w:bookmarkStart w:id="0" w:name="_GoBack"/>
            <w:bookmarkEnd w:id="0"/>
            <w:r w:rsidRPr="00F61CBB">
              <w:rPr>
                <w:rFonts w:ascii="Arial" w:hAnsi="Arial" w:cs="Arial"/>
                <w:sz w:val="24"/>
                <w:szCs w:val="24"/>
              </w:rPr>
              <w:t xml:space="preserve">flects on their health and safety procedure and requires them to ask whether all health and safety speculations were upheld. Good health and safety </w:t>
            </w:r>
            <w:proofErr w:type="gramStart"/>
            <w:r w:rsidRPr="00F61CBB">
              <w:rPr>
                <w:rFonts w:ascii="Arial" w:hAnsi="Arial" w:cs="Arial"/>
                <w:sz w:val="24"/>
                <w:szCs w:val="24"/>
              </w:rPr>
              <w:t>is</w:t>
            </w:r>
            <w:proofErr w:type="gramEnd"/>
            <w:r w:rsidRPr="00F61CBB">
              <w:rPr>
                <w:rFonts w:ascii="Arial" w:hAnsi="Arial" w:cs="Arial"/>
                <w:sz w:val="24"/>
                <w:szCs w:val="24"/>
              </w:rPr>
              <w:t xml:space="preserve"> of paramount importance. Therefore, reflecting upon whether the health and safety legislations prevented potential risks or hazards would prove very beneficial for future health and safety procures. If there were several accidents, the planner would have to alter their health and safety procedure to prevent the same outcome happening again. In doing this, they are </w:t>
            </w:r>
            <w:proofErr w:type="spellStart"/>
            <w:r w:rsidRPr="00F61CBB">
              <w:rPr>
                <w:rFonts w:ascii="Arial" w:hAnsi="Arial" w:cs="Arial"/>
                <w:sz w:val="24"/>
                <w:szCs w:val="24"/>
              </w:rPr>
              <w:t>prioritising</w:t>
            </w:r>
            <w:proofErr w:type="spellEnd"/>
            <w:r w:rsidRPr="00F61CBB">
              <w:rPr>
                <w:rFonts w:ascii="Arial" w:hAnsi="Arial" w:cs="Arial"/>
                <w:sz w:val="24"/>
                <w:szCs w:val="24"/>
              </w:rPr>
              <w:t xml:space="preserve"> the public’s safety – this is one of the reasons why debriefing meetings are so important. </w:t>
            </w:r>
          </w:p>
          <w:p w14:paraId="709219FA"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The information gathered at the debriefing meeting would include a lot of evaluation, all of which is used to determine whether the event was a success. Those involved would evaluate the financial measure of success. This includes the team comparing the expenditure to the income. A successful event would be classed as one that made a profit, not one that ended in a loss. The team would also evaluate the overall performance of the event. They would do this by measuring things that indicate whether the public found the event enjoyable. Afterall, a successful event is an enjoyable one. The team would measure factors such as the number of people that came on site and the length of time they stayed for. They might even compare different areas of the event. For example, if the </w:t>
            </w:r>
            <w:proofErr w:type="spellStart"/>
            <w:r w:rsidRPr="00F61CBB">
              <w:rPr>
                <w:rFonts w:ascii="Arial" w:hAnsi="Arial" w:cs="Arial"/>
                <w:sz w:val="24"/>
                <w:szCs w:val="24"/>
              </w:rPr>
              <w:t>organisers</w:t>
            </w:r>
            <w:proofErr w:type="spellEnd"/>
            <w:r w:rsidRPr="00F61CBB">
              <w:rPr>
                <w:rFonts w:ascii="Arial" w:hAnsi="Arial" w:cs="Arial"/>
                <w:sz w:val="24"/>
                <w:szCs w:val="24"/>
              </w:rPr>
              <w:t xml:space="preserve"> were evaluating a music festival, they could measure how long people stayed in the country music zone vs the heavy rock zone. This would indicate people’s preference and therefore could prove useful for planning future music festivals.  For example, if only an eighth of people at the country music zone went </w:t>
            </w:r>
            <w:r w:rsidRPr="00F61CBB">
              <w:rPr>
                <w:rFonts w:ascii="Arial" w:hAnsi="Arial" w:cs="Arial"/>
                <w:sz w:val="24"/>
                <w:szCs w:val="24"/>
              </w:rPr>
              <w:lastRenderedPageBreak/>
              <w:t xml:space="preserve">to the heavy rock zone, the </w:t>
            </w:r>
            <w:proofErr w:type="spellStart"/>
            <w:r w:rsidRPr="00F61CBB">
              <w:rPr>
                <w:rFonts w:ascii="Arial" w:hAnsi="Arial" w:cs="Arial"/>
                <w:sz w:val="24"/>
                <w:szCs w:val="24"/>
              </w:rPr>
              <w:t>organisers</w:t>
            </w:r>
            <w:proofErr w:type="spellEnd"/>
            <w:r w:rsidRPr="00F61CBB">
              <w:rPr>
                <w:rFonts w:ascii="Arial" w:hAnsi="Arial" w:cs="Arial"/>
                <w:sz w:val="24"/>
                <w:szCs w:val="24"/>
              </w:rPr>
              <w:t xml:space="preserve"> might consider removing that genre from next year’s festival and therefore, potentially making it more enjoyable and therefore successful. At the debriefing meeting the information gathered would also include asking whether the aims were met and achieved. The discussion would then move on to if the aims were met, why was that? But if the aims were not met then it would be important for the </w:t>
            </w:r>
            <w:proofErr w:type="spellStart"/>
            <w:r w:rsidRPr="00F61CBB">
              <w:rPr>
                <w:rFonts w:ascii="Arial" w:hAnsi="Arial" w:cs="Arial"/>
                <w:sz w:val="24"/>
                <w:szCs w:val="24"/>
              </w:rPr>
              <w:t>organiser</w:t>
            </w:r>
            <w:proofErr w:type="spellEnd"/>
            <w:r w:rsidRPr="00F61CBB">
              <w:rPr>
                <w:rFonts w:ascii="Arial" w:hAnsi="Arial" w:cs="Arial"/>
                <w:sz w:val="24"/>
                <w:szCs w:val="24"/>
              </w:rPr>
              <w:t xml:space="preserve"> to ask why that was. Other questions would be asked to gather the best information possible: </w:t>
            </w:r>
          </w:p>
          <w:p w14:paraId="2FFB8C79" w14:textId="77777777" w:rsidR="004C006B" w:rsidRPr="00F61CBB" w:rsidRDefault="004C006B" w:rsidP="004C006B">
            <w:pPr>
              <w:pStyle w:val="ListParagraph"/>
              <w:numPr>
                <w:ilvl w:val="0"/>
                <w:numId w:val="3"/>
              </w:numPr>
              <w:autoSpaceDE w:val="0"/>
              <w:autoSpaceDN w:val="0"/>
              <w:adjustRightInd w:val="0"/>
              <w:rPr>
                <w:rFonts w:ascii="Arial" w:hAnsi="Arial" w:cs="Arial"/>
                <w:sz w:val="24"/>
                <w:szCs w:val="24"/>
              </w:rPr>
            </w:pPr>
            <w:r w:rsidRPr="00F61CBB">
              <w:rPr>
                <w:rFonts w:ascii="Arial" w:hAnsi="Arial" w:cs="Arial"/>
                <w:sz w:val="24"/>
                <w:szCs w:val="24"/>
              </w:rPr>
              <w:t xml:space="preserve">What do you think were the positive outcomes of the event? It is important for the team to find some good in their work for team morale. </w:t>
            </w:r>
          </w:p>
          <w:p w14:paraId="6048D326" w14:textId="77777777" w:rsidR="004C006B" w:rsidRPr="00F61CBB" w:rsidRDefault="004C006B" w:rsidP="004C006B">
            <w:pPr>
              <w:pStyle w:val="ListParagraph"/>
              <w:numPr>
                <w:ilvl w:val="0"/>
                <w:numId w:val="3"/>
              </w:numPr>
              <w:autoSpaceDE w:val="0"/>
              <w:autoSpaceDN w:val="0"/>
              <w:adjustRightInd w:val="0"/>
              <w:rPr>
                <w:rFonts w:ascii="Arial" w:hAnsi="Arial" w:cs="Arial"/>
                <w:sz w:val="24"/>
                <w:szCs w:val="24"/>
              </w:rPr>
            </w:pPr>
            <w:r w:rsidRPr="00F61CBB">
              <w:rPr>
                <w:rFonts w:ascii="Arial" w:hAnsi="Arial" w:cs="Arial"/>
                <w:sz w:val="24"/>
                <w:szCs w:val="24"/>
              </w:rPr>
              <w:t xml:space="preserve">Were there any unexpected or surprising outcomes? The team would have had to put a plan in place to deal with any unexpected problems therefore it is important that they reflect on whether their plan worked or whether they need to improve this in the future. </w:t>
            </w:r>
          </w:p>
          <w:p w14:paraId="64D946CC" w14:textId="77777777" w:rsidR="004C006B" w:rsidRPr="00F61CBB" w:rsidRDefault="004C006B" w:rsidP="004C006B">
            <w:pPr>
              <w:pStyle w:val="ListParagraph"/>
              <w:numPr>
                <w:ilvl w:val="0"/>
                <w:numId w:val="3"/>
              </w:numPr>
              <w:autoSpaceDE w:val="0"/>
              <w:autoSpaceDN w:val="0"/>
              <w:adjustRightInd w:val="0"/>
              <w:rPr>
                <w:rFonts w:ascii="Arial" w:hAnsi="Arial" w:cs="Arial"/>
                <w:sz w:val="24"/>
                <w:szCs w:val="24"/>
              </w:rPr>
            </w:pPr>
            <w:r w:rsidRPr="00F61CBB">
              <w:rPr>
                <w:rFonts w:ascii="Arial" w:hAnsi="Arial" w:cs="Arial"/>
                <w:sz w:val="24"/>
                <w:szCs w:val="24"/>
              </w:rPr>
              <w:t xml:space="preserve">What was a success and what was a weakness? It is important for the successes to be used again and for the planning team to think of alternatives for any weaknesses. </w:t>
            </w:r>
          </w:p>
          <w:p w14:paraId="7E7DF2D2" w14:textId="77777777" w:rsidR="004C006B" w:rsidRPr="00F61CBB" w:rsidRDefault="004C006B" w:rsidP="004C006B">
            <w:pPr>
              <w:pStyle w:val="ListParagraph"/>
              <w:numPr>
                <w:ilvl w:val="0"/>
                <w:numId w:val="3"/>
              </w:numPr>
              <w:autoSpaceDE w:val="0"/>
              <w:autoSpaceDN w:val="0"/>
              <w:adjustRightInd w:val="0"/>
              <w:rPr>
                <w:rFonts w:ascii="Arial" w:hAnsi="Arial" w:cs="Arial"/>
                <w:sz w:val="24"/>
                <w:szCs w:val="24"/>
              </w:rPr>
            </w:pPr>
            <w:r w:rsidRPr="00F61CBB">
              <w:rPr>
                <w:rFonts w:ascii="Arial" w:hAnsi="Arial" w:cs="Arial"/>
                <w:sz w:val="24"/>
                <w:szCs w:val="24"/>
              </w:rPr>
              <w:t xml:space="preserve">What recommendations would you have for the area you were responsible for? If the event is a large scale one, it would have been impossible for the event </w:t>
            </w:r>
            <w:proofErr w:type="spellStart"/>
            <w:r w:rsidRPr="00F61CBB">
              <w:rPr>
                <w:rFonts w:ascii="Arial" w:hAnsi="Arial" w:cs="Arial"/>
                <w:sz w:val="24"/>
                <w:szCs w:val="24"/>
              </w:rPr>
              <w:t>organiser</w:t>
            </w:r>
            <w:proofErr w:type="spellEnd"/>
            <w:r w:rsidRPr="00F61CBB">
              <w:rPr>
                <w:rFonts w:ascii="Arial" w:hAnsi="Arial" w:cs="Arial"/>
                <w:sz w:val="24"/>
                <w:szCs w:val="24"/>
              </w:rPr>
              <w:t xml:space="preserve"> to have a detailed understanding of exactly what went on during the event. There would have been an overseer for catering, entertainment, public relations just to name a few and therefore it is important that in the debriefing meeting, they share their opinion on the area they were responsible for. It is likely that they would have had a much more of a hands-on involvement and therefore will be more aware of the successes and weaknesses.  </w:t>
            </w:r>
          </w:p>
          <w:p w14:paraId="40D96603"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 xml:space="preserve">At the debriefing meeting it is also important to gather all essential documents to be filed in a well </w:t>
            </w:r>
            <w:proofErr w:type="spellStart"/>
            <w:r w:rsidRPr="00F61CBB">
              <w:rPr>
                <w:rFonts w:ascii="Arial" w:hAnsi="Arial" w:cs="Arial"/>
                <w:sz w:val="24"/>
                <w:szCs w:val="24"/>
              </w:rPr>
              <w:t>organised</w:t>
            </w:r>
            <w:proofErr w:type="spellEnd"/>
            <w:r w:rsidRPr="00F61CBB">
              <w:rPr>
                <w:rFonts w:ascii="Arial" w:hAnsi="Arial" w:cs="Arial"/>
                <w:sz w:val="24"/>
                <w:szCs w:val="24"/>
              </w:rPr>
              <w:t xml:space="preserve"> system. This is important because they will be needed for insurance and legal reasons. The debriefing meeting provides a place where these documents can be handed over to the person in charge of this. Finally, at the debriefing meeting all information that can be recorded will be made a note of. This could include the number of people who attended the event, the number of tickets sold, the number of cars parked in the car park and more. Any information that could prove useful for planning future events is very important to note. </w:t>
            </w:r>
          </w:p>
          <w:p w14:paraId="6F2B6784" w14:textId="77777777" w:rsidR="004C006B" w:rsidRPr="00F61CBB" w:rsidRDefault="004C006B" w:rsidP="004C006B">
            <w:pPr>
              <w:autoSpaceDE w:val="0"/>
              <w:autoSpaceDN w:val="0"/>
              <w:adjustRightInd w:val="0"/>
              <w:rPr>
                <w:rFonts w:ascii="Arial" w:hAnsi="Arial" w:cs="Arial"/>
                <w:sz w:val="24"/>
                <w:szCs w:val="24"/>
              </w:rPr>
            </w:pPr>
          </w:p>
          <w:p w14:paraId="6F2F1867" w14:textId="77777777" w:rsidR="004C006B" w:rsidRPr="00F61CBB" w:rsidRDefault="004C006B" w:rsidP="004C006B">
            <w:pPr>
              <w:autoSpaceDE w:val="0"/>
              <w:autoSpaceDN w:val="0"/>
              <w:adjustRightInd w:val="0"/>
              <w:rPr>
                <w:rFonts w:ascii="Arial" w:hAnsi="Arial" w:cs="Arial"/>
                <w:sz w:val="24"/>
                <w:szCs w:val="24"/>
              </w:rPr>
            </w:pPr>
          </w:p>
          <w:p w14:paraId="7CC82585" w14:textId="77777777" w:rsidR="004C006B" w:rsidRPr="00F61CBB" w:rsidRDefault="004C006B" w:rsidP="004C006B">
            <w:pPr>
              <w:autoSpaceDE w:val="0"/>
              <w:autoSpaceDN w:val="0"/>
              <w:adjustRightInd w:val="0"/>
              <w:rPr>
                <w:rFonts w:ascii="Arial" w:hAnsi="Arial" w:cs="Arial"/>
                <w:sz w:val="24"/>
                <w:szCs w:val="24"/>
              </w:rPr>
            </w:pPr>
          </w:p>
          <w:p w14:paraId="25545422" w14:textId="77777777" w:rsidR="004C006B" w:rsidRPr="00F61CBB" w:rsidRDefault="004C006B" w:rsidP="004C006B">
            <w:pPr>
              <w:pStyle w:val="ListParagraph"/>
              <w:numPr>
                <w:ilvl w:val="0"/>
                <w:numId w:val="2"/>
              </w:numPr>
              <w:autoSpaceDE w:val="0"/>
              <w:autoSpaceDN w:val="0"/>
              <w:adjustRightInd w:val="0"/>
              <w:rPr>
                <w:rFonts w:ascii="Arial" w:hAnsi="Arial" w:cs="Arial"/>
                <w:sz w:val="24"/>
                <w:szCs w:val="24"/>
              </w:rPr>
            </w:pPr>
            <w:r w:rsidRPr="00F61CBB">
              <w:rPr>
                <w:rFonts w:ascii="Arial" w:hAnsi="Arial" w:cs="Arial"/>
                <w:sz w:val="24"/>
                <w:szCs w:val="24"/>
              </w:rPr>
              <w:t>Produce an outline plan for an event of your choice which should include: (6)</w:t>
            </w:r>
          </w:p>
          <w:p w14:paraId="2F2C56B9" w14:textId="77777777" w:rsidR="004C006B" w:rsidRPr="00F61CBB" w:rsidRDefault="004C006B" w:rsidP="004C006B">
            <w:pPr>
              <w:autoSpaceDE w:val="0"/>
              <w:autoSpaceDN w:val="0"/>
              <w:adjustRightInd w:val="0"/>
              <w:ind w:left="360"/>
              <w:rPr>
                <w:rFonts w:ascii="Arial" w:hAnsi="Arial" w:cs="Arial"/>
                <w:sz w:val="24"/>
                <w:szCs w:val="24"/>
              </w:rPr>
            </w:pPr>
          </w:p>
          <w:p w14:paraId="5307BDCA"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a) Purpose and type of the event</w:t>
            </w:r>
          </w:p>
          <w:p w14:paraId="6B08CC44"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b) Event partners</w:t>
            </w:r>
          </w:p>
          <w:p w14:paraId="4B913D65"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c) Budget review</w:t>
            </w:r>
          </w:p>
          <w:p w14:paraId="1DED2CBA"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d) Performers and participants</w:t>
            </w:r>
          </w:p>
          <w:p w14:paraId="2ED997AA"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e) Appropriate timelines</w:t>
            </w:r>
          </w:p>
          <w:p w14:paraId="6C9C222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f) Physical and human resource required</w:t>
            </w:r>
          </w:p>
          <w:p w14:paraId="3CD74AB9"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g) Target audience</w:t>
            </w:r>
          </w:p>
          <w:p w14:paraId="2A5A6E28"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t>h) Promotional activities</w:t>
            </w:r>
          </w:p>
          <w:p w14:paraId="6A40AAED" w14:textId="77777777" w:rsidR="004C006B" w:rsidRPr="00F61CBB" w:rsidRDefault="004C006B" w:rsidP="004C006B">
            <w:pPr>
              <w:pStyle w:val="ListParagraph"/>
              <w:autoSpaceDE w:val="0"/>
              <w:autoSpaceDN w:val="0"/>
              <w:adjustRightInd w:val="0"/>
              <w:rPr>
                <w:rFonts w:ascii="Arial" w:hAnsi="Arial" w:cs="Arial"/>
                <w:sz w:val="24"/>
                <w:szCs w:val="24"/>
              </w:rPr>
            </w:pPr>
          </w:p>
          <w:p w14:paraId="4DEA415B" w14:textId="77777777" w:rsidR="004C006B" w:rsidRPr="00F61CBB" w:rsidRDefault="004C006B" w:rsidP="004C006B">
            <w:pPr>
              <w:autoSpaceDE w:val="0"/>
              <w:autoSpaceDN w:val="0"/>
              <w:adjustRightInd w:val="0"/>
              <w:rPr>
                <w:rFonts w:ascii="Arial" w:hAnsi="Arial" w:cs="Arial"/>
                <w:sz w:val="24"/>
                <w:szCs w:val="24"/>
              </w:rPr>
            </w:pPr>
            <w:r w:rsidRPr="00F61CBB">
              <w:rPr>
                <w:rFonts w:ascii="Arial" w:hAnsi="Arial" w:cs="Arial"/>
                <w:sz w:val="24"/>
                <w:szCs w:val="24"/>
              </w:rPr>
              <w:lastRenderedPageBreak/>
              <w:t xml:space="preserve">An outline plan is essential for any event. This is the outline plan for a countryside local festival to raise money to replace the church roof. The plan would be as follows: </w:t>
            </w:r>
          </w:p>
          <w:p w14:paraId="2EDA122E" w14:textId="77777777" w:rsidR="004C006B" w:rsidRPr="00F61CBB" w:rsidRDefault="004C006B" w:rsidP="004C006B">
            <w:pPr>
              <w:autoSpaceDE w:val="0"/>
              <w:autoSpaceDN w:val="0"/>
              <w:adjustRightInd w:val="0"/>
              <w:rPr>
                <w:rFonts w:ascii="Arial" w:hAnsi="Arial" w:cs="Arial"/>
                <w:sz w:val="24"/>
                <w:szCs w:val="24"/>
              </w:rPr>
            </w:pPr>
          </w:p>
          <w:p w14:paraId="7EF84B8B"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The Purpose and Type of event: The event would be a local festival hosted in the summer month of July. The event is going to be for the local community, and it is going to be based around raising money to replace the churches roof. The festival itself will consist of things that appeal to a wide demographic to engage the community. There will be fair ground rides and games and pony rides to appeal to the children. Tournaments, entertainment, refreshments and places for the public to sit and relax. </w:t>
            </w:r>
          </w:p>
          <w:p w14:paraId="167715B9"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Target Audience: </w:t>
            </w:r>
            <w:proofErr w:type="gramStart"/>
            <w:r w:rsidRPr="00F61CBB">
              <w:rPr>
                <w:rFonts w:ascii="Arial" w:hAnsi="Arial" w:cs="Arial"/>
                <w:sz w:val="24"/>
                <w:szCs w:val="24"/>
              </w:rPr>
              <w:t>Due to the fact that</w:t>
            </w:r>
            <w:proofErr w:type="gramEnd"/>
            <w:r w:rsidRPr="00F61CBB">
              <w:rPr>
                <w:rFonts w:ascii="Arial" w:hAnsi="Arial" w:cs="Arial"/>
                <w:sz w:val="24"/>
                <w:szCs w:val="24"/>
              </w:rPr>
              <w:t xml:space="preserve"> the whole purpose of the summer festival is to bring the whole community together to save the church’s roof, it is targeted towards the entire community. </w:t>
            </w:r>
            <w:proofErr w:type="gramStart"/>
            <w:r w:rsidRPr="00F61CBB">
              <w:rPr>
                <w:rFonts w:ascii="Arial" w:hAnsi="Arial" w:cs="Arial"/>
                <w:sz w:val="24"/>
                <w:szCs w:val="24"/>
              </w:rPr>
              <w:t>Therefore</w:t>
            </w:r>
            <w:proofErr w:type="gramEnd"/>
            <w:r w:rsidRPr="00F61CBB">
              <w:rPr>
                <w:rFonts w:ascii="Arial" w:hAnsi="Arial" w:cs="Arial"/>
                <w:sz w:val="24"/>
                <w:szCs w:val="24"/>
              </w:rPr>
              <w:t xml:space="preserve"> it would have to appeal to a range of people. The festival should include something that appeals towards the youngest member of the community to the oldest. It should encourage everyone to get involved. Thinking more broadly, it would even be targeted towards those who are passionate about saving historic landmarks and restoring religious buildings. </w:t>
            </w:r>
          </w:p>
          <w:p w14:paraId="7189285B"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Budget review: It is important that the festival covers the costs of itself whilst also producing enough money to cover the repair of the roof. A large source of revenue will come from tickets purchased towards the festival which can be bought on the day or in the weeks leading up to the event. Vendors and caters will be encouraged to give a donation of their sales towards the cost of the festival. A substantial sum of money needs to be found prior to the event in order to book vendors and suppliers and produce a marketing campaign. The local council will be approached to ask if they will consider donating to the event and local businesses will be asked to sponsor the festival in return of receiving some free advertisement. The local church will also be running several fund-raising events including a cake sale and a local fruit and vegetable competition. </w:t>
            </w:r>
          </w:p>
          <w:p w14:paraId="35DE1635"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Promotional activities: Posters and flyers with the festival information on it will appear in all shop windows. The information for the festival will also be given space in the local newspaper and will be advertised on the local radio. The local primary and comprehensive school will also distribute an invitation to the event to every student. A notice will also go in the church times newspaper and on the church of England website to invite any other parish members to come in support of the cause.</w:t>
            </w:r>
          </w:p>
          <w:p w14:paraId="2406BF81"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Event partners: People to liaise with who will be partnering in the event will include the church and any sponsors. The local council will also have to be kept informed. It is important that good relationships are maintained with them because they are the ones who can distribute necessary permits and permission for the festival to happen on village land. It is important these people are kept informed and that their contact information is stored. All the different components of the event will have to be clearly articulated to these people, particularly the stakeholders and council so they have a detailed understanding of how the event will unfold. </w:t>
            </w:r>
          </w:p>
          <w:p w14:paraId="31ED7FF2"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Performers and participants: Performers would consist of some local bands and musicians to perform on the day. Participants needed for the festival to take shape would include people owning catering vans or food stalls so </w:t>
            </w:r>
            <w:r w:rsidRPr="00F61CBB">
              <w:rPr>
                <w:rFonts w:ascii="Arial" w:hAnsi="Arial" w:cs="Arial"/>
                <w:sz w:val="24"/>
                <w:szCs w:val="24"/>
              </w:rPr>
              <w:lastRenderedPageBreak/>
              <w:t xml:space="preserve">there is something that would appeal to the wide demographic. Vendors who could supply fairground rides would also need hiring. The local stables would also be contacted to provide some ponies for pony rides. </w:t>
            </w:r>
          </w:p>
          <w:p w14:paraId="7F5236B6"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Physical and Human resources required: A team would be needed in the lead up to the event. The team would consist of the event planner, the church, suppliers and vendors. On the day itself a team of volunteers would be required to direct cars and manage parking. The local St John’s volunteers will be asked to be available for the day to provide medical care should that be needed. A team to set up the technological equipment and to supervise the entertainment would also be necessary. Volunteers would be needed to man the ticket stall. There would also need to be security present. Finally, a team would be established to set down the event and restore the area to what it was before. </w:t>
            </w:r>
          </w:p>
          <w:p w14:paraId="1009CF1E" w14:textId="77777777" w:rsidR="004C006B" w:rsidRPr="00F61CBB" w:rsidRDefault="004C006B" w:rsidP="004C006B">
            <w:pPr>
              <w:pStyle w:val="ListParagraph"/>
              <w:numPr>
                <w:ilvl w:val="0"/>
                <w:numId w:val="4"/>
              </w:numPr>
              <w:autoSpaceDE w:val="0"/>
              <w:autoSpaceDN w:val="0"/>
              <w:adjustRightInd w:val="0"/>
              <w:rPr>
                <w:rFonts w:ascii="Arial" w:hAnsi="Arial" w:cs="Arial"/>
                <w:sz w:val="24"/>
                <w:szCs w:val="24"/>
              </w:rPr>
            </w:pPr>
            <w:r w:rsidRPr="00F61CBB">
              <w:rPr>
                <w:rFonts w:ascii="Arial" w:hAnsi="Arial" w:cs="Arial"/>
                <w:sz w:val="24"/>
                <w:szCs w:val="24"/>
              </w:rPr>
              <w:t xml:space="preserve">Appropriate timeline: The appropriate timeline is as follows: 1) Contact the local council to find out when the location is available and if it is possible to use for the festival. 2) Approach the local council and potential sponsors to first ascertain if the event could even be finically accessible and if they are willing to support. 3) Create a budget. 4) Meet with the event partners to explain to them the vision of the event and to ensure that they are aware of the next steps. 5) Get in contact with all suppliers, vendors, performers and staff needed for the event. Book them for the day of the event. 6) Begin the advertisement strategy and start promoting the event. 7) Enlist volunteers for the running of the event. 8) Brief all staff members before the event. 9) Run the event. 10) Set down team to restore the location to what it was before and conduct a debriefing evaluation.  </w:t>
            </w:r>
          </w:p>
          <w:p w14:paraId="48A18049" w14:textId="77777777" w:rsidR="004C006B" w:rsidRDefault="004C006B" w:rsidP="00535E50">
            <w:pPr>
              <w:rPr>
                <w:b/>
              </w:rPr>
            </w:pPr>
          </w:p>
          <w:p w14:paraId="76C34902" w14:textId="77777777" w:rsidR="004C006B" w:rsidRDefault="004C006B" w:rsidP="00535E50">
            <w:pPr>
              <w:rPr>
                <w:b/>
              </w:rPr>
            </w:pPr>
          </w:p>
          <w:p w14:paraId="3CD4BF6C" w14:textId="77777777" w:rsidR="004C006B" w:rsidRDefault="004C006B" w:rsidP="00535E50">
            <w:pPr>
              <w:rPr>
                <w:b/>
              </w:rPr>
            </w:pPr>
          </w:p>
          <w:p w14:paraId="48C06913" w14:textId="0601EF5C" w:rsidR="004C006B" w:rsidRPr="004C006B" w:rsidRDefault="004C006B" w:rsidP="00535E50">
            <w:pPr>
              <w:rPr>
                <w:rFonts w:ascii="Arial" w:hAnsi="Arial" w:cs="Arial"/>
                <w:b/>
                <w:sz w:val="24"/>
                <w:szCs w:val="24"/>
              </w:rPr>
            </w:pPr>
            <w:r w:rsidRPr="004C006B">
              <w:rPr>
                <w:rFonts w:ascii="Arial" w:hAnsi="Arial" w:cs="Arial"/>
                <w:b/>
                <w:sz w:val="24"/>
                <w:szCs w:val="24"/>
              </w:rPr>
              <w:t xml:space="preserve">Bibliography </w:t>
            </w:r>
          </w:p>
          <w:p w14:paraId="1348524C" w14:textId="5889F816" w:rsidR="004C006B" w:rsidRPr="004C006B" w:rsidRDefault="004C006B" w:rsidP="00535E50">
            <w:pPr>
              <w:rPr>
                <w:rFonts w:ascii="Arial" w:hAnsi="Arial" w:cs="Arial"/>
                <w:b/>
                <w:sz w:val="24"/>
                <w:szCs w:val="24"/>
              </w:rPr>
            </w:pPr>
          </w:p>
          <w:p w14:paraId="2642F6A2" w14:textId="77777777" w:rsidR="004C006B" w:rsidRPr="004C006B" w:rsidRDefault="004C006B" w:rsidP="004C006B">
            <w:pPr>
              <w:pStyle w:val="Default"/>
              <w:rPr>
                <w:rFonts w:ascii="Arial" w:hAnsi="Arial" w:cs="Arial"/>
                <w:i/>
                <w:iCs/>
              </w:rPr>
            </w:pPr>
            <w:r w:rsidRPr="004C006B">
              <w:rPr>
                <w:rFonts w:ascii="Arial" w:hAnsi="Arial" w:cs="Arial"/>
              </w:rPr>
              <w:t xml:space="preserve">Shone, Anton and Parry, Bryn, 2004. </w:t>
            </w:r>
            <w:r w:rsidRPr="004C006B">
              <w:rPr>
                <w:rFonts w:ascii="Arial" w:hAnsi="Arial" w:cs="Arial"/>
                <w:i/>
                <w:iCs/>
              </w:rPr>
              <w:t xml:space="preserve">Successful Event Management: A Practical Handbook. </w:t>
            </w:r>
            <w:r w:rsidRPr="004C006B">
              <w:rPr>
                <w:rFonts w:ascii="Arial" w:hAnsi="Arial" w:cs="Arial"/>
              </w:rPr>
              <w:t xml:space="preserve">Boston: Thomson Learning. </w:t>
            </w:r>
            <w:r w:rsidRPr="004C006B">
              <w:rPr>
                <w:rFonts w:ascii="Arial" w:hAnsi="Arial" w:cs="Arial"/>
                <w:i/>
                <w:iCs/>
              </w:rPr>
              <w:t xml:space="preserve"> </w:t>
            </w:r>
          </w:p>
          <w:p w14:paraId="3FFF52F6" w14:textId="77777777" w:rsidR="004C006B" w:rsidRDefault="004C006B" w:rsidP="00535E50">
            <w:pPr>
              <w:rPr>
                <w:b/>
              </w:rPr>
            </w:pPr>
          </w:p>
          <w:p w14:paraId="188BEBC0" w14:textId="77777777" w:rsidR="004C006B" w:rsidRDefault="004C006B" w:rsidP="00535E50">
            <w:pPr>
              <w:rPr>
                <w:b/>
              </w:rPr>
            </w:pPr>
          </w:p>
          <w:p w14:paraId="4ADFE32A" w14:textId="77777777" w:rsidR="004C006B" w:rsidRDefault="004C006B" w:rsidP="00535E50">
            <w:pPr>
              <w:rPr>
                <w:b/>
              </w:rPr>
            </w:pPr>
          </w:p>
          <w:p w14:paraId="0A1AA7DD" w14:textId="77777777" w:rsidR="004C006B" w:rsidRDefault="004C006B" w:rsidP="00535E50">
            <w:pPr>
              <w:rPr>
                <w:b/>
              </w:rPr>
            </w:pPr>
          </w:p>
          <w:p w14:paraId="3BA68873" w14:textId="77777777" w:rsidR="004C006B" w:rsidRDefault="004C006B" w:rsidP="00535E50">
            <w:pPr>
              <w:rPr>
                <w:b/>
              </w:rPr>
            </w:pPr>
          </w:p>
          <w:p w14:paraId="7ECD8255" w14:textId="77777777" w:rsidR="004C006B" w:rsidRDefault="004C006B" w:rsidP="00535E50">
            <w:pPr>
              <w:rPr>
                <w:b/>
              </w:rPr>
            </w:pPr>
          </w:p>
          <w:p w14:paraId="2D0DFFED" w14:textId="77777777" w:rsidR="004C006B" w:rsidRDefault="004C006B" w:rsidP="00535E50">
            <w:pPr>
              <w:rPr>
                <w:b/>
              </w:rPr>
            </w:pPr>
          </w:p>
          <w:p w14:paraId="0D1FE31E" w14:textId="77777777" w:rsidR="004C006B" w:rsidRDefault="004C006B" w:rsidP="00535E50">
            <w:pPr>
              <w:rPr>
                <w:b/>
              </w:rPr>
            </w:pPr>
          </w:p>
          <w:p w14:paraId="1B58BC55" w14:textId="77777777" w:rsidR="004C006B" w:rsidRDefault="004C006B" w:rsidP="00535E50">
            <w:pPr>
              <w:rPr>
                <w:b/>
              </w:rPr>
            </w:pPr>
          </w:p>
          <w:p w14:paraId="363DD8D4" w14:textId="77777777" w:rsidR="004C006B" w:rsidRDefault="004C006B" w:rsidP="00535E50">
            <w:pPr>
              <w:rPr>
                <w:b/>
              </w:rPr>
            </w:pPr>
          </w:p>
          <w:p w14:paraId="7DB40F95" w14:textId="77777777" w:rsidR="004C006B" w:rsidRDefault="004C006B" w:rsidP="00535E50">
            <w:pPr>
              <w:rPr>
                <w:b/>
              </w:rPr>
            </w:pPr>
          </w:p>
          <w:p w14:paraId="7FC6CDC5" w14:textId="77777777" w:rsidR="004C006B" w:rsidRDefault="004C006B" w:rsidP="00535E50">
            <w:pPr>
              <w:rPr>
                <w:b/>
              </w:rPr>
            </w:pPr>
          </w:p>
          <w:p w14:paraId="08D10E82" w14:textId="77777777" w:rsidR="004C006B" w:rsidRDefault="004C006B" w:rsidP="00535E50">
            <w:pPr>
              <w:rPr>
                <w:b/>
              </w:rPr>
            </w:pPr>
          </w:p>
        </w:tc>
      </w:tr>
    </w:tbl>
    <w:p w14:paraId="71C4C375" w14:textId="77777777" w:rsidR="004C006B" w:rsidRPr="00B0415E" w:rsidRDefault="004C006B" w:rsidP="004C006B">
      <w:pPr>
        <w:autoSpaceDE w:val="0"/>
        <w:autoSpaceDN w:val="0"/>
        <w:adjustRightInd w:val="0"/>
        <w:spacing w:after="0" w:line="240" w:lineRule="auto"/>
        <w:rPr>
          <w:rFonts w:cs="CalvertMT-Bold"/>
          <w:b/>
          <w:bCs/>
          <w:color w:val="002060"/>
          <w:sz w:val="28"/>
          <w:lang w:val="en-US"/>
        </w:rPr>
      </w:pPr>
    </w:p>
    <w:p w14:paraId="248B51EC" w14:textId="77777777" w:rsidR="004C006B" w:rsidRPr="00B0415E" w:rsidRDefault="004C006B" w:rsidP="004C006B">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0FD28C4D" w14:textId="77777777" w:rsidR="004C006B" w:rsidRPr="00B0415E" w:rsidRDefault="004C006B" w:rsidP="004C006B">
      <w:pPr>
        <w:autoSpaceDE w:val="0"/>
        <w:autoSpaceDN w:val="0"/>
        <w:adjustRightInd w:val="0"/>
        <w:spacing w:after="0" w:line="240" w:lineRule="auto"/>
        <w:rPr>
          <w:rFonts w:cs="CalvertMT-Bold"/>
          <w:b/>
          <w:bCs/>
          <w:color w:val="001AE6"/>
          <w:lang w:val="en-US"/>
        </w:rPr>
      </w:pPr>
    </w:p>
    <w:p w14:paraId="1B5D16FA" w14:textId="77777777" w:rsidR="004C006B" w:rsidRPr="00B0415E" w:rsidRDefault="004C006B" w:rsidP="004C006B">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D4746B7" w14:textId="77777777" w:rsidR="004C006B" w:rsidRPr="00B0415E" w:rsidRDefault="004C006B" w:rsidP="004C006B">
      <w:pPr>
        <w:autoSpaceDE w:val="0"/>
        <w:autoSpaceDN w:val="0"/>
        <w:adjustRightInd w:val="0"/>
        <w:spacing w:after="0" w:line="240" w:lineRule="auto"/>
        <w:rPr>
          <w:rFonts w:cs="Bliss-Regular"/>
          <w:color w:val="000000"/>
          <w:lang w:val="en-US"/>
        </w:rPr>
      </w:pPr>
    </w:p>
    <w:p w14:paraId="1270C8C7" w14:textId="77777777" w:rsidR="004C006B" w:rsidRPr="00B0415E" w:rsidRDefault="004C006B" w:rsidP="004C006B">
      <w:pPr>
        <w:autoSpaceDE w:val="0"/>
        <w:autoSpaceDN w:val="0"/>
        <w:adjustRightInd w:val="0"/>
        <w:spacing w:after="0" w:line="240" w:lineRule="auto"/>
        <w:rPr>
          <w:rFonts w:cs="Bliss-Regular"/>
          <w:color w:val="000000"/>
          <w:lang w:val="en-US"/>
        </w:rPr>
      </w:pPr>
    </w:p>
    <w:p w14:paraId="0BD33C29" w14:textId="77777777" w:rsidR="004C006B" w:rsidRPr="00B0415E" w:rsidRDefault="004C006B" w:rsidP="004C006B">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9"/>
        <w:gridCol w:w="1250"/>
        <w:gridCol w:w="1598"/>
      </w:tblGrid>
      <w:tr w:rsidR="004C006B" w:rsidRPr="00B0415E" w14:paraId="53122E7F" w14:textId="77777777" w:rsidTr="00535E50">
        <w:tc>
          <w:tcPr>
            <w:tcW w:w="2310" w:type="dxa"/>
            <w:shd w:val="clear" w:color="auto" w:fill="D9D9D9" w:themeFill="background1" w:themeFillShade="D9"/>
          </w:tcPr>
          <w:p w14:paraId="41B79768" w14:textId="77777777" w:rsidR="004C006B" w:rsidRPr="00B0415E" w:rsidRDefault="004C006B" w:rsidP="00535E50">
            <w:pPr>
              <w:rPr>
                <w:rFonts w:cs="Bliss-Regular"/>
                <w:color w:val="000000"/>
              </w:rPr>
            </w:pPr>
            <w:r w:rsidRPr="00B0415E">
              <w:rPr>
                <w:rFonts w:cs="Bliss-Regular"/>
                <w:color w:val="000000"/>
              </w:rPr>
              <w:t>Student Signature</w:t>
            </w:r>
          </w:p>
        </w:tc>
        <w:tc>
          <w:tcPr>
            <w:tcW w:w="4035" w:type="dxa"/>
          </w:tcPr>
          <w:p w14:paraId="3B38588F" w14:textId="77777777" w:rsidR="004C006B" w:rsidRPr="00B0415E" w:rsidRDefault="004C006B" w:rsidP="00535E50">
            <w:pPr>
              <w:rPr>
                <w:rFonts w:cs="Bliss-Regular"/>
                <w:color w:val="000000"/>
              </w:rPr>
            </w:pPr>
            <w:r>
              <w:rPr>
                <w:rFonts w:cs="Bliss-Regular"/>
                <w:color w:val="000000"/>
              </w:rPr>
              <w:t>Rachel Moorley</w:t>
            </w:r>
          </w:p>
        </w:tc>
        <w:tc>
          <w:tcPr>
            <w:tcW w:w="1276" w:type="dxa"/>
            <w:shd w:val="clear" w:color="auto" w:fill="D9D9D9" w:themeFill="background1" w:themeFillShade="D9"/>
          </w:tcPr>
          <w:p w14:paraId="7BAA2F60" w14:textId="77777777" w:rsidR="004C006B" w:rsidRPr="00B0415E" w:rsidRDefault="004C006B" w:rsidP="00535E50">
            <w:pPr>
              <w:rPr>
                <w:rFonts w:cs="Bliss-Regular"/>
                <w:color w:val="000000"/>
              </w:rPr>
            </w:pPr>
            <w:r w:rsidRPr="00B0415E">
              <w:rPr>
                <w:rFonts w:cs="Bliss-Regular"/>
                <w:color w:val="000000"/>
              </w:rPr>
              <w:t>Date</w:t>
            </w:r>
          </w:p>
        </w:tc>
        <w:tc>
          <w:tcPr>
            <w:tcW w:w="1621" w:type="dxa"/>
          </w:tcPr>
          <w:p w14:paraId="4AE87660" w14:textId="270441B8" w:rsidR="004C006B" w:rsidRPr="00B0415E" w:rsidRDefault="004C006B" w:rsidP="00535E50">
            <w:pPr>
              <w:rPr>
                <w:rFonts w:cs="Bliss-Regular"/>
                <w:color w:val="000000"/>
              </w:rPr>
            </w:pPr>
            <w:r>
              <w:rPr>
                <w:rFonts w:cs="Bliss-Regular"/>
                <w:color w:val="000000"/>
              </w:rPr>
              <w:t>15/01/20</w:t>
            </w:r>
          </w:p>
        </w:tc>
      </w:tr>
    </w:tbl>
    <w:p w14:paraId="7B8E8E02" w14:textId="77777777" w:rsidR="004C006B" w:rsidRPr="00B0415E" w:rsidRDefault="004C006B" w:rsidP="004C006B">
      <w:pPr>
        <w:rPr>
          <w:rFonts w:cs="Bliss-Regular"/>
          <w:color w:val="000000"/>
          <w:lang w:val="en-US"/>
        </w:rPr>
      </w:pPr>
    </w:p>
    <w:p w14:paraId="26EAD4B2" w14:textId="77777777" w:rsidR="004C006B" w:rsidRPr="00B0415E" w:rsidRDefault="004C006B" w:rsidP="004C006B">
      <w:pPr>
        <w:rPr>
          <w:rFonts w:cs="Bliss-Regular"/>
          <w:color w:val="000000"/>
          <w:lang w:val="en-US"/>
        </w:rPr>
      </w:pPr>
    </w:p>
    <w:p w14:paraId="19EE6EC8" w14:textId="77777777" w:rsidR="004C006B" w:rsidRPr="00B0415E" w:rsidRDefault="004C006B" w:rsidP="004C006B">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4C006B" w:rsidRPr="00B0415E" w14:paraId="2411CD2C" w14:textId="77777777" w:rsidTr="00535E50">
        <w:trPr>
          <w:trHeight w:val="249"/>
        </w:trPr>
        <w:tc>
          <w:tcPr>
            <w:tcW w:w="4621" w:type="dxa"/>
            <w:shd w:val="clear" w:color="auto" w:fill="D9D9D9" w:themeFill="background1" w:themeFillShade="D9"/>
          </w:tcPr>
          <w:p w14:paraId="6B1CB862" w14:textId="77777777" w:rsidR="004C006B" w:rsidRPr="00B0415E" w:rsidRDefault="004C006B" w:rsidP="00535E50">
            <w:pPr>
              <w:rPr>
                <w:b/>
                <w:color w:val="002060"/>
              </w:rPr>
            </w:pPr>
            <w:r w:rsidRPr="00B0415E">
              <w:rPr>
                <w:b/>
                <w:color w:val="002060"/>
              </w:rPr>
              <w:t>Total Marks</w:t>
            </w:r>
          </w:p>
        </w:tc>
        <w:tc>
          <w:tcPr>
            <w:tcW w:w="4621" w:type="dxa"/>
          </w:tcPr>
          <w:p w14:paraId="47DA7D9D" w14:textId="77777777" w:rsidR="004C006B" w:rsidRPr="00B0415E" w:rsidRDefault="004C006B" w:rsidP="00535E50">
            <w:pPr>
              <w:rPr>
                <w:rFonts w:cs="Times New Roman"/>
                <w:szCs w:val="32"/>
              </w:rPr>
            </w:pPr>
          </w:p>
        </w:tc>
      </w:tr>
      <w:tr w:rsidR="004C006B" w:rsidRPr="00B0415E" w14:paraId="64FAF5E5" w14:textId="77777777" w:rsidTr="00535E50">
        <w:tc>
          <w:tcPr>
            <w:tcW w:w="4621" w:type="dxa"/>
            <w:shd w:val="clear" w:color="auto" w:fill="D9D9D9" w:themeFill="background1" w:themeFillShade="D9"/>
          </w:tcPr>
          <w:p w14:paraId="59F8E25B" w14:textId="77777777" w:rsidR="004C006B" w:rsidRPr="00B0415E" w:rsidRDefault="004C006B" w:rsidP="00535E50">
            <w:pPr>
              <w:rPr>
                <w:b/>
                <w:color w:val="002060"/>
              </w:rPr>
            </w:pPr>
            <w:r w:rsidRPr="00B0415E">
              <w:rPr>
                <w:b/>
                <w:color w:val="002060"/>
              </w:rPr>
              <w:t>Marks Obtained</w:t>
            </w:r>
          </w:p>
        </w:tc>
        <w:tc>
          <w:tcPr>
            <w:tcW w:w="4621" w:type="dxa"/>
          </w:tcPr>
          <w:p w14:paraId="3C10A0F0" w14:textId="77777777" w:rsidR="004C006B" w:rsidRPr="00B0415E" w:rsidRDefault="004C006B" w:rsidP="00535E50">
            <w:pPr>
              <w:rPr>
                <w:rFonts w:cs="Times New Roman"/>
                <w:szCs w:val="32"/>
              </w:rPr>
            </w:pPr>
          </w:p>
        </w:tc>
      </w:tr>
      <w:tr w:rsidR="004C006B" w:rsidRPr="00B0415E" w14:paraId="2E86C5EB" w14:textId="77777777" w:rsidTr="00535E50">
        <w:tc>
          <w:tcPr>
            <w:tcW w:w="4621" w:type="dxa"/>
            <w:shd w:val="clear" w:color="auto" w:fill="D9D9D9" w:themeFill="background1" w:themeFillShade="D9"/>
          </w:tcPr>
          <w:p w14:paraId="0AB842D0" w14:textId="77777777" w:rsidR="004C006B" w:rsidRPr="00B0415E" w:rsidRDefault="004C006B" w:rsidP="00535E50">
            <w:pPr>
              <w:rPr>
                <w:b/>
                <w:color w:val="002060"/>
              </w:rPr>
            </w:pPr>
            <w:r w:rsidRPr="00B0415E">
              <w:rPr>
                <w:b/>
                <w:color w:val="002060"/>
              </w:rPr>
              <w:t>Percentage / Grade</w:t>
            </w:r>
          </w:p>
        </w:tc>
        <w:tc>
          <w:tcPr>
            <w:tcW w:w="4621" w:type="dxa"/>
          </w:tcPr>
          <w:p w14:paraId="59E7D943" w14:textId="77777777" w:rsidR="004C006B" w:rsidRPr="00B0415E" w:rsidRDefault="004C006B" w:rsidP="00535E50">
            <w:pPr>
              <w:rPr>
                <w:rFonts w:cs="Times New Roman"/>
                <w:szCs w:val="32"/>
              </w:rPr>
            </w:pPr>
          </w:p>
        </w:tc>
      </w:tr>
    </w:tbl>
    <w:p w14:paraId="03639567" w14:textId="77777777" w:rsidR="004C006B" w:rsidRDefault="004C006B" w:rsidP="004C006B">
      <w:pPr>
        <w:rPr>
          <w:rFonts w:cs="Times New Roman"/>
          <w:sz w:val="24"/>
          <w:szCs w:val="32"/>
        </w:rPr>
      </w:pPr>
    </w:p>
    <w:p w14:paraId="1E673968" w14:textId="77777777" w:rsidR="004C006B" w:rsidRDefault="004C006B" w:rsidP="004C006B">
      <w:pPr>
        <w:rPr>
          <w:rFonts w:cs="Times New Roman"/>
          <w:sz w:val="24"/>
          <w:szCs w:val="32"/>
        </w:rPr>
      </w:pPr>
    </w:p>
    <w:p w14:paraId="79120BF7" w14:textId="77777777" w:rsidR="004C006B" w:rsidRDefault="004C006B" w:rsidP="004C006B">
      <w:pPr>
        <w:rPr>
          <w:rFonts w:cs="Times New Roman"/>
          <w:sz w:val="24"/>
          <w:szCs w:val="32"/>
        </w:rPr>
      </w:pPr>
    </w:p>
    <w:p w14:paraId="446203FB" w14:textId="77777777" w:rsidR="004C006B" w:rsidRDefault="004C006B" w:rsidP="004C006B">
      <w:pPr>
        <w:rPr>
          <w:rFonts w:cs="Times New Roman"/>
          <w:sz w:val="24"/>
          <w:szCs w:val="32"/>
        </w:rPr>
      </w:pPr>
    </w:p>
    <w:p w14:paraId="7F3F9AC2" w14:textId="77777777" w:rsidR="004C006B" w:rsidRDefault="004C006B" w:rsidP="004C006B">
      <w:pPr>
        <w:rPr>
          <w:rFonts w:cs="Times New Roman"/>
          <w:sz w:val="24"/>
          <w:szCs w:val="32"/>
        </w:rPr>
      </w:pPr>
    </w:p>
    <w:p w14:paraId="4620F7DE" w14:textId="77777777" w:rsidR="004C006B" w:rsidRDefault="004C006B" w:rsidP="004C006B">
      <w:pPr>
        <w:rPr>
          <w:rFonts w:cs="Times New Roman"/>
          <w:sz w:val="24"/>
          <w:szCs w:val="32"/>
        </w:rPr>
      </w:pPr>
    </w:p>
    <w:p w14:paraId="79D1CEFF" w14:textId="77777777" w:rsidR="004C006B" w:rsidRDefault="004C006B" w:rsidP="004C006B">
      <w:pPr>
        <w:rPr>
          <w:rFonts w:cs="Times New Roman"/>
          <w:sz w:val="24"/>
          <w:szCs w:val="32"/>
        </w:rPr>
      </w:pPr>
    </w:p>
    <w:p w14:paraId="00FEF431" w14:textId="77777777" w:rsidR="004C006B" w:rsidRDefault="004C006B" w:rsidP="004C006B">
      <w:pPr>
        <w:rPr>
          <w:rFonts w:cs="Times New Roman"/>
          <w:sz w:val="24"/>
          <w:szCs w:val="32"/>
        </w:rPr>
      </w:pPr>
    </w:p>
    <w:p w14:paraId="4FEAB07A" w14:textId="77777777" w:rsidR="004C006B" w:rsidRDefault="004C006B" w:rsidP="004C006B">
      <w:pPr>
        <w:rPr>
          <w:rFonts w:cs="Times New Roman"/>
          <w:sz w:val="24"/>
          <w:szCs w:val="32"/>
        </w:rPr>
      </w:pPr>
    </w:p>
    <w:p w14:paraId="3C682CA3" w14:textId="77777777" w:rsidR="00A40207" w:rsidRDefault="00A40207"/>
    <w:sectPr w:rsidR="00A40207">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9C9631" w14:textId="77777777" w:rsidR="007D305C" w:rsidRDefault="007D305C" w:rsidP="004C006B">
      <w:pPr>
        <w:spacing w:after="0" w:line="240" w:lineRule="auto"/>
      </w:pPr>
      <w:r>
        <w:separator/>
      </w:r>
    </w:p>
  </w:endnote>
  <w:endnote w:type="continuationSeparator" w:id="0">
    <w:p w14:paraId="41A0FC94" w14:textId="77777777" w:rsidR="007D305C" w:rsidRDefault="007D305C" w:rsidP="004C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Bold">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63E38" w14:textId="77777777" w:rsidR="007D305C" w:rsidRDefault="007D305C" w:rsidP="004C006B">
      <w:pPr>
        <w:spacing w:after="0" w:line="240" w:lineRule="auto"/>
      </w:pPr>
      <w:r>
        <w:separator/>
      </w:r>
    </w:p>
  </w:footnote>
  <w:footnote w:type="continuationSeparator" w:id="0">
    <w:p w14:paraId="5E4D0540" w14:textId="77777777" w:rsidR="007D305C" w:rsidRDefault="007D305C" w:rsidP="004C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A50BA" w14:textId="4265B14A" w:rsidR="004C006B" w:rsidRDefault="004C006B">
    <w:pPr>
      <w:pStyle w:val="Header"/>
    </w:pPr>
    <w:r>
      <w:t>Assignment No. 5</w:t>
    </w:r>
    <w:r>
      <w:ptab w:relativeTo="margin" w:alignment="right" w:leader="none"/>
    </w:r>
    <w:r>
      <w:t>Name: Rachel Moorley</w:t>
    </w:r>
  </w:p>
  <w:p w14:paraId="524F381A" w14:textId="1CA012EF" w:rsidR="004C006B" w:rsidRDefault="004C006B">
    <w:pPr>
      <w:pStyle w:val="Header"/>
    </w:pPr>
    <w:r>
      <w:tab/>
      <w:t xml:space="preserve">                                                                                                                                     Student No. 34590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66CE9"/>
    <w:multiLevelType w:val="hybridMultilevel"/>
    <w:tmpl w:val="122EB93E"/>
    <w:lvl w:ilvl="0" w:tplc="168A0EBA">
      <w:start w:val="1"/>
      <w:numFmt w:val="decimal"/>
      <w:lvlText w:val="%1."/>
      <w:lvlJc w:val="left"/>
      <w:pPr>
        <w:ind w:left="643" w:hanging="360"/>
      </w:pPr>
      <w:rPr>
        <w:rFonts w:ascii="Calibri,Bold" w:hAnsi="Calibri,Bold" w:cs="Calibri,Bold" w:hint="default"/>
        <w:b/>
        <w:color w:val="auto"/>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 w15:restartNumberingAfterBreak="0">
    <w:nsid w:val="0C6A6451"/>
    <w:multiLevelType w:val="hybridMultilevel"/>
    <w:tmpl w:val="0EE6FE4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623CF6"/>
    <w:multiLevelType w:val="hybridMultilevel"/>
    <w:tmpl w:val="242060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1E172C"/>
    <w:multiLevelType w:val="hybridMultilevel"/>
    <w:tmpl w:val="E236C17E"/>
    <w:lvl w:ilvl="0" w:tplc="0E9829F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6B"/>
    <w:rsid w:val="002C366C"/>
    <w:rsid w:val="004C006B"/>
    <w:rsid w:val="007D305C"/>
    <w:rsid w:val="0094524D"/>
    <w:rsid w:val="00A40207"/>
    <w:rsid w:val="00D51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682E"/>
  <w15:chartTrackingRefBased/>
  <w15:docId w15:val="{066116B5-0912-43CC-97F7-B7BBB86CA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006B"/>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C006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C006B"/>
    <w:pPr>
      <w:ind w:left="720"/>
      <w:contextualSpacing/>
    </w:pPr>
  </w:style>
  <w:style w:type="paragraph" w:styleId="Header">
    <w:name w:val="header"/>
    <w:basedOn w:val="Normal"/>
    <w:link w:val="HeaderChar"/>
    <w:uiPriority w:val="99"/>
    <w:unhideWhenUsed/>
    <w:rsid w:val="004C0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006B"/>
  </w:style>
  <w:style w:type="paragraph" w:styleId="Footer">
    <w:name w:val="footer"/>
    <w:basedOn w:val="Normal"/>
    <w:link w:val="FooterChar"/>
    <w:uiPriority w:val="99"/>
    <w:unhideWhenUsed/>
    <w:rsid w:val="004C0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0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1E231568780640812781A778FC60EE" ma:contentTypeVersion="9" ma:contentTypeDescription="Create a new document." ma:contentTypeScope="" ma:versionID="a82a7784dad8488b0224d70716c63112">
  <xsd:schema xmlns:xsd="http://www.w3.org/2001/XMLSchema" xmlns:xs="http://www.w3.org/2001/XMLSchema" xmlns:p="http://schemas.microsoft.com/office/2006/metadata/properties" xmlns:ns3="f0a3a1a2-32a0-4092-847e-5d7fb52cfb70" xmlns:ns4="2390e163-bf07-4878-a0bc-0d92766637e7" targetNamespace="http://schemas.microsoft.com/office/2006/metadata/properties" ma:root="true" ma:fieldsID="3dbfbb7cd64ab9364c43de76f4adc1ce" ns3:_="" ns4:_="">
    <xsd:import namespace="f0a3a1a2-32a0-4092-847e-5d7fb52cfb70"/>
    <xsd:import namespace="2390e163-bf07-4878-a0bc-0d92766637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a3a1a2-32a0-4092-847e-5d7fb52cf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90e163-bf07-4878-a0bc-0d92766637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07BB56-5020-455F-A86D-37410DC8035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3D4AF1-60BF-4815-B776-25A7AFA0C623}">
  <ds:schemaRefs>
    <ds:schemaRef ds:uri="http://schemas.microsoft.com/sharepoint/v3/contenttype/forms"/>
  </ds:schemaRefs>
</ds:datastoreItem>
</file>

<file path=customXml/itemProps3.xml><?xml version="1.0" encoding="utf-8"?>
<ds:datastoreItem xmlns:ds="http://schemas.openxmlformats.org/officeDocument/2006/customXml" ds:itemID="{EDBC855A-CB53-4F70-BF88-F1122450E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a3a1a2-32a0-4092-847e-5d7fb52cfb70"/>
    <ds:schemaRef ds:uri="2390e163-bf07-4878-a0bc-0d927666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3727</Words>
  <Characters>21249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Moorley</dc:creator>
  <cp:keywords/>
  <dc:description/>
  <cp:lastModifiedBy>Rachel Moorley</cp:lastModifiedBy>
  <cp:revision>3</cp:revision>
  <dcterms:created xsi:type="dcterms:W3CDTF">2020-01-15T09:16:00Z</dcterms:created>
  <dcterms:modified xsi:type="dcterms:W3CDTF">2020-01-15T09:33:00Z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0x010100D31E231568780640812781A778FC60EE</vt:lpwstr>
  </property>
</Properties>
</file>