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Brandon Jenkins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24463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Certificate in Hotel Management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housekeeping manager is accountable for the staff deployment, development, profitability and operating standards of the department. A successful housekeeping manager needs to be able to delegate, offer community guidance and direction. Such skills are a must to become a housekeeping manager.  It is the housekeeping manager who has the overall responsibility for the standards of cleanliness, maintenance and the financial accomplishments within the department.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Question 2: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Arial" w:hAnsi="Arial" w:cs="Arial" w:eastAsia="Arial"/>
                <w:color w:val="auto"/>
                <w:spacing w:val="0"/>
                <w:position w:val="0"/>
                <w:sz w:val="24"/>
                <w:shd w:fill="auto" w:val="clear"/>
              </w:rPr>
              <w:t xml:space="preserve"> The housekeeping staff manage the amenties by keeping check on the usable items in the rooms to determine their success in terms of profit or loss to the hotel. The hotel needs to come up with a set standard of maintaining the room. A very simple and systematic method of delivering standardized service is to make use of a checklist.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3: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Proper food hygiene is very important when it comes to food preparation. Without washing hands and kitchen tools, diseases may easily spread. In some places though, this crucial matter is not always known and is unfortunately taken lightly. Since cross-contamination is a major cause of food poisoning and can transfer bacteria from one food item to other foods, it is crucial to be aware of how it spreads so you will know how to prevent it.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4: </w:t>
            </w:r>
          </w:p>
          <w:p>
            <w:pPr>
              <w:spacing w:before="0" w:after="0" w:line="240"/>
              <w:ind w:right="0" w:left="0" w:firstLine="0"/>
              <w:jc w:val="left"/>
              <w:rPr>
                <w:color w:val="auto"/>
                <w:spacing w:val="0"/>
                <w:position w:val="0"/>
              </w:rPr>
            </w:pPr>
            <w:r>
              <w:rPr>
                <w:rFonts w:ascii="Arial" w:hAnsi="Arial" w:cs="Arial" w:eastAsia="Arial"/>
                <w:color w:val="auto"/>
                <w:spacing w:val="0"/>
                <w:position w:val="0"/>
                <w:sz w:val="24"/>
                <w:shd w:fill="auto" w:val="clear"/>
              </w:rPr>
              <w:t xml:space="preserve">Food Service Operations involve the procuring of raw materials, production of food and finally serving to the customers on demand. As the food service outlet varies, the type of services provided and also the food production process also varies. Yet the process can be depicted simply as, </w:t>
            </w:r>
            <w:r>
              <w:rPr>
                <w:rFonts w:ascii="Arial" w:hAnsi="Arial" w:cs="Arial" w:eastAsia="Arial"/>
                <w:b/>
                <w:color w:val="auto"/>
                <w:spacing w:val="0"/>
                <w:position w:val="0"/>
                <w:sz w:val="24"/>
                <w:shd w:fill="auto" w:val="clear"/>
              </w:rPr>
              <w:t xml:space="preserve">Input, Process and Output</w:t>
            </w:r>
            <w:r>
              <w:rPr>
                <w:rFonts w:ascii="Calibri" w:hAnsi="Calibri" w:cs="Calibri" w:eastAsia="Calibri"/>
                <w:color w:val="auto"/>
                <w:spacing w:val="0"/>
                <w:position w:val="0"/>
                <w:sz w:val="22"/>
                <w:shd w:fill="auto" w:val="clear"/>
              </w:rPr>
              <w:t xml:space="preserve">.</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Brandon Jenkins </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