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7260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153D">
            <w:pPr>
              <w:pStyle w:val="Default"/>
              <w:rPr>
                <w:rFonts w:asciiTheme="minorHAnsi" w:hAnsiTheme="minorHAnsi"/>
              </w:rPr>
            </w:pPr>
            <w:r>
              <w:rPr>
                <w:rFonts w:asciiTheme="minorHAnsi" w:hAnsiTheme="minorHAnsi"/>
              </w:rPr>
              <w:t>Russell Smith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2CCA">
            <w:pPr>
              <w:pStyle w:val="Default"/>
              <w:rPr>
                <w:rFonts w:asciiTheme="minorHAnsi" w:hAnsiTheme="minorHAnsi"/>
              </w:rPr>
            </w:pPr>
            <w:r>
              <w:rPr>
                <w:rFonts w:asciiTheme="minorHAnsi" w:hAnsiTheme="minorHAnsi"/>
              </w:rPr>
              <w:t>26967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13C06" w:rsidRDefault="002268B6">
            <w:pPr>
              <w:pStyle w:val="Default"/>
              <w:rPr>
                <w:rFonts w:ascii="Arial" w:hAnsi="Arial" w:cs="Arial"/>
              </w:rPr>
            </w:pPr>
            <w:r>
              <w:rPr>
                <w:rFonts w:ascii="Arial" w:hAnsi="Arial"/>
              </w:rPr>
              <w:t>Advanced diploma in con</w:t>
            </w:r>
            <w:r w:rsidR="00E13C06">
              <w:rPr>
                <w:rFonts w:ascii="Arial" w:hAnsi="Arial" w:cs="Arial"/>
              </w:rPr>
              <w:t>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4A59">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rFonts w:ascii="Arial" w:hAnsi="Arial" w:cs="Arial"/>
                <w:b/>
                <w:sz w:val="24"/>
                <w:szCs w:val="24"/>
              </w:rPr>
            </w:pPr>
          </w:p>
          <w:p w:rsidR="00801EE9" w:rsidRDefault="000034B2" w:rsidP="00A851DA">
            <w:pPr>
              <w:rPr>
                <w:rFonts w:ascii="Arial" w:hAnsi="Arial" w:cs="Arial"/>
                <w:b/>
                <w:sz w:val="24"/>
                <w:szCs w:val="24"/>
              </w:rPr>
            </w:pPr>
            <w:r>
              <w:rPr>
                <w:rFonts w:ascii="Arial" w:hAnsi="Arial" w:cs="Arial"/>
                <w:b/>
                <w:sz w:val="24"/>
                <w:szCs w:val="24"/>
              </w:rPr>
              <w:t>1i. Site organization is</w:t>
            </w:r>
            <w:r w:rsidR="00520E21">
              <w:rPr>
                <w:rFonts w:ascii="Arial" w:hAnsi="Arial" w:cs="Arial"/>
                <w:b/>
                <w:sz w:val="24"/>
                <w:szCs w:val="24"/>
              </w:rPr>
              <w:t xml:space="preserve"> very important at the beginning of any project as this can determine how long or slow</w:t>
            </w:r>
            <w:r w:rsidR="00B22790">
              <w:rPr>
                <w:rFonts w:ascii="Arial" w:hAnsi="Arial" w:cs="Arial"/>
                <w:b/>
                <w:sz w:val="24"/>
                <w:szCs w:val="24"/>
              </w:rPr>
              <w:t xml:space="preserve"> it can be finished in. The materials should be close to the proposed building site, enough toilets per men working on the site. The drainage should be done first to prevent any flooding on the site.</w:t>
            </w:r>
          </w:p>
          <w:p w:rsidR="00B22790" w:rsidRDefault="00B22790" w:rsidP="00A851DA">
            <w:pPr>
              <w:rPr>
                <w:rFonts w:ascii="Arial" w:hAnsi="Arial" w:cs="Arial"/>
                <w:b/>
                <w:sz w:val="24"/>
                <w:szCs w:val="24"/>
              </w:rPr>
            </w:pPr>
            <w:r>
              <w:rPr>
                <w:rFonts w:ascii="Arial" w:hAnsi="Arial" w:cs="Arial"/>
                <w:b/>
                <w:sz w:val="24"/>
                <w:szCs w:val="24"/>
              </w:rPr>
              <w:t>There is a lot of work in the site organization from setting up the site office to completion of the build. Every aspect of getting the job done should be considered when preparing the site.</w:t>
            </w:r>
          </w:p>
          <w:p w:rsidR="00B22790" w:rsidRDefault="00B22790" w:rsidP="00A851DA">
            <w:pPr>
              <w:rPr>
                <w:rFonts w:ascii="Arial" w:hAnsi="Arial" w:cs="Arial"/>
                <w:b/>
                <w:sz w:val="24"/>
                <w:szCs w:val="24"/>
              </w:rPr>
            </w:pPr>
          </w:p>
          <w:p w:rsidR="00B22790" w:rsidRDefault="00B22790" w:rsidP="00A851DA">
            <w:pPr>
              <w:rPr>
                <w:rFonts w:ascii="Arial" w:hAnsi="Arial" w:cs="Arial"/>
                <w:b/>
                <w:sz w:val="24"/>
                <w:szCs w:val="24"/>
              </w:rPr>
            </w:pPr>
            <w:r>
              <w:rPr>
                <w:rFonts w:ascii="Arial" w:hAnsi="Arial" w:cs="Arial"/>
                <w:b/>
                <w:sz w:val="24"/>
                <w:szCs w:val="24"/>
              </w:rPr>
              <w:t>1ii. The importance of the site road has to be taken into consideration, you have to make sure large vehicles have enough space to turn and some have booms. They also need to be able to get close enough to site to off load the materials. Sometimes if possible delivery traffic may need there own entrance in congested areas.</w:t>
            </w:r>
          </w:p>
          <w:p w:rsidR="00B22790" w:rsidRDefault="0027460A" w:rsidP="00A851DA">
            <w:pPr>
              <w:rPr>
                <w:rFonts w:ascii="Arial" w:hAnsi="Arial" w:cs="Arial"/>
                <w:b/>
                <w:sz w:val="24"/>
                <w:szCs w:val="24"/>
              </w:rPr>
            </w:pPr>
            <w:r>
              <w:rPr>
                <w:rFonts w:ascii="Arial" w:hAnsi="Arial" w:cs="Arial"/>
                <w:b/>
                <w:sz w:val="24"/>
                <w:szCs w:val="24"/>
              </w:rPr>
              <w:t>There should always be signs on the entrances, indicating requirements for access, ideally entrance would be one location and exit through a separate one.</w:t>
            </w:r>
          </w:p>
          <w:p w:rsidR="0027460A" w:rsidRDefault="0027460A" w:rsidP="00A851DA">
            <w:pPr>
              <w:rPr>
                <w:rFonts w:ascii="Arial" w:hAnsi="Arial" w:cs="Arial"/>
                <w:b/>
                <w:sz w:val="24"/>
                <w:szCs w:val="24"/>
              </w:rPr>
            </w:pPr>
            <w:r>
              <w:rPr>
                <w:rFonts w:ascii="Arial" w:hAnsi="Arial" w:cs="Arial"/>
                <w:b/>
                <w:sz w:val="24"/>
                <w:szCs w:val="24"/>
              </w:rPr>
              <w:t>The road for large vehicles should be prepared so there’s no pot holes and it should be adequate to stop large vehicles getting stuck or sliding.</w:t>
            </w:r>
          </w:p>
          <w:p w:rsidR="0027460A" w:rsidRDefault="0027460A" w:rsidP="00A851DA">
            <w:pPr>
              <w:rPr>
                <w:rFonts w:ascii="Arial" w:hAnsi="Arial" w:cs="Arial"/>
                <w:b/>
                <w:sz w:val="24"/>
                <w:szCs w:val="24"/>
              </w:rPr>
            </w:pPr>
          </w:p>
          <w:p w:rsidR="0027460A" w:rsidRDefault="0027460A" w:rsidP="00A851DA">
            <w:pPr>
              <w:rPr>
                <w:rFonts w:ascii="Arial" w:hAnsi="Arial" w:cs="Arial"/>
                <w:b/>
                <w:sz w:val="24"/>
                <w:szCs w:val="24"/>
              </w:rPr>
            </w:pPr>
            <w:r>
              <w:rPr>
                <w:rFonts w:ascii="Arial" w:hAnsi="Arial" w:cs="Arial"/>
                <w:b/>
                <w:sz w:val="24"/>
                <w:szCs w:val="24"/>
              </w:rPr>
              <w:t>1iii. The storage of cement needs to be completely dry. Ideally it should be stored on a pallet or planks to leave a gap between the bags and the floor. Also they are best in the middle of the room stacked on top of each other.</w:t>
            </w:r>
          </w:p>
          <w:p w:rsidR="0027460A" w:rsidRDefault="0027460A" w:rsidP="00A851DA">
            <w:pPr>
              <w:rPr>
                <w:rFonts w:ascii="Arial" w:hAnsi="Arial" w:cs="Arial"/>
                <w:b/>
                <w:sz w:val="24"/>
                <w:szCs w:val="24"/>
              </w:rPr>
            </w:pPr>
            <w:r>
              <w:rPr>
                <w:rFonts w:ascii="Arial" w:hAnsi="Arial" w:cs="Arial"/>
                <w:b/>
                <w:sz w:val="24"/>
                <w:szCs w:val="24"/>
              </w:rPr>
              <w:lastRenderedPageBreak/>
              <w:t>The site manager should ensure all the older bags are used first to prevent storing them longer than needed. All the stored cement should ideally be covered in plastic sheeting too.</w:t>
            </w:r>
          </w:p>
          <w:p w:rsidR="0027460A" w:rsidRDefault="0027460A" w:rsidP="00A851DA">
            <w:pPr>
              <w:rPr>
                <w:rFonts w:ascii="Arial" w:hAnsi="Arial" w:cs="Arial"/>
                <w:b/>
                <w:sz w:val="24"/>
                <w:szCs w:val="24"/>
              </w:rPr>
            </w:pPr>
          </w:p>
          <w:p w:rsidR="0027460A" w:rsidRDefault="0027460A" w:rsidP="00A851DA">
            <w:pPr>
              <w:rPr>
                <w:rFonts w:ascii="Arial" w:hAnsi="Arial" w:cs="Arial"/>
                <w:b/>
                <w:sz w:val="24"/>
                <w:szCs w:val="24"/>
              </w:rPr>
            </w:pPr>
            <w:r>
              <w:rPr>
                <w:rFonts w:ascii="Arial" w:hAnsi="Arial" w:cs="Arial"/>
                <w:b/>
                <w:sz w:val="24"/>
                <w:szCs w:val="24"/>
              </w:rPr>
              <w:t xml:space="preserve">1iv. If possible the steel should be stored indoors as well to prevent rusting. A lot of internal steels now come with a red coating and this is to prevent them rusting. If the steel arrives and it has not got the protective coating then you can coat them with a cement wash which protects the steel from rust. The steels should be stored in a lay down area for large orders and should not be placed directly on the ground. </w:t>
            </w:r>
          </w:p>
          <w:p w:rsidR="0027460A" w:rsidRDefault="0027460A" w:rsidP="00A851DA">
            <w:pPr>
              <w:rPr>
                <w:rFonts w:ascii="Arial" w:hAnsi="Arial" w:cs="Arial"/>
                <w:b/>
                <w:sz w:val="24"/>
                <w:szCs w:val="24"/>
              </w:rPr>
            </w:pPr>
          </w:p>
          <w:p w:rsidR="0027460A" w:rsidRDefault="0027460A" w:rsidP="00A851DA">
            <w:pPr>
              <w:rPr>
                <w:rFonts w:ascii="Arial" w:hAnsi="Arial" w:cs="Arial"/>
                <w:b/>
                <w:sz w:val="24"/>
                <w:szCs w:val="24"/>
              </w:rPr>
            </w:pPr>
            <w:r>
              <w:rPr>
                <w:rFonts w:ascii="Arial" w:hAnsi="Arial" w:cs="Arial"/>
                <w:b/>
                <w:sz w:val="24"/>
                <w:szCs w:val="24"/>
              </w:rPr>
              <w:t>1v. Exit control is extremely helpful in site protection as it monitors who has been on site. They can either be manned or the use of clock in clock out cards are issued to all staff. So this help in the prevention of unwanted visitors.</w:t>
            </w:r>
          </w:p>
          <w:p w:rsidR="0027460A" w:rsidRDefault="0027460A" w:rsidP="00A851DA">
            <w:pPr>
              <w:rPr>
                <w:rFonts w:ascii="Arial" w:hAnsi="Arial" w:cs="Arial"/>
                <w:b/>
                <w:sz w:val="24"/>
                <w:szCs w:val="24"/>
              </w:rPr>
            </w:pPr>
          </w:p>
          <w:p w:rsidR="0027460A" w:rsidRDefault="0027460A" w:rsidP="00A851DA">
            <w:pPr>
              <w:rPr>
                <w:rFonts w:ascii="Arial" w:hAnsi="Arial" w:cs="Arial"/>
                <w:b/>
                <w:sz w:val="24"/>
                <w:szCs w:val="24"/>
              </w:rPr>
            </w:pPr>
            <w:r>
              <w:rPr>
                <w:rFonts w:ascii="Arial" w:hAnsi="Arial" w:cs="Arial"/>
                <w:b/>
                <w:sz w:val="24"/>
                <w:szCs w:val="24"/>
              </w:rPr>
              <w:t>2. Construction fencing is important to have for a number of reasons. Firstly it outlines the perimeter of the site and also provides the security against damage and theft.</w:t>
            </w:r>
          </w:p>
          <w:p w:rsidR="0027460A" w:rsidRDefault="0027460A" w:rsidP="00A851DA">
            <w:pPr>
              <w:rPr>
                <w:rFonts w:ascii="Arial" w:hAnsi="Arial" w:cs="Arial"/>
                <w:b/>
                <w:sz w:val="24"/>
                <w:szCs w:val="24"/>
              </w:rPr>
            </w:pPr>
            <w:r>
              <w:rPr>
                <w:rFonts w:ascii="Arial" w:hAnsi="Arial" w:cs="Arial"/>
                <w:b/>
                <w:sz w:val="24"/>
                <w:szCs w:val="24"/>
              </w:rPr>
              <w:t>Normally a security fence would be a 2m high wooden fence with a number of padlocked gates. This enables you to protect the site from people around it and vice versa. Fencing keeps unauthorized people from entering the work area but also protects authorized workers from hazards that occur within the perimeter of the site.</w:t>
            </w:r>
          </w:p>
          <w:p w:rsidR="0027460A" w:rsidRDefault="0027460A" w:rsidP="00A851DA">
            <w:pPr>
              <w:rPr>
                <w:rFonts w:ascii="Arial" w:hAnsi="Arial" w:cs="Arial"/>
                <w:b/>
                <w:sz w:val="24"/>
                <w:szCs w:val="24"/>
              </w:rPr>
            </w:pPr>
          </w:p>
          <w:p w:rsidR="0027460A" w:rsidRDefault="0027460A" w:rsidP="00A851DA">
            <w:pPr>
              <w:rPr>
                <w:rFonts w:ascii="Arial" w:hAnsi="Arial" w:cs="Arial"/>
                <w:b/>
                <w:sz w:val="24"/>
                <w:szCs w:val="24"/>
              </w:rPr>
            </w:pPr>
            <w:r>
              <w:rPr>
                <w:rFonts w:ascii="Arial" w:hAnsi="Arial" w:cs="Arial"/>
                <w:b/>
                <w:sz w:val="24"/>
                <w:szCs w:val="24"/>
              </w:rPr>
              <w:t>3. Before work can begin on a construction site, a number of services must be temporarily set up. This is in addition to the permanent services required on completion.</w:t>
            </w:r>
          </w:p>
          <w:p w:rsidR="0027460A" w:rsidRDefault="0027460A" w:rsidP="00A851DA">
            <w:pPr>
              <w:rPr>
                <w:rFonts w:ascii="Arial" w:hAnsi="Arial" w:cs="Arial"/>
                <w:b/>
                <w:sz w:val="24"/>
                <w:szCs w:val="24"/>
              </w:rPr>
            </w:pPr>
            <w:r>
              <w:rPr>
                <w:rFonts w:ascii="Arial" w:hAnsi="Arial" w:cs="Arial"/>
                <w:b/>
                <w:sz w:val="24"/>
                <w:szCs w:val="24"/>
              </w:rPr>
              <w:t>While building work is getting done you will have a temporary supply fitted somewhere out of the way, yet fully accessible.</w:t>
            </w:r>
          </w:p>
          <w:p w:rsidR="0027460A" w:rsidRDefault="0027460A" w:rsidP="00A851DA">
            <w:pPr>
              <w:rPr>
                <w:rFonts w:ascii="Arial" w:hAnsi="Arial" w:cs="Arial"/>
                <w:b/>
                <w:sz w:val="24"/>
                <w:szCs w:val="24"/>
              </w:rPr>
            </w:pPr>
            <w:r>
              <w:rPr>
                <w:rFonts w:ascii="Arial" w:hAnsi="Arial" w:cs="Arial"/>
                <w:b/>
                <w:sz w:val="24"/>
                <w:szCs w:val="24"/>
              </w:rPr>
              <w:t>Once the building work is completed, this temporary supply will need to be re routed to the permanent meter location.</w:t>
            </w:r>
          </w:p>
          <w:p w:rsidR="0027460A" w:rsidRPr="00BA1F90" w:rsidRDefault="0027460A" w:rsidP="00A851DA">
            <w:pPr>
              <w:rPr>
                <w:rFonts w:ascii="Arial" w:hAnsi="Arial" w:cs="Arial"/>
                <w:b/>
                <w:sz w:val="24"/>
                <w:szCs w:val="24"/>
              </w:rPr>
            </w:pPr>
            <w:r>
              <w:rPr>
                <w:rFonts w:ascii="Arial" w:hAnsi="Arial" w:cs="Arial"/>
                <w:b/>
                <w:sz w:val="24"/>
                <w:szCs w:val="24"/>
              </w:rPr>
              <w:t>Very rural sites may need extreme trench work or the introduction of several new poles and this is where the price rapidly goes up. You should always get a price for electricity before buying a very secluded plot. This price should be for a temporary supply and then to the permanent meter location.</w:t>
            </w:r>
            <w:bookmarkStart w:id="0" w:name="_GoBack"/>
            <w:bookmarkEnd w:id="0"/>
          </w:p>
          <w:p w:rsidR="00CC2FB3" w:rsidRPr="00F33819" w:rsidRDefault="00CC2FB3" w:rsidP="00A851DA">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68B6" w:rsidP="00A851DA">
            <w:pPr>
              <w:rPr>
                <w:rFonts w:cs="Bliss-Regular"/>
                <w:color w:val="000000"/>
              </w:rPr>
            </w:pPr>
            <w:r>
              <w:rPr>
                <w:rFonts w:cs="Bliss-Regular"/>
                <w:color w:val="000000"/>
              </w:rPr>
              <w:t>Rjsmith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92788" w:rsidP="00A851DA">
            <w:pPr>
              <w:rPr>
                <w:rFonts w:cs="Bliss-Regular"/>
                <w:color w:val="000000"/>
              </w:rPr>
            </w:pPr>
            <w:r>
              <w:rPr>
                <w:rFonts w:cs="Bliss-Regular"/>
                <w:color w:val="000000"/>
              </w:rPr>
              <w:t>01/01/2019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289C" w:rsidRDefault="0004289C" w:rsidP="00CB4D0A">
      <w:pPr>
        <w:spacing w:after="0" w:line="240" w:lineRule="auto"/>
      </w:pPr>
      <w:r>
        <w:separator/>
      </w:r>
    </w:p>
  </w:endnote>
  <w:endnote w:type="continuationSeparator" w:id="0">
    <w:p w:rsidR="0004289C" w:rsidRDefault="0004289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289C" w:rsidRDefault="0004289C" w:rsidP="00CB4D0A">
      <w:pPr>
        <w:spacing w:after="0" w:line="240" w:lineRule="auto"/>
      </w:pPr>
      <w:r>
        <w:separator/>
      </w:r>
    </w:p>
  </w:footnote>
  <w:footnote w:type="continuationSeparator" w:id="0">
    <w:p w:rsidR="0004289C" w:rsidRDefault="0004289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9"/>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34B2"/>
    <w:rsid w:val="000158F9"/>
    <w:rsid w:val="00035CDD"/>
    <w:rsid w:val="000367E0"/>
    <w:rsid w:val="00040083"/>
    <w:rsid w:val="0004289C"/>
    <w:rsid w:val="00055992"/>
    <w:rsid w:val="0007255F"/>
    <w:rsid w:val="000820E8"/>
    <w:rsid w:val="000826C0"/>
    <w:rsid w:val="000C0FDF"/>
    <w:rsid w:val="001175EE"/>
    <w:rsid w:val="00124E5A"/>
    <w:rsid w:val="00125202"/>
    <w:rsid w:val="00157CF6"/>
    <w:rsid w:val="00182416"/>
    <w:rsid w:val="001850A2"/>
    <w:rsid w:val="00187A6A"/>
    <w:rsid w:val="00187EB4"/>
    <w:rsid w:val="001F0481"/>
    <w:rsid w:val="001F54DE"/>
    <w:rsid w:val="00200C92"/>
    <w:rsid w:val="0020451E"/>
    <w:rsid w:val="00206B9D"/>
    <w:rsid w:val="002221F6"/>
    <w:rsid w:val="002268B6"/>
    <w:rsid w:val="0023259C"/>
    <w:rsid w:val="00240413"/>
    <w:rsid w:val="00272609"/>
    <w:rsid w:val="0027460A"/>
    <w:rsid w:val="002B0BD7"/>
    <w:rsid w:val="002B573D"/>
    <w:rsid w:val="002C5CB2"/>
    <w:rsid w:val="002F06B1"/>
    <w:rsid w:val="002F779F"/>
    <w:rsid w:val="00371885"/>
    <w:rsid w:val="00372C30"/>
    <w:rsid w:val="00374FE9"/>
    <w:rsid w:val="003E2B87"/>
    <w:rsid w:val="00402786"/>
    <w:rsid w:val="00405895"/>
    <w:rsid w:val="004058DF"/>
    <w:rsid w:val="00410CC7"/>
    <w:rsid w:val="0043153D"/>
    <w:rsid w:val="00443E6F"/>
    <w:rsid w:val="00486F1A"/>
    <w:rsid w:val="00490CB9"/>
    <w:rsid w:val="004A2CE2"/>
    <w:rsid w:val="004E3CDA"/>
    <w:rsid w:val="004F4B4D"/>
    <w:rsid w:val="0050216D"/>
    <w:rsid w:val="00503D7E"/>
    <w:rsid w:val="0050778F"/>
    <w:rsid w:val="00520E21"/>
    <w:rsid w:val="00527C11"/>
    <w:rsid w:val="00535F31"/>
    <w:rsid w:val="00567ABA"/>
    <w:rsid w:val="00574D64"/>
    <w:rsid w:val="00591365"/>
    <w:rsid w:val="00592788"/>
    <w:rsid w:val="005B31E4"/>
    <w:rsid w:val="006034F6"/>
    <w:rsid w:val="00607874"/>
    <w:rsid w:val="00607E77"/>
    <w:rsid w:val="00617BB3"/>
    <w:rsid w:val="00640D83"/>
    <w:rsid w:val="00645CDD"/>
    <w:rsid w:val="00663342"/>
    <w:rsid w:val="006823A7"/>
    <w:rsid w:val="00687EE8"/>
    <w:rsid w:val="00697210"/>
    <w:rsid w:val="006A2CCA"/>
    <w:rsid w:val="006E7000"/>
    <w:rsid w:val="0070347F"/>
    <w:rsid w:val="0070678E"/>
    <w:rsid w:val="007108D0"/>
    <w:rsid w:val="00801EE9"/>
    <w:rsid w:val="00831C11"/>
    <w:rsid w:val="00897C9D"/>
    <w:rsid w:val="008A60B4"/>
    <w:rsid w:val="008B3C31"/>
    <w:rsid w:val="008B64FE"/>
    <w:rsid w:val="00925F34"/>
    <w:rsid w:val="00935BF7"/>
    <w:rsid w:val="0095442C"/>
    <w:rsid w:val="00983942"/>
    <w:rsid w:val="009C37E0"/>
    <w:rsid w:val="009C653C"/>
    <w:rsid w:val="009E41F4"/>
    <w:rsid w:val="00A04A29"/>
    <w:rsid w:val="00A13030"/>
    <w:rsid w:val="00A142BC"/>
    <w:rsid w:val="00A14B66"/>
    <w:rsid w:val="00A65CF7"/>
    <w:rsid w:val="00A770B7"/>
    <w:rsid w:val="00A81AB4"/>
    <w:rsid w:val="00A851DA"/>
    <w:rsid w:val="00AC7D5B"/>
    <w:rsid w:val="00AD4690"/>
    <w:rsid w:val="00AE1481"/>
    <w:rsid w:val="00B0415E"/>
    <w:rsid w:val="00B04678"/>
    <w:rsid w:val="00B22790"/>
    <w:rsid w:val="00B24E49"/>
    <w:rsid w:val="00B33605"/>
    <w:rsid w:val="00B432DA"/>
    <w:rsid w:val="00BA15BD"/>
    <w:rsid w:val="00BA1F90"/>
    <w:rsid w:val="00BC46DF"/>
    <w:rsid w:val="00C03577"/>
    <w:rsid w:val="00C27ECE"/>
    <w:rsid w:val="00C53029"/>
    <w:rsid w:val="00C65FEA"/>
    <w:rsid w:val="00CA0AC2"/>
    <w:rsid w:val="00CB110D"/>
    <w:rsid w:val="00CB4D0A"/>
    <w:rsid w:val="00CC2FB3"/>
    <w:rsid w:val="00CC575A"/>
    <w:rsid w:val="00CF123B"/>
    <w:rsid w:val="00D039AC"/>
    <w:rsid w:val="00D427DE"/>
    <w:rsid w:val="00D5587D"/>
    <w:rsid w:val="00D707CC"/>
    <w:rsid w:val="00D821FE"/>
    <w:rsid w:val="00DB0793"/>
    <w:rsid w:val="00DE4954"/>
    <w:rsid w:val="00DF1D02"/>
    <w:rsid w:val="00DF2A32"/>
    <w:rsid w:val="00E00821"/>
    <w:rsid w:val="00E04DB4"/>
    <w:rsid w:val="00E13C06"/>
    <w:rsid w:val="00E14A59"/>
    <w:rsid w:val="00E30679"/>
    <w:rsid w:val="00E35D90"/>
    <w:rsid w:val="00E4597D"/>
    <w:rsid w:val="00E54832"/>
    <w:rsid w:val="00E56A90"/>
    <w:rsid w:val="00E641CC"/>
    <w:rsid w:val="00EA30AB"/>
    <w:rsid w:val="00EB3925"/>
    <w:rsid w:val="00F33819"/>
    <w:rsid w:val="00F40CE1"/>
    <w:rsid w:val="00F96EB3"/>
    <w:rsid w:val="00FA266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77463A9"/>
  <w15:docId w15:val="{02C5E491-0D09-B54E-99F2-46D5CD732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FFB1E-16FB-AF4B-BD01-74F6B9BC6F8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630</Words>
  <Characters>3593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Emily Harding</cp:lastModifiedBy>
  <cp:revision>2</cp:revision>
  <dcterms:created xsi:type="dcterms:W3CDTF">2019-01-01T13:00:00Z</dcterms:created>
  <dcterms:modified xsi:type="dcterms:W3CDTF">2019-01-01T13:00:00Z</dcterms:modified>
</cp:coreProperties>
</file>