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186746" w:rsidRDefault="00607874" w:rsidP="00186746">
      <w:pPr>
        <w:rPr>
          <w:rFonts w:ascii="Arial" w:hAnsi="Arial" w:cs="Arial"/>
          <w:sz w:val="24"/>
          <w:szCs w:val="24"/>
        </w:rPr>
      </w:pPr>
      <w:r w:rsidRPr="00186746">
        <w:rPr>
          <w:rFonts w:ascii="Arial" w:hAnsi="Arial" w:cs="Arial"/>
          <w:noProof/>
          <w:sz w:val="24"/>
          <w:szCs w:val="24"/>
          <w:lang w:val="en-US"/>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186746">
        <w:rPr>
          <w:rFonts w:ascii="Arial" w:hAnsi="Arial" w:cs="Arial"/>
          <w:sz w:val="24"/>
          <w:szCs w:val="24"/>
        </w:rPr>
        <w:t xml:space="preserve">                                                             </w:t>
      </w:r>
      <w:r w:rsidR="00405895" w:rsidRPr="00186746">
        <w:rPr>
          <w:rFonts w:ascii="Arial" w:hAnsi="Arial" w:cs="Arial"/>
          <w:sz w:val="24"/>
          <w:szCs w:val="24"/>
        </w:rPr>
        <w:t xml:space="preserve">     </w:t>
      </w:r>
    </w:p>
    <w:p w:rsidR="00607874" w:rsidRPr="00186746" w:rsidRDefault="00D00064" w:rsidP="00186746">
      <w:pPr>
        <w:rPr>
          <w:rFonts w:ascii="Arial" w:hAnsi="Arial" w:cs="Arial"/>
          <w:sz w:val="24"/>
          <w:szCs w:val="24"/>
        </w:rPr>
      </w:pPr>
      <w:r w:rsidRPr="00186746">
        <w:rPr>
          <w:rFonts w:ascii="Arial" w:hAnsi="Arial" w:cs="Arial"/>
          <w:noProof/>
          <w:sz w:val="24"/>
          <w:szCs w:val="24"/>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186746" w:rsidRDefault="00607874" w:rsidP="00186746">
      <w:pPr>
        <w:rPr>
          <w:rFonts w:ascii="Arial" w:hAnsi="Arial" w:cs="Arial"/>
          <w:sz w:val="24"/>
          <w:szCs w:val="24"/>
        </w:rPr>
      </w:pPr>
    </w:p>
    <w:p w:rsidR="00607874" w:rsidRPr="00186746" w:rsidRDefault="00607874" w:rsidP="00186746">
      <w:pPr>
        <w:rPr>
          <w:rFonts w:ascii="Arial" w:hAnsi="Arial" w:cs="Arial"/>
          <w:sz w:val="24"/>
          <w:szCs w:val="24"/>
        </w:rPr>
      </w:pPr>
    </w:p>
    <w:p w:rsidR="00607874" w:rsidRPr="00186746" w:rsidRDefault="00607874" w:rsidP="00186746">
      <w:pPr>
        <w:rPr>
          <w:rFonts w:ascii="Arial" w:hAnsi="Arial" w:cs="Arial"/>
          <w:sz w:val="24"/>
          <w:szCs w:val="24"/>
        </w:rPr>
      </w:pPr>
    </w:p>
    <w:tbl>
      <w:tblPr>
        <w:tblStyle w:val="TableGrid"/>
        <w:tblW w:w="0" w:type="auto"/>
        <w:tblLook w:val="04A0" w:firstRow="1" w:lastRow="0" w:firstColumn="1" w:lastColumn="0" w:noHBand="0" w:noVBand="1"/>
      </w:tblPr>
      <w:tblGrid>
        <w:gridCol w:w="2526"/>
        <w:gridCol w:w="6490"/>
      </w:tblGrid>
      <w:tr w:rsidR="004304D6" w:rsidRPr="0018674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86746" w:rsidRDefault="00A851DA" w:rsidP="00186746">
            <w:pPr>
              <w:rPr>
                <w:rFonts w:ascii="Arial" w:hAnsi="Arial" w:cs="Arial"/>
                <w:sz w:val="24"/>
                <w:szCs w:val="24"/>
              </w:rPr>
            </w:pPr>
            <w:r w:rsidRPr="00186746">
              <w:rPr>
                <w:rFonts w:ascii="Arial" w:hAnsi="Arial" w:cs="Arial"/>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86746" w:rsidRDefault="00B13E92" w:rsidP="00186746">
            <w:pPr>
              <w:rPr>
                <w:rFonts w:ascii="Arial" w:hAnsi="Arial" w:cs="Arial"/>
                <w:sz w:val="24"/>
                <w:szCs w:val="24"/>
              </w:rPr>
            </w:pPr>
            <w:r w:rsidRPr="00186746">
              <w:rPr>
                <w:rFonts w:ascii="Arial" w:hAnsi="Arial" w:cs="Arial"/>
                <w:sz w:val="24"/>
                <w:szCs w:val="24"/>
              </w:rPr>
              <w:t>Desislava Marinova Mavrogeorgi</w:t>
            </w:r>
          </w:p>
        </w:tc>
      </w:tr>
      <w:tr w:rsidR="004304D6" w:rsidRPr="0018674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86746" w:rsidRDefault="00A851DA" w:rsidP="00186746">
            <w:pPr>
              <w:rPr>
                <w:rFonts w:ascii="Arial" w:hAnsi="Arial" w:cs="Arial"/>
                <w:sz w:val="24"/>
                <w:szCs w:val="24"/>
              </w:rPr>
            </w:pPr>
            <w:r w:rsidRPr="00186746">
              <w:rPr>
                <w:rFonts w:ascii="Arial" w:hAnsi="Arial" w:cs="Arial"/>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86746" w:rsidRDefault="00B13E92" w:rsidP="00186746">
            <w:pPr>
              <w:rPr>
                <w:rFonts w:ascii="Arial" w:hAnsi="Arial" w:cs="Arial"/>
                <w:sz w:val="24"/>
                <w:szCs w:val="24"/>
              </w:rPr>
            </w:pPr>
            <w:r w:rsidRPr="00186746">
              <w:rPr>
                <w:rFonts w:ascii="Arial" w:hAnsi="Arial" w:cs="Arial"/>
                <w:sz w:val="24"/>
                <w:szCs w:val="24"/>
              </w:rPr>
              <w:t>21762</w:t>
            </w:r>
          </w:p>
        </w:tc>
      </w:tr>
      <w:tr w:rsidR="004304D6" w:rsidRPr="0018674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86746" w:rsidRDefault="00A851DA" w:rsidP="00186746">
            <w:pPr>
              <w:rPr>
                <w:rFonts w:ascii="Arial" w:hAnsi="Arial" w:cs="Arial"/>
                <w:sz w:val="24"/>
                <w:szCs w:val="24"/>
              </w:rPr>
            </w:pPr>
            <w:r w:rsidRPr="00186746">
              <w:rPr>
                <w:rFonts w:ascii="Arial" w:hAnsi="Arial" w:cs="Arial"/>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86746" w:rsidRDefault="00B13E92" w:rsidP="00186746">
            <w:pPr>
              <w:rPr>
                <w:rFonts w:ascii="Arial" w:hAnsi="Arial" w:cs="Arial"/>
                <w:sz w:val="24"/>
                <w:szCs w:val="24"/>
              </w:rPr>
            </w:pPr>
            <w:r w:rsidRPr="00186746">
              <w:rPr>
                <w:rFonts w:ascii="Arial" w:hAnsi="Arial" w:cs="Arial"/>
                <w:sz w:val="24"/>
                <w:szCs w:val="24"/>
              </w:rPr>
              <w:t>Diploma in Logistics &amp; Supply Chain Management (Level 4)</w:t>
            </w:r>
          </w:p>
        </w:tc>
      </w:tr>
      <w:tr w:rsidR="004304D6" w:rsidRPr="0018674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86746" w:rsidRDefault="00A851DA" w:rsidP="00186746">
            <w:pPr>
              <w:rPr>
                <w:rFonts w:ascii="Arial" w:hAnsi="Arial" w:cs="Arial"/>
                <w:sz w:val="24"/>
                <w:szCs w:val="24"/>
              </w:rPr>
            </w:pPr>
            <w:r w:rsidRPr="00186746">
              <w:rPr>
                <w:rFonts w:ascii="Arial" w:hAnsi="Arial" w:cs="Arial"/>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186746" w:rsidRDefault="00341910" w:rsidP="00186746">
            <w:pPr>
              <w:rPr>
                <w:rFonts w:ascii="Arial" w:hAnsi="Arial" w:cs="Arial"/>
                <w:sz w:val="24"/>
                <w:szCs w:val="24"/>
              </w:rPr>
            </w:pPr>
            <w:r w:rsidRPr="00186746">
              <w:rPr>
                <w:rFonts w:ascii="Arial" w:hAnsi="Arial" w:cs="Arial"/>
                <w:sz w:val="24"/>
                <w:szCs w:val="24"/>
              </w:rPr>
              <w:t>5</w:t>
            </w:r>
          </w:p>
        </w:tc>
      </w:tr>
    </w:tbl>
    <w:p w:rsidR="00CC2FB3" w:rsidRPr="00186746" w:rsidRDefault="00CC2FB3" w:rsidP="00186746">
      <w:pPr>
        <w:rPr>
          <w:rFonts w:ascii="Arial" w:hAnsi="Arial" w:cs="Arial"/>
          <w:sz w:val="24"/>
          <w:szCs w:val="24"/>
        </w:rPr>
      </w:pPr>
    </w:p>
    <w:p w:rsidR="00443E6F" w:rsidRPr="00186746" w:rsidRDefault="00527C11" w:rsidP="00186746">
      <w:pPr>
        <w:rPr>
          <w:rFonts w:ascii="Arial" w:hAnsi="Arial" w:cs="Arial"/>
          <w:sz w:val="24"/>
          <w:szCs w:val="24"/>
        </w:rPr>
      </w:pPr>
      <w:r w:rsidRPr="00186746">
        <w:rPr>
          <w:rFonts w:ascii="Arial" w:hAnsi="Arial" w:cs="Arial"/>
          <w:sz w:val="24"/>
          <w:szCs w:val="24"/>
        </w:rPr>
        <w:t>Marking Criteria:</w:t>
      </w:r>
    </w:p>
    <w:p w:rsidR="00443E6F" w:rsidRPr="00186746" w:rsidRDefault="00527C11" w:rsidP="00186746">
      <w:pPr>
        <w:rPr>
          <w:rFonts w:ascii="Arial" w:hAnsi="Arial" w:cs="Arial"/>
          <w:sz w:val="24"/>
          <w:szCs w:val="24"/>
        </w:rPr>
      </w:pPr>
      <w:r w:rsidRPr="00186746">
        <w:rPr>
          <w:rFonts w:ascii="Arial" w:hAnsi="Arial" w:cs="Arial"/>
          <w:sz w:val="24"/>
          <w:szCs w:val="24"/>
        </w:rPr>
        <w:t xml:space="preserve"> We expect the learner</w:t>
      </w:r>
      <w:r w:rsidR="00443E6F" w:rsidRPr="00186746">
        <w:rPr>
          <w:rFonts w:ascii="Arial" w:hAnsi="Arial" w:cs="Arial"/>
          <w:sz w:val="24"/>
          <w:szCs w:val="24"/>
        </w:rPr>
        <w:t>s</w:t>
      </w:r>
      <w:r w:rsidRPr="00186746">
        <w:rPr>
          <w:rFonts w:ascii="Arial" w:hAnsi="Arial" w:cs="Arial"/>
          <w:sz w:val="24"/>
          <w:szCs w:val="24"/>
        </w:rPr>
        <w:t xml:space="preserve"> to write minimum one well expressed point in</w:t>
      </w:r>
      <w:r w:rsidR="00443E6F" w:rsidRPr="00186746">
        <w:rPr>
          <w:rFonts w:ascii="Arial" w:hAnsi="Arial" w:cs="Arial"/>
          <w:sz w:val="24"/>
          <w:szCs w:val="24"/>
        </w:rPr>
        <w:t xml:space="preserve"> </w:t>
      </w:r>
      <w:r w:rsidRPr="00186746">
        <w:rPr>
          <w:rFonts w:ascii="Arial" w:hAnsi="Arial" w:cs="Arial"/>
          <w:sz w:val="24"/>
          <w:szCs w:val="24"/>
        </w:rPr>
        <w:t>three lines</w:t>
      </w:r>
      <w:r w:rsidR="00443E6F" w:rsidRPr="00186746">
        <w:rPr>
          <w:rFonts w:ascii="Arial" w:hAnsi="Arial" w:cs="Arial"/>
          <w:sz w:val="24"/>
          <w:szCs w:val="24"/>
        </w:rPr>
        <w:t xml:space="preserve"> against each allocated mark. This means one need</w:t>
      </w:r>
      <w:r w:rsidR="009E41F4" w:rsidRPr="00186746">
        <w:rPr>
          <w:rFonts w:ascii="Arial" w:hAnsi="Arial" w:cs="Arial"/>
          <w:sz w:val="24"/>
          <w:szCs w:val="24"/>
        </w:rPr>
        <w:t>s</w:t>
      </w:r>
      <w:r w:rsidR="00443E6F" w:rsidRPr="00186746">
        <w:rPr>
          <w:rFonts w:ascii="Arial" w:hAnsi="Arial" w:cs="Arial"/>
          <w:sz w:val="24"/>
          <w:szCs w:val="24"/>
        </w:rPr>
        <w:t xml:space="preserve"> to write 15 lines with </w:t>
      </w:r>
      <w:r w:rsidR="00402786" w:rsidRPr="00186746">
        <w:rPr>
          <w:rFonts w:ascii="Arial" w:hAnsi="Arial" w:cs="Arial"/>
          <w:sz w:val="24"/>
          <w:szCs w:val="24"/>
        </w:rPr>
        <w:t>5 well expressed</w:t>
      </w:r>
      <w:r w:rsidR="00443E6F" w:rsidRPr="00186746">
        <w:rPr>
          <w:rFonts w:ascii="Arial" w:hAnsi="Arial" w:cs="Arial"/>
          <w:sz w:val="24"/>
          <w:szCs w:val="24"/>
        </w:rPr>
        <w:t xml:space="preserve"> points to get high grades for a 5 marks question.</w:t>
      </w:r>
    </w:p>
    <w:p w:rsidR="00527C11" w:rsidRPr="00186746" w:rsidRDefault="00687EE8" w:rsidP="00186746">
      <w:pPr>
        <w:rPr>
          <w:rFonts w:ascii="Arial" w:hAnsi="Arial" w:cs="Arial"/>
          <w:sz w:val="24"/>
          <w:szCs w:val="24"/>
        </w:rPr>
      </w:pPr>
      <w:r w:rsidRPr="00186746">
        <w:rPr>
          <w:rFonts w:ascii="Arial" w:hAnsi="Arial" w:cs="Arial"/>
          <w:sz w:val="24"/>
          <w:szCs w:val="24"/>
        </w:rPr>
        <w:t xml:space="preserve">For high grades use </w:t>
      </w:r>
      <w:r w:rsidR="00527C11" w:rsidRPr="00186746">
        <w:rPr>
          <w:rFonts w:ascii="Arial" w:hAnsi="Arial" w:cs="Arial"/>
          <w:sz w:val="24"/>
          <w:szCs w:val="24"/>
        </w:rPr>
        <w:t xml:space="preserve">examples and illustrations </w:t>
      </w:r>
      <w:r w:rsidR="00443E6F" w:rsidRPr="00186746">
        <w:rPr>
          <w:rFonts w:ascii="Arial" w:hAnsi="Arial" w:cs="Arial"/>
          <w:sz w:val="24"/>
          <w:szCs w:val="24"/>
        </w:rPr>
        <w:t>where appropriate</w:t>
      </w:r>
      <w:r w:rsidRPr="00186746">
        <w:rPr>
          <w:rFonts w:ascii="Arial" w:hAnsi="Arial" w:cs="Arial"/>
          <w:sz w:val="24"/>
          <w:szCs w:val="24"/>
        </w:rPr>
        <w:t>.</w:t>
      </w:r>
      <w:r w:rsidR="00443E6F" w:rsidRPr="00186746">
        <w:rPr>
          <w:rFonts w:ascii="Arial" w:hAnsi="Arial" w:cs="Arial"/>
          <w:sz w:val="24"/>
          <w:szCs w:val="24"/>
        </w:rPr>
        <w:t xml:space="preserve"> </w:t>
      </w:r>
    </w:p>
    <w:tbl>
      <w:tblPr>
        <w:tblStyle w:val="TableGrid"/>
        <w:tblW w:w="0" w:type="auto"/>
        <w:tblLook w:val="04A0" w:firstRow="1" w:lastRow="0" w:firstColumn="1" w:lastColumn="0" w:noHBand="0" w:noVBand="1"/>
      </w:tblPr>
      <w:tblGrid>
        <w:gridCol w:w="9016"/>
      </w:tblGrid>
      <w:tr w:rsidR="004304D6" w:rsidRPr="00186746" w:rsidTr="00CC2FB3">
        <w:tc>
          <w:tcPr>
            <w:tcW w:w="9242" w:type="dxa"/>
          </w:tcPr>
          <w:p w:rsidR="00442CEB" w:rsidRPr="00186746" w:rsidRDefault="00341910" w:rsidP="00186746">
            <w:pPr>
              <w:rPr>
                <w:rFonts w:ascii="Arial" w:hAnsi="Arial" w:cs="Arial"/>
                <w:b/>
                <w:sz w:val="24"/>
                <w:szCs w:val="24"/>
              </w:rPr>
            </w:pPr>
            <w:r w:rsidRPr="00186746">
              <w:rPr>
                <w:rFonts w:ascii="Arial" w:hAnsi="Arial" w:cs="Arial"/>
                <w:b/>
                <w:sz w:val="24"/>
                <w:szCs w:val="24"/>
              </w:rPr>
              <w:t>What is purchasing?</w:t>
            </w:r>
          </w:p>
          <w:p w:rsidR="003C635D" w:rsidRPr="00186746" w:rsidRDefault="003C635D" w:rsidP="00186746">
            <w:pPr>
              <w:rPr>
                <w:rFonts w:ascii="Arial" w:hAnsi="Arial" w:cs="Arial"/>
                <w:b/>
                <w:sz w:val="24"/>
                <w:szCs w:val="24"/>
              </w:rPr>
            </w:pPr>
          </w:p>
          <w:p w:rsidR="00341910" w:rsidRPr="00186746" w:rsidRDefault="00341910" w:rsidP="00186746">
            <w:pPr>
              <w:rPr>
                <w:rFonts w:ascii="Arial" w:hAnsi="Arial" w:cs="Arial"/>
                <w:sz w:val="24"/>
                <w:szCs w:val="24"/>
              </w:rPr>
            </w:pPr>
            <w:r w:rsidRPr="00186746">
              <w:rPr>
                <w:rFonts w:ascii="Arial" w:hAnsi="Arial" w:cs="Arial"/>
                <w:sz w:val="24"/>
                <w:szCs w:val="24"/>
              </w:rPr>
              <w:t xml:space="preserve">Purchasing usually starts with the buyer recognizing the need for a product and preparing the specifications. Market sourcing, through the selection or tendering process, assists identification of a suitable product and supplier. Thereafter, buyer and seller negotiate the terms and conditions of sale for the goods being purchased, i.e. how and when they are to be shipped and insured, and how and when payment is to be effected. Once agreement is reached, the buyer issues a purchase order, an accepted pro-forma invoice or a contract. The buyer may place this against a framework agreement already established with preselected suppliers. </w:t>
            </w:r>
            <w:hyperlink r:id="rId9" w:history="1">
              <w:r w:rsidRPr="00186746">
                <w:rPr>
                  <w:rStyle w:val="Hyperlink"/>
                  <w:rFonts w:ascii="Arial" w:hAnsi="Arial" w:cs="Arial"/>
                  <w:color w:val="auto"/>
                  <w:sz w:val="24"/>
                  <w:szCs w:val="24"/>
                </w:rPr>
                <w:t>Transport</w:t>
              </w:r>
            </w:hyperlink>
            <w:r w:rsidRPr="00186746">
              <w:rPr>
                <w:rFonts w:ascii="Arial" w:hAnsi="Arial" w:cs="Arial"/>
                <w:sz w:val="24"/>
                <w:szCs w:val="24"/>
              </w:rPr>
              <w:t xml:space="preserve"> of the goods is arranged according to the delivery terms stated in the sales contract. Upon acceptance of delivery (or as otherwise arranged to facilitate the transaction, e.g. through advanced billing), the seller prepares a commercial invoice for payment. The buyer processes the </w:t>
            </w:r>
            <w:hyperlink r:id="rId10" w:history="1">
              <w:r w:rsidRPr="00186746">
                <w:rPr>
                  <w:rStyle w:val="Hyperlink"/>
                  <w:rFonts w:ascii="Arial" w:hAnsi="Arial" w:cs="Arial"/>
                  <w:color w:val="auto"/>
                  <w:sz w:val="24"/>
                  <w:szCs w:val="24"/>
                </w:rPr>
                <w:t>payment</w:t>
              </w:r>
            </w:hyperlink>
            <w:r w:rsidRPr="00186746">
              <w:rPr>
                <w:rFonts w:ascii="Arial" w:hAnsi="Arial" w:cs="Arial"/>
                <w:sz w:val="24"/>
                <w:szCs w:val="24"/>
              </w:rPr>
              <w:t xml:space="preserve"> according to the contract.</w:t>
            </w:r>
          </w:p>
          <w:tbl>
            <w:tblPr>
              <w:tblW w:w="10320" w:type="dxa"/>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784"/>
            </w:tblGrid>
            <w:tr w:rsidR="004304D6" w:rsidRPr="00186746" w:rsidTr="00341910">
              <w:trPr>
                <w:trHeight w:val="2964"/>
                <w:tblCellSpacing w:w="15" w:type="dxa"/>
                <w:jc w:val="center"/>
              </w:trPr>
              <w:tc>
                <w:tcPr>
                  <w:tcW w:w="10305" w:type="dxa"/>
                  <w:tcBorders>
                    <w:top w:val="single" w:sz="6" w:space="0" w:color="DEDEDE"/>
                    <w:left w:val="single" w:sz="6" w:space="0" w:color="DEDEDE"/>
                    <w:bottom w:val="single" w:sz="6" w:space="0" w:color="DEDEDE"/>
                    <w:right w:val="single" w:sz="6" w:space="0" w:color="DEDEDE"/>
                  </w:tcBorders>
                  <w:shd w:val="clear" w:color="auto" w:fill="FFFFFF"/>
                  <w:hideMark/>
                </w:tcPr>
                <w:p w:rsidR="00341910" w:rsidRPr="00186746" w:rsidRDefault="00341910" w:rsidP="00186746">
                  <w:pPr>
                    <w:rPr>
                      <w:rFonts w:ascii="Arial" w:hAnsi="Arial" w:cs="Arial"/>
                      <w:sz w:val="24"/>
                      <w:szCs w:val="24"/>
                    </w:rPr>
                  </w:pPr>
                  <w:r w:rsidRPr="00186746">
                    <w:rPr>
                      <w:rFonts w:ascii="Arial" w:hAnsi="Arial" w:cs="Arial"/>
                      <w:noProof/>
                      <w:sz w:val="24"/>
                      <w:szCs w:val="24"/>
                      <w:lang w:val="en-US"/>
                    </w:rPr>
                    <w:lastRenderedPageBreak/>
                    <w:drawing>
                      <wp:inline distT="0" distB="0" distL="0" distR="0" wp14:anchorId="6C50C213" wp14:editId="5C79B1AB">
                        <wp:extent cx="6484620" cy="1783080"/>
                        <wp:effectExtent l="0" t="0" r="0" b="7620"/>
                        <wp:docPr id="4" name="Picture 4" descr="http://tfig.unece.org/contents/images/1_1Purchasing_Proce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fig.unece.org/contents/images/1_1Purchasing_Process.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84620" cy="1783080"/>
                                </a:xfrm>
                                <a:prstGeom prst="rect">
                                  <a:avLst/>
                                </a:prstGeom>
                                <a:noFill/>
                                <a:ln>
                                  <a:noFill/>
                                </a:ln>
                              </pic:spPr>
                            </pic:pic>
                          </a:graphicData>
                        </a:graphic>
                      </wp:inline>
                    </w:drawing>
                  </w:r>
                </w:p>
              </w:tc>
            </w:tr>
          </w:tbl>
          <w:p w:rsidR="00341910" w:rsidRPr="00186746" w:rsidRDefault="00341910" w:rsidP="00186746">
            <w:pPr>
              <w:rPr>
                <w:rFonts w:ascii="Arial" w:hAnsi="Arial" w:cs="Arial"/>
                <w:sz w:val="24"/>
                <w:szCs w:val="24"/>
              </w:rPr>
            </w:pPr>
          </w:p>
          <w:p w:rsidR="00341910" w:rsidRPr="00186746" w:rsidRDefault="00341910" w:rsidP="00186746">
            <w:pPr>
              <w:rPr>
                <w:rFonts w:ascii="Arial" w:hAnsi="Arial" w:cs="Arial"/>
                <w:sz w:val="24"/>
                <w:szCs w:val="24"/>
              </w:rPr>
            </w:pPr>
            <w:r w:rsidRPr="00186746">
              <w:rPr>
                <w:rFonts w:ascii="Arial" w:hAnsi="Arial" w:cs="Arial"/>
                <w:sz w:val="24"/>
                <w:szCs w:val="24"/>
              </w:rPr>
              <w:t xml:space="preserve">Purchasing involves two primary parties: buyer and supplier or seller. Other entities may become part of the process as intermediaries. They are secondary </w:t>
            </w:r>
            <w:hyperlink r:id="rId12" w:history="1">
              <w:r w:rsidRPr="00186746">
                <w:rPr>
                  <w:rStyle w:val="Hyperlink"/>
                  <w:rFonts w:ascii="Arial" w:hAnsi="Arial" w:cs="Arial"/>
                  <w:color w:val="auto"/>
                  <w:sz w:val="24"/>
                  <w:szCs w:val="24"/>
                </w:rPr>
                <w:t>stakeholders</w:t>
              </w:r>
            </w:hyperlink>
            <w:r w:rsidRPr="00186746">
              <w:rPr>
                <w:rFonts w:ascii="Arial" w:hAnsi="Arial" w:cs="Arial"/>
                <w:sz w:val="24"/>
                <w:szCs w:val="24"/>
              </w:rPr>
              <w:t>, for example, agents for purchasing, trade and credit. Purchasing agents, acting on behalf of the buyer (and sometimes the seller as well), are used especially by small and medium enterprises (SMEs) for tendering, offering, evaluation, invoicing and payment procedures, which may be combined with other responsibilities, such as packing, marking, shipment, export licensing and Customs tracking.</w:t>
            </w:r>
          </w:p>
          <w:p w:rsidR="00341910" w:rsidRPr="00186746" w:rsidRDefault="00341910" w:rsidP="00186746">
            <w:pPr>
              <w:rPr>
                <w:rFonts w:ascii="Arial" w:hAnsi="Arial" w:cs="Arial"/>
                <w:sz w:val="24"/>
                <w:szCs w:val="24"/>
              </w:rPr>
            </w:pPr>
          </w:p>
          <w:p w:rsidR="00341910" w:rsidRPr="00186746" w:rsidRDefault="00341910" w:rsidP="00186746">
            <w:pPr>
              <w:rPr>
                <w:rFonts w:ascii="Arial" w:hAnsi="Arial" w:cs="Arial"/>
                <w:sz w:val="24"/>
                <w:szCs w:val="24"/>
              </w:rPr>
            </w:pPr>
            <w:r w:rsidRPr="00186746">
              <w:rPr>
                <w:rFonts w:ascii="Arial" w:hAnsi="Arial" w:cs="Arial"/>
                <w:sz w:val="24"/>
                <w:szCs w:val="24"/>
              </w:rPr>
              <w:t xml:space="preserve">Purchasing is the organized acquisition of goods and services on behalf of the buying entity. Purchasing activities are needed to ensure that needed items are obtained in a timely manner and at a reasonable </w:t>
            </w:r>
            <w:hyperlink r:id="rId13" w:history="1">
              <w:r w:rsidRPr="00186746">
                <w:rPr>
                  <w:rStyle w:val="Hyperlink"/>
                  <w:rFonts w:ascii="Arial" w:hAnsi="Arial" w:cs="Arial"/>
                  <w:color w:val="auto"/>
                  <w:sz w:val="24"/>
                  <w:szCs w:val="24"/>
                </w:rPr>
                <w:t>cost</w:t>
              </w:r>
            </w:hyperlink>
            <w:r w:rsidRPr="00186746">
              <w:rPr>
                <w:rFonts w:ascii="Arial" w:hAnsi="Arial" w:cs="Arial"/>
                <w:sz w:val="24"/>
                <w:szCs w:val="24"/>
              </w:rPr>
              <w:t xml:space="preserve">. A purchasing department is especially necessary in a manufacturing business, where large amounts of </w:t>
            </w:r>
            <w:hyperlink r:id="rId14" w:history="1">
              <w:r w:rsidRPr="00186746">
                <w:rPr>
                  <w:rStyle w:val="Hyperlink"/>
                  <w:rFonts w:ascii="Arial" w:hAnsi="Arial" w:cs="Arial"/>
                  <w:color w:val="auto"/>
                  <w:sz w:val="24"/>
                  <w:szCs w:val="24"/>
                </w:rPr>
                <w:t>raw materials</w:t>
              </w:r>
            </w:hyperlink>
            <w:r w:rsidRPr="00186746">
              <w:rPr>
                <w:rFonts w:ascii="Arial" w:hAnsi="Arial" w:cs="Arial"/>
                <w:sz w:val="24"/>
                <w:szCs w:val="24"/>
              </w:rPr>
              <w:t xml:space="preserve"> and components must be obtained on a recurring basis.</w:t>
            </w:r>
          </w:p>
          <w:p w:rsidR="003C635D" w:rsidRPr="00186746" w:rsidRDefault="003C635D" w:rsidP="00186746">
            <w:pPr>
              <w:rPr>
                <w:rFonts w:ascii="Arial" w:hAnsi="Arial" w:cs="Arial"/>
                <w:sz w:val="24"/>
                <w:szCs w:val="24"/>
              </w:rPr>
            </w:pPr>
          </w:p>
          <w:p w:rsidR="00341910" w:rsidRPr="00186746" w:rsidRDefault="00341910" w:rsidP="00186746">
            <w:pPr>
              <w:rPr>
                <w:rFonts w:ascii="Arial" w:hAnsi="Arial" w:cs="Arial"/>
                <w:sz w:val="24"/>
                <w:szCs w:val="24"/>
              </w:rPr>
            </w:pPr>
            <w:r w:rsidRPr="00186746">
              <w:rPr>
                <w:rFonts w:ascii="Arial" w:hAnsi="Arial" w:cs="Arial"/>
                <w:sz w:val="24"/>
                <w:szCs w:val="24"/>
              </w:rPr>
              <w:t>The purchasing department's primary goals are as follows:</w:t>
            </w:r>
          </w:p>
          <w:p w:rsidR="00341910" w:rsidRPr="00186746" w:rsidRDefault="00341910" w:rsidP="00186746">
            <w:pPr>
              <w:rPr>
                <w:rFonts w:ascii="Arial" w:hAnsi="Arial" w:cs="Arial"/>
                <w:sz w:val="24"/>
                <w:szCs w:val="24"/>
              </w:rPr>
            </w:pPr>
            <w:r w:rsidRPr="00186746">
              <w:rPr>
                <w:rFonts w:ascii="Arial" w:hAnsi="Arial" w:cs="Arial"/>
                <w:sz w:val="24"/>
                <w:szCs w:val="24"/>
              </w:rPr>
              <w:t xml:space="preserve">To locate </w:t>
            </w:r>
            <w:hyperlink r:id="rId15" w:history="1">
              <w:r w:rsidRPr="00186746">
                <w:rPr>
                  <w:rStyle w:val="Hyperlink"/>
                  <w:rFonts w:ascii="Arial" w:hAnsi="Arial" w:cs="Arial"/>
                  <w:color w:val="auto"/>
                  <w:sz w:val="24"/>
                  <w:szCs w:val="24"/>
                </w:rPr>
                <w:t>suppliers</w:t>
              </w:r>
            </w:hyperlink>
            <w:r w:rsidRPr="00186746">
              <w:rPr>
                <w:rFonts w:ascii="Arial" w:hAnsi="Arial" w:cs="Arial"/>
                <w:sz w:val="24"/>
                <w:szCs w:val="24"/>
              </w:rPr>
              <w:t xml:space="preserve"> that can provide goods and services in accordance with the buyer's requirements.</w:t>
            </w:r>
          </w:p>
          <w:p w:rsidR="00341910" w:rsidRPr="00186746" w:rsidRDefault="00341910" w:rsidP="00186746">
            <w:pPr>
              <w:rPr>
                <w:rFonts w:ascii="Arial" w:hAnsi="Arial" w:cs="Arial"/>
                <w:sz w:val="24"/>
                <w:szCs w:val="24"/>
              </w:rPr>
            </w:pPr>
            <w:r w:rsidRPr="00186746">
              <w:rPr>
                <w:rFonts w:ascii="Arial" w:hAnsi="Arial" w:cs="Arial"/>
                <w:sz w:val="24"/>
                <w:szCs w:val="24"/>
              </w:rPr>
              <w:t>To buy items that meet the quality specifications of the buyer.</w:t>
            </w:r>
          </w:p>
          <w:p w:rsidR="00341910" w:rsidRPr="00186746" w:rsidRDefault="00341910" w:rsidP="00186746">
            <w:pPr>
              <w:rPr>
                <w:rFonts w:ascii="Arial" w:hAnsi="Arial" w:cs="Arial"/>
                <w:sz w:val="24"/>
                <w:szCs w:val="24"/>
              </w:rPr>
            </w:pPr>
            <w:r w:rsidRPr="00186746">
              <w:rPr>
                <w:rFonts w:ascii="Arial" w:hAnsi="Arial" w:cs="Arial"/>
                <w:sz w:val="24"/>
                <w:szCs w:val="24"/>
              </w:rPr>
              <w:t>To create a stream of deliveries into the buyer's premises that minimize the raw materials inventory investment while still ensuring that goods are available as needed.</w:t>
            </w:r>
          </w:p>
          <w:p w:rsidR="00341910" w:rsidRPr="00186746" w:rsidRDefault="00341910" w:rsidP="00186746">
            <w:pPr>
              <w:rPr>
                <w:rFonts w:ascii="Arial" w:hAnsi="Arial" w:cs="Arial"/>
                <w:sz w:val="24"/>
                <w:szCs w:val="24"/>
              </w:rPr>
            </w:pPr>
            <w:r w:rsidRPr="00186746">
              <w:rPr>
                <w:rFonts w:ascii="Arial" w:hAnsi="Arial" w:cs="Arial"/>
                <w:sz w:val="24"/>
                <w:szCs w:val="24"/>
              </w:rPr>
              <w:t>Common purchasing activities are as follows:</w:t>
            </w:r>
          </w:p>
          <w:p w:rsidR="00341910" w:rsidRPr="00186746" w:rsidRDefault="00341910" w:rsidP="00186746">
            <w:pPr>
              <w:rPr>
                <w:rFonts w:ascii="Arial" w:hAnsi="Arial" w:cs="Arial"/>
                <w:sz w:val="24"/>
                <w:szCs w:val="24"/>
              </w:rPr>
            </w:pPr>
            <w:r w:rsidRPr="00186746">
              <w:rPr>
                <w:rFonts w:ascii="Arial" w:hAnsi="Arial" w:cs="Arial"/>
                <w:sz w:val="24"/>
                <w:szCs w:val="24"/>
              </w:rPr>
              <w:t xml:space="preserve">Receive and verify </w:t>
            </w:r>
            <w:hyperlink r:id="rId16" w:history="1">
              <w:r w:rsidRPr="00186746">
                <w:rPr>
                  <w:rStyle w:val="Hyperlink"/>
                  <w:rFonts w:ascii="Arial" w:hAnsi="Arial" w:cs="Arial"/>
                  <w:color w:val="auto"/>
                  <w:sz w:val="24"/>
                  <w:szCs w:val="24"/>
                </w:rPr>
                <w:t>purchase requisitions</w:t>
              </w:r>
            </w:hyperlink>
            <w:r w:rsidRPr="00186746">
              <w:rPr>
                <w:rFonts w:ascii="Arial" w:hAnsi="Arial" w:cs="Arial"/>
                <w:sz w:val="24"/>
                <w:szCs w:val="24"/>
              </w:rPr>
              <w:t xml:space="preserve"> from around the company.</w:t>
            </w:r>
          </w:p>
          <w:p w:rsidR="00341910" w:rsidRPr="00186746" w:rsidRDefault="00341910" w:rsidP="00186746">
            <w:pPr>
              <w:rPr>
                <w:rFonts w:ascii="Arial" w:hAnsi="Arial" w:cs="Arial"/>
                <w:sz w:val="24"/>
                <w:szCs w:val="24"/>
              </w:rPr>
            </w:pPr>
            <w:r w:rsidRPr="00186746">
              <w:rPr>
                <w:rFonts w:ascii="Arial" w:hAnsi="Arial" w:cs="Arial"/>
                <w:sz w:val="24"/>
                <w:szCs w:val="24"/>
              </w:rPr>
              <w:t>Search for qualified suppliers that can fulfill the buyer's needs.</w:t>
            </w:r>
          </w:p>
          <w:p w:rsidR="00341910" w:rsidRPr="00186746" w:rsidRDefault="00341910" w:rsidP="00186746">
            <w:pPr>
              <w:rPr>
                <w:rFonts w:ascii="Arial" w:hAnsi="Arial" w:cs="Arial"/>
                <w:sz w:val="24"/>
                <w:szCs w:val="24"/>
              </w:rPr>
            </w:pPr>
            <w:r w:rsidRPr="00186746">
              <w:rPr>
                <w:rFonts w:ascii="Arial" w:hAnsi="Arial" w:cs="Arial"/>
                <w:sz w:val="24"/>
                <w:szCs w:val="24"/>
              </w:rPr>
              <w:t>Prepare and issue request for proposal (RFP) documents to qualified suppliers.</w:t>
            </w:r>
          </w:p>
          <w:p w:rsidR="00341910" w:rsidRPr="00186746" w:rsidRDefault="00341910" w:rsidP="00186746">
            <w:pPr>
              <w:rPr>
                <w:rFonts w:ascii="Arial" w:hAnsi="Arial" w:cs="Arial"/>
                <w:sz w:val="24"/>
                <w:szCs w:val="24"/>
              </w:rPr>
            </w:pPr>
            <w:r w:rsidRPr="00186746">
              <w:rPr>
                <w:rFonts w:ascii="Arial" w:hAnsi="Arial" w:cs="Arial"/>
                <w:sz w:val="24"/>
                <w:szCs w:val="24"/>
              </w:rPr>
              <w:t>Evaluate supplier responses to RFPs, select a winner, and negotiate a contract.</w:t>
            </w:r>
          </w:p>
          <w:p w:rsidR="00341910" w:rsidRPr="00186746" w:rsidRDefault="00341910" w:rsidP="00186746">
            <w:pPr>
              <w:rPr>
                <w:rFonts w:ascii="Arial" w:hAnsi="Arial" w:cs="Arial"/>
                <w:sz w:val="24"/>
                <w:szCs w:val="24"/>
              </w:rPr>
            </w:pPr>
            <w:r w:rsidRPr="00186746">
              <w:rPr>
                <w:rFonts w:ascii="Arial" w:hAnsi="Arial" w:cs="Arial"/>
                <w:sz w:val="24"/>
                <w:szCs w:val="24"/>
              </w:rPr>
              <w:t xml:space="preserve">Issue </w:t>
            </w:r>
            <w:hyperlink r:id="rId17" w:history="1">
              <w:r w:rsidRPr="00186746">
                <w:rPr>
                  <w:rStyle w:val="Hyperlink"/>
                  <w:rFonts w:ascii="Arial" w:hAnsi="Arial" w:cs="Arial"/>
                  <w:color w:val="auto"/>
                  <w:sz w:val="24"/>
                  <w:szCs w:val="24"/>
                </w:rPr>
                <w:t>purchase orders</w:t>
              </w:r>
            </w:hyperlink>
            <w:r w:rsidRPr="00186746">
              <w:rPr>
                <w:rFonts w:ascii="Arial" w:hAnsi="Arial" w:cs="Arial"/>
                <w:sz w:val="24"/>
                <w:szCs w:val="24"/>
              </w:rPr>
              <w:t xml:space="preserve"> to suppliers that authorize purchases. A master purchase order may be issued when there are a number of deliveries contemplated under a purchasing arrangement.</w:t>
            </w:r>
          </w:p>
          <w:p w:rsidR="00341910" w:rsidRPr="00186746" w:rsidRDefault="00341910" w:rsidP="00186746">
            <w:pPr>
              <w:rPr>
                <w:rFonts w:ascii="Arial" w:hAnsi="Arial" w:cs="Arial"/>
                <w:sz w:val="24"/>
                <w:szCs w:val="24"/>
              </w:rPr>
            </w:pPr>
            <w:r w:rsidRPr="00186746">
              <w:rPr>
                <w:rFonts w:ascii="Arial" w:hAnsi="Arial" w:cs="Arial"/>
                <w:sz w:val="24"/>
                <w:szCs w:val="24"/>
              </w:rPr>
              <w:t>Administer contracts that have a longer duration.</w:t>
            </w:r>
          </w:p>
          <w:p w:rsidR="00341910" w:rsidRPr="00186746" w:rsidRDefault="00341910" w:rsidP="00186746">
            <w:pPr>
              <w:rPr>
                <w:rFonts w:ascii="Arial" w:hAnsi="Arial" w:cs="Arial"/>
                <w:sz w:val="24"/>
                <w:szCs w:val="24"/>
              </w:rPr>
            </w:pPr>
            <w:r w:rsidRPr="00186746">
              <w:rPr>
                <w:rFonts w:ascii="Arial" w:hAnsi="Arial" w:cs="Arial"/>
                <w:sz w:val="24"/>
                <w:szCs w:val="24"/>
              </w:rPr>
              <w:t>Review open purchase orders to see if any should be closed.</w:t>
            </w:r>
          </w:p>
          <w:p w:rsidR="00341910" w:rsidRPr="00186746" w:rsidRDefault="00341910" w:rsidP="00186746">
            <w:pPr>
              <w:rPr>
                <w:rFonts w:ascii="Arial" w:hAnsi="Arial" w:cs="Arial"/>
                <w:sz w:val="24"/>
                <w:szCs w:val="24"/>
              </w:rPr>
            </w:pPr>
            <w:r w:rsidRPr="00186746">
              <w:rPr>
                <w:rFonts w:ascii="Arial" w:hAnsi="Arial" w:cs="Arial"/>
                <w:sz w:val="24"/>
                <w:szCs w:val="24"/>
              </w:rPr>
              <w:t xml:space="preserve">There is a tendency for the purchasing function to be bogged down in paperwork, which is related to the excessive use of bidding procedures and the issuance of purchase orders. The function can be streamlined by replacing bidding with sole source arrangements for most purchases. Also, lower-cost purchases are now made with </w:t>
            </w:r>
            <w:hyperlink r:id="rId18" w:history="1">
              <w:r w:rsidRPr="00186746">
                <w:rPr>
                  <w:rStyle w:val="Hyperlink"/>
                  <w:rFonts w:ascii="Arial" w:hAnsi="Arial" w:cs="Arial"/>
                  <w:color w:val="auto"/>
                  <w:sz w:val="24"/>
                  <w:szCs w:val="24"/>
                </w:rPr>
                <w:t>procurement cards</w:t>
              </w:r>
            </w:hyperlink>
            <w:r w:rsidRPr="00186746">
              <w:rPr>
                <w:rFonts w:ascii="Arial" w:hAnsi="Arial" w:cs="Arial"/>
                <w:sz w:val="24"/>
                <w:szCs w:val="24"/>
              </w:rPr>
              <w:t>, thereby avoiding the use of purchase orders.</w:t>
            </w:r>
          </w:p>
          <w:p w:rsidR="00341910" w:rsidRPr="00186746" w:rsidRDefault="00341910" w:rsidP="00186746">
            <w:pPr>
              <w:rPr>
                <w:rFonts w:ascii="Arial" w:hAnsi="Arial" w:cs="Arial"/>
                <w:sz w:val="24"/>
                <w:szCs w:val="24"/>
              </w:rPr>
            </w:pPr>
            <w:r w:rsidRPr="00186746">
              <w:rPr>
                <w:rFonts w:ascii="Arial" w:hAnsi="Arial" w:cs="Arial"/>
                <w:sz w:val="24"/>
                <w:szCs w:val="24"/>
              </w:rPr>
              <w:lastRenderedPageBreak/>
              <w:t xml:space="preserve">The purchasing department may operate a freestanding purchasing software package, though the system is more effective if integrated into the software of the receiving and </w:t>
            </w:r>
            <w:hyperlink r:id="rId19" w:history="1">
              <w:r w:rsidRPr="00186746">
                <w:rPr>
                  <w:rStyle w:val="Hyperlink"/>
                  <w:rFonts w:ascii="Arial" w:hAnsi="Arial" w:cs="Arial"/>
                  <w:color w:val="auto"/>
                  <w:sz w:val="24"/>
                  <w:szCs w:val="24"/>
                </w:rPr>
                <w:t>accounts payable</w:t>
              </w:r>
            </w:hyperlink>
            <w:r w:rsidRPr="00186746">
              <w:rPr>
                <w:rFonts w:ascii="Arial" w:hAnsi="Arial" w:cs="Arial"/>
                <w:sz w:val="24"/>
                <w:szCs w:val="24"/>
              </w:rPr>
              <w:t xml:space="preserve"> functions.</w:t>
            </w:r>
          </w:p>
          <w:p w:rsidR="00341910" w:rsidRPr="00186746" w:rsidRDefault="00341910" w:rsidP="00186746">
            <w:pPr>
              <w:rPr>
                <w:rFonts w:ascii="Arial" w:hAnsi="Arial" w:cs="Arial"/>
                <w:sz w:val="24"/>
                <w:szCs w:val="24"/>
              </w:rPr>
            </w:pPr>
            <w:r w:rsidRPr="00186746">
              <w:rPr>
                <w:rFonts w:ascii="Arial" w:hAnsi="Arial" w:cs="Arial"/>
                <w:sz w:val="24"/>
                <w:szCs w:val="24"/>
              </w:rPr>
              <w:t>Steven Bragg (2018)</w:t>
            </w:r>
          </w:p>
          <w:p w:rsidR="00341910" w:rsidRPr="00186746" w:rsidRDefault="00341910" w:rsidP="00186746">
            <w:pPr>
              <w:rPr>
                <w:rFonts w:ascii="Arial" w:hAnsi="Arial" w:cs="Arial"/>
                <w:sz w:val="24"/>
                <w:szCs w:val="24"/>
              </w:rPr>
            </w:pPr>
          </w:p>
          <w:p w:rsidR="00341910" w:rsidRPr="00186746" w:rsidRDefault="00341910" w:rsidP="00186746">
            <w:pPr>
              <w:rPr>
                <w:rFonts w:ascii="Arial" w:hAnsi="Arial" w:cs="Arial"/>
                <w:sz w:val="24"/>
                <w:szCs w:val="24"/>
              </w:rPr>
            </w:pPr>
            <w:r w:rsidRPr="00186746">
              <w:rPr>
                <w:rFonts w:ascii="Arial" w:hAnsi="Arial" w:cs="Arial"/>
                <w:noProof/>
                <w:sz w:val="24"/>
                <w:szCs w:val="24"/>
              </w:rPr>
              <w:drawing>
                <wp:inline distT="0" distB="0" distL="0" distR="0" wp14:anchorId="742B42B3" wp14:editId="6BC17BA2">
                  <wp:extent cx="4008120" cy="3322320"/>
                  <wp:effectExtent l="0" t="0" r="0" b="0"/>
                  <wp:docPr id="2" name="irc_mi" descr="Image result for What is purchasing?">
                    <a:hlinkClick xmlns:a="http://schemas.openxmlformats.org/drawingml/2006/main" r:id="rId2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What is purchasing?">
                            <a:hlinkClick r:id="rId20" tgtFrame="&quot;_blank&quot;"/>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08120" cy="3322320"/>
                          </a:xfrm>
                          <a:prstGeom prst="rect">
                            <a:avLst/>
                          </a:prstGeom>
                          <a:noFill/>
                          <a:ln>
                            <a:noFill/>
                          </a:ln>
                        </pic:spPr>
                      </pic:pic>
                    </a:graphicData>
                  </a:graphic>
                </wp:inline>
              </w:drawing>
            </w:r>
          </w:p>
          <w:p w:rsidR="00341910" w:rsidRPr="00186746" w:rsidRDefault="00341910" w:rsidP="00186746">
            <w:pPr>
              <w:rPr>
                <w:rFonts w:ascii="Arial" w:hAnsi="Arial" w:cs="Arial"/>
                <w:sz w:val="24"/>
                <w:szCs w:val="24"/>
              </w:rPr>
            </w:pPr>
          </w:p>
          <w:p w:rsidR="00341910" w:rsidRPr="00186746" w:rsidRDefault="00341910" w:rsidP="00186746">
            <w:pPr>
              <w:rPr>
                <w:rFonts w:ascii="Arial" w:hAnsi="Arial" w:cs="Arial"/>
                <w:b/>
                <w:sz w:val="24"/>
                <w:szCs w:val="24"/>
              </w:rPr>
            </w:pPr>
            <w:r w:rsidRPr="00186746">
              <w:rPr>
                <w:rFonts w:ascii="Arial" w:hAnsi="Arial" w:cs="Arial"/>
                <w:b/>
                <w:sz w:val="24"/>
                <w:szCs w:val="24"/>
              </w:rPr>
              <w:t>Define the term ‘procurement.’</w:t>
            </w:r>
          </w:p>
          <w:p w:rsidR="003C635D" w:rsidRPr="00186746" w:rsidRDefault="003C635D" w:rsidP="00186746">
            <w:pPr>
              <w:rPr>
                <w:rFonts w:ascii="Arial" w:hAnsi="Arial" w:cs="Arial"/>
                <w:b/>
                <w:sz w:val="24"/>
                <w:szCs w:val="24"/>
              </w:rPr>
            </w:pPr>
          </w:p>
          <w:p w:rsidR="006D5353" w:rsidRPr="00186746" w:rsidRDefault="006D5353" w:rsidP="00186746">
            <w:pPr>
              <w:rPr>
                <w:rFonts w:ascii="Arial" w:hAnsi="Arial" w:cs="Arial"/>
                <w:sz w:val="24"/>
                <w:szCs w:val="24"/>
              </w:rPr>
            </w:pPr>
            <w:r w:rsidRPr="00186746">
              <w:rPr>
                <w:rFonts w:ascii="Arial" w:hAnsi="Arial" w:cs="Arial"/>
                <w:sz w:val="24"/>
                <w:szCs w:val="24"/>
              </w:rPr>
              <w:t>Procurement has become a very effective tool for companies of all sizes to cut costs and improve customer's satisfaction. However, this term has a different meaning for different people. Anyway, procurement can be defined as below:</w:t>
            </w:r>
          </w:p>
          <w:p w:rsidR="006D5353" w:rsidRPr="00186746" w:rsidRDefault="006D5353" w:rsidP="00186746">
            <w:pPr>
              <w:rPr>
                <w:rFonts w:ascii="Arial" w:hAnsi="Arial" w:cs="Arial"/>
                <w:sz w:val="24"/>
                <w:szCs w:val="24"/>
              </w:rPr>
            </w:pPr>
            <w:r w:rsidRPr="00186746">
              <w:rPr>
                <w:rFonts w:ascii="Arial" w:hAnsi="Arial" w:cs="Arial"/>
                <w:sz w:val="24"/>
                <w:szCs w:val="24"/>
              </w:rPr>
              <w:t>“Procurement refers to the participation in the development of requirements and their specifications; managing value analysis activities; conducting supply market research; managing supplier negotiations; conducting traditional buying activities; administering purchase contracts; managing supplier quality; buying inbound transportation”</w:t>
            </w:r>
          </w:p>
          <w:p w:rsidR="006D5353" w:rsidRPr="00186746" w:rsidRDefault="006D5353" w:rsidP="00186746">
            <w:pPr>
              <w:rPr>
                <w:rFonts w:ascii="Arial" w:hAnsi="Arial" w:cs="Arial"/>
                <w:sz w:val="24"/>
                <w:szCs w:val="24"/>
              </w:rPr>
            </w:pPr>
            <w:r w:rsidRPr="00186746">
              <w:rPr>
                <w:rFonts w:ascii="Arial" w:hAnsi="Arial" w:cs="Arial"/>
                <w:sz w:val="24"/>
                <w:szCs w:val="24"/>
              </w:rPr>
              <w:t>Donald Dobler (2018)</w:t>
            </w:r>
          </w:p>
          <w:p w:rsidR="006D5353" w:rsidRPr="00186746" w:rsidRDefault="006D5353" w:rsidP="00186746">
            <w:pPr>
              <w:rPr>
                <w:rFonts w:ascii="Arial" w:hAnsi="Arial" w:cs="Arial"/>
                <w:sz w:val="24"/>
                <w:szCs w:val="24"/>
              </w:rPr>
            </w:pPr>
          </w:p>
          <w:p w:rsidR="006D5353" w:rsidRPr="00186746" w:rsidRDefault="006D5353" w:rsidP="00186746">
            <w:pPr>
              <w:rPr>
                <w:rFonts w:ascii="Arial" w:hAnsi="Arial" w:cs="Arial"/>
                <w:sz w:val="24"/>
                <w:szCs w:val="24"/>
              </w:rPr>
            </w:pPr>
            <w:r w:rsidRPr="00186746">
              <w:rPr>
                <w:rFonts w:ascii="Arial" w:hAnsi="Arial" w:cs="Arial"/>
                <w:noProof/>
                <w:sz w:val="24"/>
                <w:szCs w:val="24"/>
              </w:rPr>
              <w:lastRenderedPageBreak/>
              <w:drawing>
                <wp:inline distT="0" distB="0" distL="0" distR="0" wp14:anchorId="49DCBEEF" wp14:editId="520454B9">
                  <wp:extent cx="5562600" cy="4175760"/>
                  <wp:effectExtent l="0" t="0" r="0" b="0"/>
                  <wp:docPr id="10" name="irc_mi" descr="Image result for Define the term ‘procurement.’">
                    <a:hlinkClick xmlns:a="http://schemas.openxmlformats.org/drawingml/2006/main" r:id="rId2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efine the term ‘procurement.’">
                            <a:hlinkClick r:id="rId22" tgtFrame="&quot;_blank&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562600" cy="4175760"/>
                          </a:xfrm>
                          <a:prstGeom prst="rect">
                            <a:avLst/>
                          </a:prstGeom>
                          <a:noFill/>
                          <a:ln>
                            <a:noFill/>
                          </a:ln>
                        </pic:spPr>
                      </pic:pic>
                    </a:graphicData>
                  </a:graphic>
                </wp:inline>
              </w:drawing>
            </w:r>
          </w:p>
          <w:p w:rsidR="00341910" w:rsidRPr="00186746" w:rsidRDefault="00341910" w:rsidP="00186746">
            <w:pPr>
              <w:rPr>
                <w:rFonts w:ascii="Arial" w:hAnsi="Arial" w:cs="Arial"/>
                <w:sz w:val="24"/>
                <w:szCs w:val="24"/>
              </w:rPr>
            </w:pPr>
            <w:r w:rsidRPr="00186746">
              <w:rPr>
                <w:rFonts w:ascii="Arial" w:hAnsi="Arial" w:cs="Arial"/>
                <w:noProof/>
                <w:sz w:val="24"/>
                <w:szCs w:val="24"/>
              </w:rPr>
              <w:drawing>
                <wp:inline distT="0" distB="0" distL="0" distR="0" wp14:anchorId="484A72C1" wp14:editId="0140B985">
                  <wp:extent cx="5562600" cy="4175760"/>
                  <wp:effectExtent l="0" t="0" r="0" b="0"/>
                  <wp:docPr id="9" name="irc_mi" descr="Image result for Define the term ‘procurement.’">
                    <a:hlinkClick xmlns:a="http://schemas.openxmlformats.org/drawingml/2006/main" r:id="rId2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efine the term ‘procurement.’">
                            <a:hlinkClick r:id="rId24" tgtFrame="&quot;_blank&quot;"/>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562600" cy="4175760"/>
                          </a:xfrm>
                          <a:prstGeom prst="rect">
                            <a:avLst/>
                          </a:prstGeom>
                          <a:noFill/>
                          <a:ln>
                            <a:noFill/>
                          </a:ln>
                        </pic:spPr>
                      </pic:pic>
                    </a:graphicData>
                  </a:graphic>
                </wp:inline>
              </w:drawing>
            </w:r>
          </w:p>
          <w:p w:rsidR="00341910" w:rsidRPr="00186746" w:rsidRDefault="00341910" w:rsidP="00186746">
            <w:pPr>
              <w:rPr>
                <w:rFonts w:ascii="Arial" w:hAnsi="Arial" w:cs="Arial"/>
                <w:sz w:val="24"/>
                <w:szCs w:val="24"/>
              </w:rPr>
            </w:pPr>
          </w:p>
          <w:p w:rsidR="00341910" w:rsidRPr="00186746" w:rsidRDefault="00341910" w:rsidP="00186746">
            <w:pPr>
              <w:rPr>
                <w:rFonts w:ascii="Arial" w:hAnsi="Arial" w:cs="Arial"/>
                <w:sz w:val="24"/>
                <w:szCs w:val="24"/>
              </w:rPr>
            </w:pPr>
          </w:p>
          <w:p w:rsidR="00341910" w:rsidRPr="00186746" w:rsidRDefault="00341910" w:rsidP="00186746">
            <w:pPr>
              <w:rPr>
                <w:rFonts w:ascii="Arial" w:hAnsi="Arial" w:cs="Arial"/>
                <w:sz w:val="24"/>
                <w:szCs w:val="24"/>
              </w:rPr>
            </w:pPr>
            <w:r w:rsidRPr="00186746">
              <w:rPr>
                <w:rFonts w:ascii="Arial" w:hAnsi="Arial" w:cs="Arial"/>
                <w:sz w:val="24"/>
                <w:szCs w:val="24"/>
              </w:rPr>
              <w:lastRenderedPageBreak/>
              <w:t>The procurement cycle The diagram above shows a generic procurement cycle.It is important to ensure that business needs are considered at each and every stage of the cycle.The earliest points at which a business case can be prepared are identification and definition stages.Therefore the focus of this unit is firmly on the identification, definition and communication of requirements.So rather than discuss all of the various stages of the procurement cycle we will focus on identifying and defining needs.</w:t>
            </w:r>
          </w:p>
          <w:p w:rsidR="006D5353" w:rsidRPr="00186746" w:rsidRDefault="006D5353" w:rsidP="00186746">
            <w:pPr>
              <w:rPr>
                <w:rFonts w:ascii="Arial" w:hAnsi="Arial" w:cs="Arial"/>
                <w:sz w:val="24"/>
                <w:szCs w:val="24"/>
              </w:rPr>
            </w:pPr>
          </w:p>
          <w:p w:rsidR="006D5353" w:rsidRPr="00186746" w:rsidRDefault="006D5353" w:rsidP="00186746">
            <w:pPr>
              <w:rPr>
                <w:rFonts w:ascii="Arial" w:hAnsi="Arial" w:cs="Arial"/>
                <w:sz w:val="24"/>
                <w:szCs w:val="24"/>
              </w:rPr>
            </w:pPr>
          </w:p>
          <w:p w:rsidR="00341910" w:rsidRPr="00186746" w:rsidRDefault="006D5353" w:rsidP="00186746">
            <w:pPr>
              <w:rPr>
                <w:rFonts w:ascii="Arial" w:hAnsi="Arial" w:cs="Arial"/>
                <w:b/>
                <w:sz w:val="24"/>
                <w:szCs w:val="24"/>
              </w:rPr>
            </w:pPr>
            <w:r w:rsidRPr="00186746">
              <w:rPr>
                <w:rFonts w:ascii="Arial" w:hAnsi="Arial" w:cs="Arial"/>
                <w:b/>
                <w:sz w:val="24"/>
                <w:szCs w:val="24"/>
              </w:rPr>
              <w:t>What is the importance of procurement in a supply chain</w:t>
            </w:r>
          </w:p>
          <w:p w:rsidR="006D5353" w:rsidRPr="00186746" w:rsidRDefault="006D5353" w:rsidP="00186746">
            <w:pPr>
              <w:rPr>
                <w:rFonts w:ascii="Arial" w:hAnsi="Arial" w:cs="Arial"/>
                <w:b/>
                <w:sz w:val="24"/>
                <w:szCs w:val="24"/>
              </w:rPr>
            </w:pPr>
          </w:p>
          <w:p w:rsidR="006D5353" w:rsidRPr="00186746" w:rsidRDefault="006D5353" w:rsidP="00186746">
            <w:pPr>
              <w:rPr>
                <w:rFonts w:ascii="Arial" w:hAnsi="Arial" w:cs="Arial"/>
                <w:sz w:val="24"/>
                <w:szCs w:val="24"/>
              </w:rPr>
            </w:pPr>
            <w:r w:rsidRPr="00186746">
              <w:rPr>
                <w:rFonts w:ascii="Arial" w:hAnsi="Arial" w:cs="Arial"/>
                <w:sz w:val="24"/>
                <w:szCs w:val="24"/>
              </w:rPr>
              <w:t>Reasons Why Procurement and Supply Chain Functions Are Important</w:t>
            </w:r>
          </w:p>
          <w:p w:rsidR="006D5353" w:rsidRPr="00186746" w:rsidRDefault="006D5353" w:rsidP="00186746">
            <w:pPr>
              <w:rPr>
                <w:rFonts w:ascii="Arial" w:hAnsi="Arial" w:cs="Arial"/>
                <w:sz w:val="24"/>
                <w:szCs w:val="24"/>
              </w:rPr>
            </w:pPr>
            <w:r w:rsidRPr="00186746">
              <w:rPr>
                <w:rFonts w:ascii="Arial" w:hAnsi="Arial" w:cs="Arial"/>
                <w:sz w:val="24"/>
                <w:szCs w:val="24"/>
              </w:rPr>
              <w:t>More than ever before, the success of any business today is more dependent on the performance of its supply chain. For you to see why it is fast becoming important to embrace a more supply chain focused business model, here are a couple of reasons for you to consider.</w:t>
            </w:r>
          </w:p>
          <w:p w:rsidR="006D5353" w:rsidRPr="00186746" w:rsidRDefault="006D5353" w:rsidP="00186746">
            <w:pPr>
              <w:rPr>
                <w:rFonts w:ascii="Arial" w:hAnsi="Arial" w:cs="Arial"/>
                <w:sz w:val="24"/>
                <w:szCs w:val="24"/>
              </w:rPr>
            </w:pPr>
            <w:r w:rsidRPr="00186746">
              <w:rPr>
                <w:rFonts w:ascii="Arial" w:hAnsi="Arial" w:cs="Arial"/>
                <w:sz w:val="24"/>
                <w:szCs w:val="24"/>
              </w:rPr>
              <w:t>The failure of a supply chain, or the lack thereof, could visibly impact a business’ market valuation</w:t>
            </w:r>
          </w:p>
          <w:p w:rsidR="006D5353" w:rsidRPr="00186746" w:rsidRDefault="006D5353" w:rsidP="00186746">
            <w:pPr>
              <w:rPr>
                <w:rFonts w:ascii="Arial" w:hAnsi="Arial" w:cs="Arial"/>
                <w:sz w:val="24"/>
                <w:szCs w:val="24"/>
              </w:rPr>
            </w:pPr>
            <w:r w:rsidRPr="00186746">
              <w:rPr>
                <w:rFonts w:ascii="Arial" w:hAnsi="Arial" w:cs="Arial"/>
                <w:sz w:val="24"/>
                <w:szCs w:val="24"/>
              </w:rPr>
              <w:t>When a business’ supply chain fails or is non-existent, this could considerably impact the business’ market valuation negatively. Any company’s failure to connect its objectives and outcomes to its realistic supply chain capability could be catastrophic, and the resulting market movements could lead to its value depreciating.</w:t>
            </w:r>
          </w:p>
          <w:p w:rsidR="006D5353" w:rsidRPr="00186746" w:rsidRDefault="006D5353" w:rsidP="00186746">
            <w:pPr>
              <w:rPr>
                <w:rFonts w:ascii="Arial" w:hAnsi="Arial" w:cs="Arial"/>
                <w:sz w:val="24"/>
                <w:szCs w:val="24"/>
              </w:rPr>
            </w:pPr>
            <w:r w:rsidRPr="00186746">
              <w:rPr>
                <w:rFonts w:ascii="Arial" w:hAnsi="Arial" w:cs="Arial"/>
                <w:sz w:val="24"/>
                <w:szCs w:val="24"/>
              </w:rPr>
              <w:t>For the corporate suite, predictability is priceless</w:t>
            </w:r>
          </w:p>
          <w:p w:rsidR="006D5353" w:rsidRPr="00186746" w:rsidRDefault="006D5353" w:rsidP="00186746">
            <w:pPr>
              <w:rPr>
                <w:rFonts w:ascii="Arial" w:hAnsi="Arial" w:cs="Arial"/>
                <w:sz w:val="24"/>
                <w:szCs w:val="24"/>
              </w:rPr>
            </w:pPr>
            <w:r w:rsidRPr="00186746">
              <w:rPr>
                <w:rFonts w:ascii="Arial" w:hAnsi="Arial" w:cs="Arial"/>
                <w:sz w:val="24"/>
                <w:szCs w:val="24"/>
              </w:rPr>
              <w:t>Reliability is a key determinant of a company’s or corporation’s valuation. However, reliability is more than just getting a product delivered to a specific point by a specific time or having a service or services performed whenever needed and as needed. Reliability also means being predictable. Considering that the customers expect the right quality and the right quantity delivered at the right time every time, it is important that the business stays predictable. As such, it is important that it delivers on all its promises – both externally and internally. Virtually all of a company’s internal functions – manufacturing, sales, procurement, finance, etc. – will perform more efficiently and capably when all variances are minimized. The absence of predictability will ultimately lead to costs multiplying as unpredictability and uncertainty are the major contributors to rising costs within a supply chain.</w:t>
            </w:r>
          </w:p>
          <w:p w:rsidR="006D5353" w:rsidRPr="00186746" w:rsidRDefault="006D5353" w:rsidP="00186746">
            <w:pPr>
              <w:rPr>
                <w:rFonts w:ascii="Arial" w:hAnsi="Arial" w:cs="Arial"/>
                <w:sz w:val="24"/>
                <w:szCs w:val="24"/>
              </w:rPr>
            </w:pPr>
            <w:r w:rsidRPr="00186746">
              <w:rPr>
                <w:rFonts w:ascii="Arial" w:hAnsi="Arial" w:cs="Arial"/>
                <w:sz w:val="24"/>
                <w:szCs w:val="24"/>
              </w:rPr>
              <w:t>Global growth requires a globalized and reliable supply chain</w:t>
            </w:r>
          </w:p>
          <w:p w:rsidR="006D5353" w:rsidRPr="00186746" w:rsidRDefault="006D5353" w:rsidP="00186746">
            <w:pPr>
              <w:rPr>
                <w:rFonts w:ascii="Arial" w:hAnsi="Arial" w:cs="Arial"/>
                <w:sz w:val="24"/>
                <w:szCs w:val="24"/>
              </w:rPr>
            </w:pPr>
            <w:r w:rsidRPr="00186746">
              <w:rPr>
                <w:rFonts w:ascii="Arial" w:hAnsi="Arial" w:cs="Arial"/>
                <w:sz w:val="24"/>
                <w:szCs w:val="24"/>
              </w:rPr>
              <w:t>Most of today’s supply chains are more globally-focused, technologically-infused, interactive and collaborative. For any business to grow out of its cocoon and address a more global audience, it will have to improve its procurement and supply chain to ensure that its services and products reach more people. As such, it is crucial to focus on a creating a supply chain that is intelligent, well-defined and well-informed. As such, you should be able to make all the right decisions concerning the most influential business aspects and developing a chain that exudes interconnectivity, flexibility, end-to-end transparency, customer-centricity and any other additional attribute that is appropriate for your customer base, business strategy or specific industry</w:t>
            </w:r>
          </w:p>
          <w:p w:rsidR="00CC2FB3" w:rsidRPr="00186746" w:rsidRDefault="006D5353" w:rsidP="00186746">
            <w:pPr>
              <w:rPr>
                <w:rFonts w:ascii="Arial" w:hAnsi="Arial" w:cs="Arial"/>
                <w:sz w:val="24"/>
                <w:szCs w:val="24"/>
              </w:rPr>
            </w:pPr>
            <w:r w:rsidRPr="00186746">
              <w:rPr>
                <w:rFonts w:ascii="Arial" w:hAnsi="Arial" w:cs="Arial"/>
                <w:sz w:val="24"/>
                <w:szCs w:val="24"/>
              </w:rPr>
              <w:t>Raf Verheyden (2026)</w:t>
            </w:r>
          </w:p>
          <w:p w:rsidR="006D5353" w:rsidRPr="00186746" w:rsidRDefault="006D5353" w:rsidP="00186746">
            <w:pPr>
              <w:rPr>
                <w:rFonts w:ascii="Arial" w:hAnsi="Arial" w:cs="Arial"/>
                <w:sz w:val="24"/>
                <w:szCs w:val="24"/>
              </w:rPr>
            </w:pPr>
          </w:p>
          <w:p w:rsidR="006D5353" w:rsidRPr="00186746" w:rsidRDefault="006D5353" w:rsidP="00186746">
            <w:pPr>
              <w:rPr>
                <w:rFonts w:ascii="Arial" w:hAnsi="Arial" w:cs="Arial"/>
                <w:sz w:val="24"/>
                <w:szCs w:val="24"/>
              </w:rPr>
            </w:pPr>
          </w:p>
          <w:p w:rsidR="006D5353" w:rsidRPr="00186746" w:rsidRDefault="006D5353" w:rsidP="00186746">
            <w:pPr>
              <w:rPr>
                <w:rFonts w:ascii="Arial" w:hAnsi="Arial" w:cs="Arial"/>
                <w:sz w:val="24"/>
                <w:szCs w:val="24"/>
              </w:rPr>
            </w:pPr>
            <w:r w:rsidRPr="00186746">
              <w:rPr>
                <w:rFonts w:ascii="Arial" w:hAnsi="Arial" w:cs="Arial"/>
                <w:noProof/>
                <w:sz w:val="24"/>
                <w:szCs w:val="24"/>
              </w:rPr>
              <w:lastRenderedPageBreak/>
              <w:drawing>
                <wp:inline distT="0" distB="0" distL="0" distR="0" wp14:anchorId="40DEFCB3" wp14:editId="587CA84C">
                  <wp:extent cx="5097780" cy="2552700"/>
                  <wp:effectExtent l="0" t="0" r="7620" b="0"/>
                  <wp:docPr id="12" name="irc_mi" descr="Image result for What is the importance of procurement in a supply chain">
                    <a:hlinkClick xmlns:a="http://schemas.openxmlformats.org/drawingml/2006/main" r:id="rId2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What is the importance of procurement in a supply chain">
                            <a:hlinkClick r:id="rId26" tgtFrame="&quot;_blank&quot;"/>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097780" cy="2552700"/>
                          </a:xfrm>
                          <a:prstGeom prst="rect">
                            <a:avLst/>
                          </a:prstGeom>
                          <a:noFill/>
                          <a:ln>
                            <a:noFill/>
                          </a:ln>
                        </pic:spPr>
                      </pic:pic>
                    </a:graphicData>
                  </a:graphic>
                </wp:inline>
              </w:drawing>
            </w:r>
          </w:p>
          <w:p w:rsidR="006D5353" w:rsidRPr="00186746" w:rsidRDefault="006D5353" w:rsidP="00186746">
            <w:pPr>
              <w:rPr>
                <w:rFonts w:ascii="Arial" w:hAnsi="Arial" w:cs="Arial"/>
                <w:sz w:val="24"/>
                <w:szCs w:val="24"/>
              </w:rPr>
            </w:pPr>
          </w:p>
          <w:p w:rsidR="006D5353" w:rsidRPr="00186746" w:rsidRDefault="006D5353" w:rsidP="00186746">
            <w:pPr>
              <w:rPr>
                <w:rFonts w:ascii="Arial" w:hAnsi="Arial" w:cs="Arial"/>
                <w:sz w:val="24"/>
                <w:szCs w:val="24"/>
              </w:rPr>
            </w:pPr>
          </w:p>
          <w:p w:rsidR="006D5353" w:rsidRPr="00186746" w:rsidRDefault="006D5353" w:rsidP="00186746">
            <w:pPr>
              <w:rPr>
                <w:rFonts w:ascii="Arial" w:hAnsi="Arial" w:cs="Arial"/>
                <w:b/>
                <w:sz w:val="24"/>
                <w:szCs w:val="24"/>
              </w:rPr>
            </w:pPr>
            <w:r w:rsidRPr="00186746">
              <w:rPr>
                <w:rFonts w:ascii="Arial" w:hAnsi="Arial" w:cs="Arial"/>
                <w:b/>
                <w:sz w:val="24"/>
                <w:szCs w:val="24"/>
              </w:rPr>
              <w:t>Who are qualified suppliers?</w:t>
            </w:r>
          </w:p>
          <w:p w:rsidR="006D5353" w:rsidRPr="00186746" w:rsidRDefault="006D5353" w:rsidP="00186746">
            <w:pPr>
              <w:rPr>
                <w:rFonts w:ascii="Arial" w:hAnsi="Arial" w:cs="Arial"/>
                <w:sz w:val="24"/>
                <w:szCs w:val="24"/>
              </w:rPr>
            </w:pPr>
          </w:p>
          <w:p w:rsidR="006D5353" w:rsidRPr="00186746" w:rsidRDefault="006D5353" w:rsidP="00186746">
            <w:pPr>
              <w:rPr>
                <w:rFonts w:ascii="Arial" w:hAnsi="Arial" w:cs="Arial"/>
                <w:sz w:val="24"/>
                <w:szCs w:val="24"/>
              </w:rPr>
            </w:pPr>
            <w:r w:rsidRPr="00186746">
              <w:rPr>
                <w:rFonts w:ascii="Arial" w:hAnsi="Arial" w:cs="Arial"/>
                <w:noProof/>
                <w:sz w:val="24"/>
                <w:szCs w:val="24"/>
              </w:rPr>
              <w:drawing>
                <wp:inline distT="0" distB="0" distL="0" distR="0" wp14:anchorId="3C66F4A8" wp14:editId="48648EFF">
                  <wp:extent cx="4572000" cy="4175760"/>
                  <wp:effectExtent l="0" t="0" r="0" b="0"/>
                  <wp:docPr id="13" name="irc_mi" descr="Image result for Who are qualified suppliers?">
                    <a:hlinkClick xmlns:a="http://schemas.openxmlformats.org/drawingml/2006/main" r:id="rId2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Who are qualified suppliers?">
                            <a:hlinkClick r:id="rId28" tgtFrame="&quot;_blank&quot;"/>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572000" cy="4175760"/>
                          </a:xfrm>
                          <a:prstGeom prst="rect">
                            <a:avLst/>
                          </a:prstGeom>
                          <a:noFill/>
                          <a:ln>
                            <a:noFill/>
                          </a:ln>
                        </pic:spPr>
                      </pic:pic>
                    </a:graphicData>
                  </a:graphic>
                </wp:inline>
              </w:drawing>
            </w:r>
          </w:p>
          <w:p w:rsidR="006D5353" w:rsidRPr="00186746" w:rsidRDefault="006D5353" w:rsidP="00186746">
            <w:pPr>
              <w:rPr>
                <w:rFonts w:ascii="Arial" w:hAnsi="Arial" w:cs="Arial"/>
                <w:sz w:val="24"/>
                <w:szCs w:val="24"/>
              </w:rPr>
            </w:pPr>
          </w:p>
          <w:p w:rsidR="00EB4013" w:rsidRPr="00186746" w:rsidRDefault="00EB4013" w:rsidP="00186746">
            <w:pPr>
              <w:rPr>
                <w:rFonts w:ascii="Arial" w:eastAsia="Times New Roman" w:hAnsi="Arial" w:cs="Arial"/>
                <w:sz w:val="24"/>
                <w:szCs w:val="24"/>
                <w:lang w:val="en"/>
              </w:rPr>
            </w:pPr>
            <w:r w:rsidRPr="00186746">
              <w:rPr>
                <w:rFonts w:ascii="Arial" w:eastAsia="Times New Roman" w:hAnsi="Arial" w:cs="Arial"/>
                <w:sz w:val="24"/>
                <w:szCs w:val="24"/>
                <w:lang w:val="en"/>
              </w:rPr>
              <w:t xml:space="preserve">Supplier identification and qualification are the first two steps in the supplier management process within procurement. Companies define their unique supplier identification and qualification criteria needed for each supplier to become a supply partner. World-class supply chains must continuously identify and qualify suppliers to maintain a healthy supply base to account for normal and unforeseen exists of preferred suppliers. High growth technology companies often find they must identify and qualify new suppliers in order to meet the needs of new technology </w:t>
            </w:r>
            <w:r w:rsidRPr="00186746">
              <w:rPr>
                <w:rFonts w:ascii="Arial" w:eastAsia="Times New Roman" w:hAnsi="Arial" w:cs="Arial"/>
                <w:sz w:val="24"/>
                <w:szCs w:val="24"/>
                <w:lang w:val="en"/>
              </w:rPr>
              <w:lastRenderedPageBreak/>
              <w:t>components. Established companies with preferred supplier lists often find that continuous maintenance, removing under preforming suppliers and added new suppliers is a key enabler for maintaining their supply base. Software tools today are allowing supply chain professionals to automate the process of identifying and qualifying suppliers to free up time to focus on engaging suppliers. Below is a step-by-step plan for identifying, qualifying, and engaging world class supply partners.</w:t>
            </w:r>
          </w:p>
          <w:p w:rsidR="00EB4013" w:rsidRPr="00186746" w:rsidRDefault="00EB4013" w:rsidP="00186746">
            <w:pPr>
              <w:rPr>
                <w:rFonts w:ascii="Arial" w:eastAsia="Times New Roman" w:hAnsi="Arial" w:cs="Arial"/>
                <w:bCs/>
                <w:sz w:val="24"/>
                <w:szCs w:val="24"/>
                <w:lang w:val="en"/>
              </w:rPr>
            </w:pPr>
            <w:r w:rsidRPr="00186746">
              <w:rPr>
                <w:rFonts w:ascii="Arial" w:eastAsia="Times New Roman" w:hAnsi="Arial" w:cs="Arial"/>
                <w:bCs/>
                <w:sz w:val="24"/>
                <w:szCs w:val="24"/>
                <w:lang w:val="en"/>
              </w:rPr>
              <w:t>Solutions</w:t>
            </w:r>
          </w:p>
          <w:p w:rsidR="00EB4013" w:rsidRPr="00186746" w:rsidRDefault="00EB4013" w:rsidP="00186746">
            <w:pPr>
              <w:rPr>
                <w:rFonts w:ascii="Arial" w:eastAsia="Times New Roman" w:hAnsi="Arial" w:cs="Arial"/>
                <w:bCs/>
                <w:sz w:val="24"/>
                <w:szCs w:val="24"/>
                <w:lang w:val="en"/>
              </w:rPr>
            </w:pPr>
            <w:r w:rsidRPr="00186746">
              <w:rPr>
                <w:rFonts w:ascii="Arial" w:eastAsia="Times New Roman" w:hAnsi="Arial" w:cs="Arial"/>
                <w:bCs/>
                <w:sz w:val="24"/>
                <w:szCs w:val="24"/>
                <w:lang w:val="en"/>
              </w:rPr>
              <w:t>Step 1) Identifying supply partners that are the right strategic fit</w:t>
            </w:r>
          </w:p>
          <w:p w:rsidR="00EB4013" w:rsidRPr="00186746" w:rsidRDefault="00EB4013" w:rsidP="00186746">
            <w:pPr>
              <w:rPr>
                <w:rFonts w:ascii="Arial" w:eastAsia="Times New Roman" w:hAnsi="Arial" w:cs="Arial"/>
                <w:bCs/>
                <w:sz w:val="24"/>
                <w:szCs w:val="24"/>
                <w:lang w:val="en"/>
              </w:rPr>
            </w:pPr>
            <w:r w:rsidRPr="00186746">
              <w:rPr>
                <w:rFonts w:ascii="Arial" w:eastAsia="Times New Roman" w:hAnsi="Arial" w:cs="Arial"/>
                <w:bCs/>
                <w:sz w:val="24"/>
                <w:szCs w:val="24"/>
                <w:lang w:val="en"/>
              </w:rPr>
              <w:t>Step 2) Qualifying supply partners efficiently and effectively</w:t>
            </w:r>
          </w:p>
          <w:p w:rsidR="00EB4013" w:rsidRPr="00186746" w:rsidRDefault="00EB4013" w:rsidP="00186746">
            <w:pPr>
              <w:rPr>
                <w:rFonts w:ascii="Arial" w:eastAsia="Times New Roman" w:hAnsi="Arial" w:cs="Arial"/>
                <w:bCs/>
                <w:sz w:val="24"/>
                <w:szCs w:val="24"/>
                <w:lang w:val="en"/>
              </w:rPr>
            </w:pPr>
            <w:r w:rsidRPr="00186746">
              <w:rPr>
                <w:rFonts w:ascii="Arial" w:eastAsia="Times New Roman" w:hAnsi="Arial" w:cs="Arial"/>
                <w:bCs/>
                <w:sz w:val="24"/>
                <w:szCs w:val="24"/>
                <w:lang w:val="en"/>
              </w:rPr>
              <w:t>Step 3) Engaging supply partners to quickly build credibility</w:t>
            </w:r>
          </w:p>
          <w:p w:rsidR="006D5353" w:rsidRPr="00186746" w:rsidRDefault="00EB4013" w:rsidP="00186746">
            <w:pPr>
              <w:rPr>
                <w:rFonts w:ascii="Arial" w:hAnsi="Arial" w:cs="Arial"/>
                <w:sz w:val="24"/>
                <w:szCs w:val="24"/>
                <w:lang w:val="en"/>
              </w:rPr>
            </w:pPr>
            <w:r w:rsidRPr="00186746">
              <w:rPr>
                <w:rFonts w:ascii="Arial" w:hAnsi="Arial" w:cs="Arial"/>
                <w:sz w:val="24"/>
                <w:szCs w:val="24"/>
                <w:lang w:val="en"/>
              </w:rPr>
              <w:t>Industry star (20116)</w:t>
            </w:r>
          </w:p>
          <w:p w:rsidR="00EB4013" w:rsidRPr="00186746" w:rsidRDefault="00EB4013" w:rsidP="00186746">
            <w:pPr>
              <w:rPr>
                <w:rFonts w:ascii="Arial" w:hAnsi="Arial" w:cs="Arial"/>
                <w:sz w:val="24"/>
                <w:szCs w:val="24"/>
                <w:lang w:val="en"/>
              </w:rPr>
            </w:pPr>
          </w:p>
          <w:p w:rsidR="00EB4013" w:rsidRPr="00186746" w:rsidRDefault="00EB4013" w:rsidP="00186746">
            <w:pPr>
              <w:rPr>
                <w:rFonts w:ascii="Arial" w:eastAsia="Calibri" w:hAnsi="Arial" w:cs="Arial"/>
                <w:b/>
                <w:sz w:val="24"/>
                <w:szCs w:val="24"/>
              </w:rPr>
            </w:pPr>
            <w:r w:rsidRPr="00186746">
              <w:rPr>
                <w:rFonts w:ascii="Arial" w:eastAsia="Calibri" w:hAnsi="Arial" w:cs="Arial"/>
                <w:b/>
                <w:sz w:val="24"/>
                <w:szCs w:val="24"/>
              </w:rPr>
              <w:t>What is e - procurement?</w:t>
            </w:r>
          </w:p>
          <w:p w:rsidR="00F12ED3" w:rsidRPr="00186746" w:rsidRDefault="00F12ED3" w:rsidP="00186746">
            <w:pPr>
              <w:rPr>
                <w:rFonts w:ascii="Arial" w:eastAsia="Times New Roman" w:hAnsi="Arial" w:cs="Arial"/>
                <w:b/>
                <w:sz w:val="24"/>
                <w:szCs w:val="24"/>
              </w:rPr>
            </w:pPr>
            <w:r w:rsidRPr="00186746">
              <w:rPr>
                <w:rFonts w:ascii="Arial" w:eastAsia="Times New Roman" w:hAnsi="Arial" w:cs="Arial"/>
                <w:b/>
                <w:noProof/>
                <w:sz w:val="24"/>
                <w:szCs w:val="24"/>
              </w:rPr>
              <mc:AlternateContent>
                <mc:Choice Requires="wps">
                  <w:drawing>
                    <wp:inline distT="0" distB="0" distL="0" distR="0" wp14:anchorId="0F8F5B79" wp14:editId="78C7E061">
                      <wp:extent cx="7620" cy="7620"/>
                      <wp:effectExtent l="0" t="0" r="0" b="0"/>
                      <wp:docPr id="23" name="AutoShape 20" descr="https://d.adroll.com/cm/r/out?advertisable=UZN4CRXP5VGKPA6HQFBDRY"/>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620" cy="7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A59EADA" id="AutoShape 20" o:spid="_x0000_s1026" alt="https://d.adroll.com/cm/r/out?advertisable=UZN4CRXP5VGKPA6HQFBDRY" style="width:.6pt;height:.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" filled="f" stroked="f">
                      <o:lock v:ext="edit" aspectratio="t"/>
                      <w10:anchorlock/>
                    </v:rect>
                  </w:pict>
                </mc:Fallback>
              </mc:AlternateContent>
            </w:r>
            <w:r w:rsidRPr="00186746">
              <w:rPr>
                <w:rFonts w:ascii="Arial" w:eastAsia="Times New Roman" w:hAnsi="Arial" w:cs="Arial"/>
                <w:b/>
                <w:noProof/>
                <w:sz w:val="24"/>
                <w:szCs w:val="24"/>
              </w:rPr>
              <w:drawing>
                <wp:inline distT="0" distB="0" distL="0" distR="0" wp14:anchorId="09B4DA3F" wp14:editId="60C1931B">
                  <wp:extent cx="7620" cy="7620"/>
                  <wp:effectExtent l="0" t="0" r="0" b="0"/>
                  <wp:docPr id="21" name="Picture 21" descr="https://d.adroll.com/cm/b/out?advertisable=UZN4CRXP5VGKPA6HQFBD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d.adroll.com/cm/b/out?advertisable=UZN4CRXP5VGKPA6HQFBDRY"/>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186746">
              <w:rPr>
                <w:rFonts w:ascii="Arial" w:eastAsia="Times New Roman" w:hAnsi="Arial" w:cs="Arial"/>
                <w:b/>
                <w:noProof/>
                <w:sz w:val="24"/>
                <w:szCs w:val="24"/>
              </w:rPr>
              <w:drawing>
                <wp:inline distT="0" distB="0" distL="0" distR="0" wp14:anchorId="7A255995" wp14:editId="69B55B10">
                  <wp:extent cx="7620" cy="7620"/>
                  <wp:effectExtent l="0" t="0" r="0" b="0"/>
                  <wp:docPr id="22" name="Picture 22" descr="https://d.adroll.com/cm/x/out?advertisable=UZN4CRXP5VGKPA6HQFBD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d.adroll.com/cm/x/out?advertisable=UZN4CRXP5VGKPA6HQFBDRY"/>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186746">
              <w:rPr>
                <w:rFonts w:ascii="Arial" w:eastAsia="Times New Roman" w:hAnsi="Arial" w:cs="Arial"/>
                <w:b/>
                <w:noProof/>
                <w:sz w:val="24"/>
                <w:szCs w:val="24"/>
              </w:rPr>
              <mc:AlternateContent>
                <mc:Choice Requires="wps">
                  <w:drawing>
                    <wp:inline distT="0" distB="0" distL="0" distR="0" wp14:anchorId="05EA99E6" wp14:editId="1D150536">
                      <wp:extent cx="7620" cy="7620"/>
                      <wp:effectExtent l="0" t="0" r="0" b="0"/>
                      <wp:docPr id="20" name="AutoShape 23" descr="https://d.adroll.com/cm/l/out?advertisable=UZN4CRXP5VGKPA6HQFBDRY"/>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620" cy="7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B1FD1E1" id="AutoShape 23" o:spid="_x0000_s1026" alt="https://d.adroll.com/cm/l/out?advertisable=UZN4CRXP5VGKPA6HQFBDRY" style="width:.6pt;height:.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" filled="f" stroked="f">
                      <o:lock v:ext="edit" aspectratio="t"/>
                      <w10:anchorlock/>
                    </v:rect>
                  </w:pict>
                </mc:Fallback>
              </mc:AlternateContent>
            </w:r>
          </w:p>
          <w:p w:rsidR="00F12ED3" w:rsidRPr="00186746" w:rsidRDefault="00F12ED3" w:rsidP="00186746">
            <w:pPr>
              <w:rPr>
                <w:rFonts w:ascii="Arial" w:eastAsia="Calibri" w:hAnsi="Arial" w:cs="Arial"/>
                <w:sz w:val="24"/>
                <w:szCs w:val="24"/>
              </w:rPr>
            </w:pPr>
            <w:r w:rsidRPr="00186746">
              <w:rPr>
                <w:rFonts w:ascii="Arial" w:hAnsi="Arial" w:cs="Arial"/>
                <w:noProof/>
                <w:sz w:val="24"/>
                <w:szCs w:val="24"/>
              </w:rPr>
              <w:drawing>
                <wp:inline distT="0" distB="0" distL="0" distR="0" wp14:anchorId="12DF5CD3" wp14:editId="305DCF69">
                  <wp:extent cx="5562600" cy="4175760"/>
                  <wp:effectExtent l="0" t="0" r="0" b="0"/>
                  <wp:docPr id="24" name="irc_mi" descr="Image result for What is e - procurement?">
                    <a:hlinkClick xmlns:a="http://schemas.openxmlformats.org/drawingml/2006/main" r:id="rId3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What is e - procurement?">
                            <a:hlinkClick r:id="rId32" tgtFrame="&quot;_blank&quot;"/>
                          </pic:cNvP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562600" cy="4175760"/>
                          </a:xfrm>
                          <a:prstGeom prst="rect">
                            <a:avLst/>
                          </a:prstGeom>
                          <a:noFill/>
                          <a:ln>
                            <a:noFill/>
                          </a:ln>
                        </pic:spPr>
                      </pic:pic>
                    </a:graphicData>
                  </a:graphic>
                </wp:inline>
              </w:drawing>
            </w:r>
          </w:p>
          <w:p w:rsidR="00F12ED3" w:rsidRPr="00186746" w:rsidRDefault="00F12ED3" w:rsidP="00186746">
            <w:pPr>
              <w:rPr>
                <w:rFonts w:ascii="Arial" w:eastAsia="Times New Roman" w:hAnsi="Arial" w:cs="Arial"/>
                <w:sz w:val="24"/>
                <w:szCs w:val="24"/>
                <w:lang w:val="en"/>
              </w:rPr>
            </w:pPr>
            <w:r w:rsidRPr="00186746">
              <w:rPr>
                <w:rFonts w:ascii="Arial" w:eastAsia="Times New Roman" w:hAnsi="Arial" w:cs="Arial"/>
                <w:sz w:val="24"/>
                <w:szCs w:val="24"/>
                <w:lang w:val="en"/>
              </w:rPr>
              <w:t xml:space="preserve">Electronic procurement, usually simply referred to as “e-procurement”, is a term used in professional purchasing and </w:t>
            </w:r>
            <w:hyperlink r:id="rId34" w:history="1">
              <w:r w:rsidRPr="00186746">
                <w:rPr>
                  <w:rFonts w:ascii="Arial" w:eastAsia="Times New Roman" w:hAnsi="Arial" w:cs="Arial"/>
                  <w:sz w:val="24"/>
                  <w:szCs w:val="24"/>
                  <w:u w:val="single"/>
                  <w:lang w:val="en"/>
                </w:rPr>
                <w:t>e-commerce</w:t>
              </w:r>
            </w:hyperlink>
            <w:r w:rsidRPr="00186746">
              <w:rPr>
                <w:rFonts w:ascii="Arial" w:eastAsia="Times New Roman" w:hAnsi="Arial" w:cs="Arial"/>
                <w:sz w:val="24"/>
                <w:szCs w:val="24"/>
                <w:lang w:val="en"/>
              </w:rPr>
              <w:t xml:space="preserve"> for </w:t>
            </w:r>
            <w:hyperlink r:id="rId35" w:history="1">
              <w:r w:rsidRPr="00186746">
                <w:rPr>
                  <w:rFonts w:ascii="Arial" w:eastAsia="Times New Roman" w:hAnsi="Arial" w:cs="Arial"/>
                  <w:sz w:val="24"/>
                  <w:szCs w:val="24"/>
                  <w:u w:val="single"/>
                  <w:lang w:val="en"/>
                </w:rPr>
                <w:t>B2B</w:t>
              </w:r>
            </w:hyperlink>
            <w:r w:rsidRPr="00186746">
              <w:rPr>
                <w:rFonts w:ascii="Arial" w:eastAsia="Times New Roman" w:hAnsi="Arial" w:cs="Arial"/>
                <w:sz w:val="24"/>
                <w:szCs w:val="24"/>
                <w:lang w:val="en"/>
              </w:rPr>
              <w:t xml:space="preserve"> transactions – that is to say business to business. It </w:t>
            </w:r>
            <w:r w:rsidR="003C635D" w:rsidRPr="00186746">
              <w:rPr>
                <w:rFonts w:ascii="Arial" w:eastAsia="Times New Roman" w:hAnsi="Arial" w:cs="Arial"/>
                <w:sz w:val="24"/>
                <w:szCs w:val="24"/>
                <w:lang w:val="en"/>
              </w:rPr>
              <w:t>is not</w:t>
            </w:r>
            <w:r w:rsidRPr="00186746">
              <w:rPr>
                <w:rFonts w:ascii="Arial" w:eastAsia="Times New Roman" w:hAnsi="Arial" w:cs="Arial"/>
                <w:sz w:val="24"/>
                <w:szCs w:val="24"/>
                <w:lang w:val="en"/>
              </w:rPr>
              <w:t xml:space="preserve"> about ordering goods from individual customers, but rather communication between businesses. E-procurement </w:t>
            </w:r>
            <w:r w:rsidR="003C635D" w:rsidRPr="00186746">
              <w:rPr>
                <w:rFonts w:ascii="Arial" w:eastAsia="Times New Roman" w:hAnsi="Arial" w:cs="Arial"/>
                <w:sz w:val="24"/>
                <w:szCs w:val="24"/>
                <w:lang w:val="en"/>
              </w:rPr>
              <w:t>is not</w:t>
            </w:r>
            <w:r w:rsidRPr="00186746">
              <w:rPr>
                <w:rFonts w:ascii="Arial" w:eastAsia="Times New Roman" w:hAnsi="Arial" w:cs="Arial"/>
                <w:sz w:val="24"/>
                <w:szCs w:val="24"/>
                <w:lang w:val="en"/>
              </w:rPr>
              <w:t xml:space="preserve"> targeted at private customers shopping in a web shop, but instead at companies using a digital solution to regulate purchases between one another. There are </w:t>
            </w:r>
            <w:r w:rsidRPr="00186746">
              <w:rPr>
                <w:rFonts w:ascii="Arial" w:eastAsia="Times New Roman" w:hAnsi="Arial" w:cs="Arial"/>
                <w:bCs/>
                <w:sz w:val="24"/>
                <w:szCs w:val="24"/>
                <w:lang w:val="en"/>
              </w:rPr>
              <w:t>several advantages to using this modern purchasing solution</w:t>
            </w:r>
            <w:r w:rsidRPr="00186746">
              <w:rPr>
                <w:rFonts w:ascii="Arial" w:eastAsia="Times New Roman" w:hAnsi="Arial" w:cs="Arial"/>
                <w:sz w:val="24"/>
                <w:szCs w:val="24"/>
                <w:lang w:val="en"/>
              </w:rPr>
              <w:t>, with the automation of several parts of the process saving a considerable amount of time for the companies involved.</w:t>
            </w:r>
          </w:p>
          <w:p w:rsidR="00F12ED3" w:rsidRPr="00186746" w:rsidRDefault="00F12ED3" w:rsidP="00186746">
            <w:pPr>
              <w:rPr>
                <w:rFonts w:ascii="Arial" w:eastAsia="Times New Roman" w:hAnsi="Arial" w:cs="Arial"/>
                <w:sz w:val="24"/>
                <w:szCs w:val="24"/>
                <w:lang w:val="en"/>
              </w:rPr>
            </w:pPr>
            <w:r w:rsidRPr="00186746">
              <w:rPr>
                <w:rFonts w:ascii="Arial" w:eastAsia="Times New Roman" w:hAnsi="Arial" w:cs="Arial"/>
                <w:sz w:val="24"/>
                <w:szCs w:val="24"/>
                <w:lang w:val="en"/>
              </w:rPr>
              <w:t xml:space="preserve">In the course of digitization, many areas within companies have changed. Back office processes in particular can be carried out more efficiently with digital solutions. This also includes purchasing. The fact that e-procurement plays an </w:t>
            </w:r>
            <w:r w:rsidRPr="00186746">
              <w:rPr>
                <w:rFonts w:ascii="Arial" w:eastAsia="Times New Roman" w:hAnsi="Arial" w:cs="Arial"/>
                <w:sz w:val="24"/>
                <w:szCs w:val="24"/>
                <w:lang w:val="en"/>
              </w:rPr>
              <w:lastRenderedPageBreak/>
              <w:t>increasingly important role is also because some goods and services, such as software or web services, can only be purchased digitally anyway.</w:t>
            </w:r>
          </w:p>
          <w:p w:rsidR="00F12ED3" w:rsidRPr="00186746" w:rsidRDefault="00F12ED3" w:rsidP="00186746">
            <w:pPr>
              <w:rPr>
                <w:rFonts w:ascii="Arial" w:eastAsia="Times New Roman" w:hAnsi="Arial" w:cs="Arial"/>
                <w:sz w:val="24"/>
                <w:szCs w:val="24"/>
                <w:lang w:val="en"/>
              </w:rPr>
            </w:pPr>
            <w:r w:rsidRPr="00186746">
              <w:rPr>
                <w:rFonts w:ascii="Arial" w:eastAsia="Times New Roman" w:hAnsi="Arial" w:cs="Arial"/>
                <w:sz w:val="24"/>
                <w:szCs w:val="24"/>
                <w:lang w:val="en"/>
              </w:rPr>
              <w:t xml:space="preserve">In most cases, electronic procurement is based on so-called ERP systems. </w:t>
            </w:r>
            <w:r w:rsidRPr="00186746">
              <w:rPr>
                <w:rFonts w:ascii="Arial" w:eastAsia="Times New Roman" w:hAnsi="Arial" w:cs="Arial"/>
                <w:bCs/>
                <w:sz w:val="24"/>
                <w:szCs w:val="24"/>
                <w:lang w:val="en"/>
              </w:rPr>
              <w:t>Enterprise resource planning</w:t>
            </w:r>
            <w:r w:rsidRPr="00186746">
              <w:rPr>
                <w:rFonts w:ascii="Arial" w:eastAsia="Times New Roman" w:hAnsi="Arial" w:cs="Arial"/>
                <w:b/>
                <w:bCs/>
                <w:sz w:val="24"/>
                <w:szCs w:val="24"/>
                <w:lang w:val="en"/>
              </w:rPr>
              <w:t xml:space="preserve"> </w:t>
            </w:r>
            <w:r w:rsidRPr="00186746">
              <w:rPr>
                <w:rFonts w:ascii="Arial" w:eastAsia="Times New Roman" w:hAnsi="Arial" w:cs="Arial"/>
                <w:sz w:val="24"/>
                <w:szCs w:val="24"/>
                <w:lang w:val="en"/>
              </w:rPr>
              <w:t>systems are software solutions specially designed for companies, which support business processes and simplify merchandise management.</w:t>
            </w:r>
          </w:p>
          <w:p w:rsidR="00F12ED3" w:rsidRPr="00186746" w:rsidRDefault="00F12ED3" w:rsidP="00186746">
            <w:pPr>
              <w:rPr>
                <w:rFonts w:ascii="Arial" w:eastAsia="Calibri" w:hAnsi="Arial" w:cs="Arial"/>
                <w:sz w:val="24"/>
                <w:szCs w:val="24"/>
                <w:lang w:val="en"/>
              </w:rPr>
            </w:pPr>
          </w:p>
          <w:p w:rsidR="00F12ED3" w:rsidRPr="00186746" w:rsidRDefault="00F12ED3" w:rsidP="00186746">
            <w:pPr>
              <w:rPr>
                <w:rFonts w:ascii="Arial" w:eastAsia="Times New Roman" w:hAnsi="Arial" w:cs="Arial"/>
                <w:sz w:val="24"/>
                <w:szCs w:val="24"/>
                <w:lang w:val="en"/>
              </w:rPr>
            </w:pPr>
            <w:r w:rsidRPr="00186746">
              <w:rPr>
                <w:rFonts w:ascii="Arial" w:eastAsia="Times New Roman" w:hAnsi="Arial" w:cs="Arial"/>
                <w:sz w:val="24"/>
                <w:szCs w:val="24"/>
                <w:lang w:val="en"/>
              </w:rPr>
              <w:t xml:space="preserve">In principle, e-procurement is the digital process of </w:t>
            </w:r>
            <w:r w:rsidRPr="00186746">
              <w:rPr>
                <w:rFonts w:ascii="Arial" w:eastAsia="Times New Roman" w:hAnsi="Arial" w:cs="Arial"/>
                <w:bCs/>
                <w:sz w:val="24"/>
                <w:szCs w:val="24"/>
                <w:lang w:val="en"/>
              </w:rPr>
              <w:t>procurement</w:t>
            </w:r>
            <w:r w:rsidRPr="00186746">
              <w:rPr>
                <w:rFonts w:ascii="Arial" w:eastAsia="Times New Roman" w:hAnsi="Arial" w:cs="Arial"/>
                <w:sz w:val="24"/>
                <w:szCs w:val="24"/>
                <w:lang w:val="en"/>
              </w:rPr>
              <w:t xml:space="preserve">. This means that paper order forms, catalogs, and paper price lists </w:t>
            </w:r>
            <w:r w:rsidR="003C635D" w:rsidRPr="00186746">
              <w:rPr>
                <w:rFonts w:ascii="Arial" w:eastAsia="Times New Roman" w:hAnsi="Arial" w:cs="Arial"/>
                <w:sz w:val="24"/>
                <w:szCs w:val="24"/>
                <w:lang w:val="en"/>
              </w:rPr>
              <w:t>are not</w:t>
            </w:r>
            <w:r w:rsidRPr="00186746">
              <w:rPr>
                <w:rFonts w:ascii="Arial" w:eastAsia="Times New Roman" w:hAnsi="Arial" w:cs="Arial"/>
                <w:sz w:val="24"/>
                <w:szCs w:val="24"/>
                <w:lang w:val="en"/>
              </w:rPr>
              <w:t xml:space="preserve"> needed, and communication with the supplier is </w:t>
            </w:r>
            <w:r w:rsidRPr="00186746">
              <w:rPr>
                <w:rFonts w:ascii="Arial" w:eastAsia="Times New Roman" w:hAnsi="Arial" w:cs="Arial"/>
                <w:bCs/>
                <w:sz w:val="24"/>
                <w:szCs w:val="24"/>
                <w:lang w:val="en"/>
              </w:rPr>
              <w:t>predominantly digital</w:t>
            </w:r>
            <w:r w:rsidRPr="00186746">
              <w:rPr>
                <w:rFonts w:ascii="Arial" w:eastAsia="Times New Roman" w:hAnsi="Arial" w:cs="Arial"/>
                <w:sz w:val="24"/>
                <w:szCs w:val="24"/>
                <w:lang w:val="en"/>
              </w:rPr>
              <w:t>. When it comes to e-procurement, companies rely on software designed to make their purchasing processes more efficient.</w:t>
            </w:r>
          </w:p>
          <w:p w:rsidR="00F12ED3" w:rsidRPr="00186746" w:rsidRDefault="00F12ED3" w:rsidP="00186746">
            <w:pPr>
              <w:rPr>
                <w:rFonts w:ascii="Arial" w:eastAsia="Times New Roman" w:hAnsi="Arial" w:cs="Arial"/>
                <w:sz w:val="24"/>
                <w:szCs w:val="24"/>
                <w:lang w:val="en"/>
              </w:rPr>
            </w:pPr>
            <w:r w:rsidRPr="00186746">
              <w:rPr>
                <w:rFonts w:ascii="Arial" w:eastAsia="Times New Roman" w:hAnsi="Arial" w:cs="Arial"/>
                <w:sz w:val="24"/>
                <w:szCs w:val="24"/>
                <w:lang w:val="en"/>
              </w:rPr>
              <w:t>It is crucial for e-procurement that the purchasing process is perfectly integrated. Ideally, the systems of both businesses would work together seamlessly – the company can then immediately see whether the supplier has the required item in stock, and whether the order has been received.</w:t>
            </w:r>
          </w:p>
          <w:p w:rsidR="00F12ED3" w:rsidRPr="00186746" w:rsidRDefault="00F12ED3" w:rsidP="00186746">
            <w:pPr>
              <w:rPr>
                <w:rFonts w:ascii="Arial" w:eastAsia="Times New Roman" w:hAnsi="Arial" w:cs="Arial"/>
                <w:sz w:val="24"/>
                <w:szCs w:val="24"/>
                <w:lang w:val="en"/>
              </w:rPr>
            </w:pPr>
            <w:r w:rsidRPr="00186746">
              <w:rPr>
                <w:rFonts w:ascii="Arial" w:eastAsia="Times New Roman" w:hAnsi="Arial" w:cs="Arial"/>
                <w:sz w:val="24"/>
                <w:szCs w:val="24"/>
                <w:lang w:val="en"/>
              </w:rPr>
              <w:t xml:space="preserve">Both parties now mostly rely on the internet for communication purposes. Due to the need to </w:t>
            </w:r>
            <w:r w:rsidRPr="00186746">
              <w:rPr>
                <w:rFonts w:ascii="Arial" w:eastAsia="Times New Roman" w:hAnsi="Arial" w:cs="Arial"/>
                <w:bCs/>
                <w:sz w:val="24"/>
                <w:szCs w:val="24"/>
                <w:lang w:val="en"/>
              </w:rPr>
              <w:t>keep data secure</w:t>
            </w:r>
            <w:r w:rsidRPr="00186746">
              <w:rPr>
                <w:rFonts w:ascii="Arial" w:eastAsia="Times New Roman" w:hAnsi="Arial" w:cs="Arial"/>
                <w:sz w:val="24"/>
                <w:szCs w:val="24"/>
                <w:lang w:val="en"/>
              </w:rPr>
              <w:t xml:space="preserve">, some companies also prefer networking via their own </w:t>
            </w:r>
            <w:hyperlink r:id="rId36" w:tgtFrame="_blank" w:tooltip="Extranet" w:history="1">
              <w:r w:rsidRPr="00186746">
                <w:rPr>
                  <w:rFonts w:ascii="Arial" w:eastAsia="Times New Roman" w:hAnsi="Arial" w:cs="Arial"/>
                  <w:sz w:val="24"/>
                  <w:szCs w:val="24"/>
                  <w:u w:val="single"/>
                  <w:lang w:val="en"/>
                </w:rPr>
                <w:t>extranet</w:t>
              </w:r>
            </w:hyperlink>
            <w:r w:rsidRPr="00186746">
              <w:rPr>
                <w:rFonts w:ascii="Arial" w:eastAsia="Times New Roman" w:hAnsi="Arial" w:cs="Arial"/>
                <w:sz w:val="24"/>
                <w:szCs w:val="24"/>
                <w:lang w:val="en"/>
              </w:rPr>
              <w:t xml:space="preserve">. Business partners can then access each other’s </w:t>
            </w:r>
            <w:hyperlink r:id="rId37" w:tgtFrame="_blank" w:tooltip="Intranet" w:history="1">
              <w:r w:rsidRPr="00186746">
                <w:rPr>
                  <w:rFonts w:ascii="Arial" w:eastAsia="Times New Roman" w:hAnsi="Arial" w:cs="Arial"/>
                  <w:sz w:val="24"/>
                  <w:szCs w:val="24"/>
                  <w:u w:val="single"/>
                  <w:lang w:val="en"/>
                </w:rPr>
                <w:t>intranet</w:t>
              </w:r>
            </w:hyperlink>
            <w:r w:rsidRPr="00186746">
              <w:rPr>
                <w:rFonts w:ascii="Arial" w:eastAsia="Times New Roman" w:hAnsi="Arial" w:cs="Arial"/>
                <w:sz w:val="24"/>
                <w:szCs w:val="24"/>
                <w:lang w:val="en"/>
              </w:rPr>
              <w:t xml:space="preserve"> via a VPN connection, for example. The data is transmitted via a secure IP tunnel.</w:t>
            </w:r>
          </w:p>
          <w:p w:rsidR="00F12ED3" w:rsidRPr="00186746" w:rsidRDefault="00F12ED3" w:rsidP="00186746">
            <w:pPr>
              <w:rPr>
                <w:rFonts w:ascii="Arial" w:eastAsia="Times New Roman" w:hAnsi="Arial" w:cs="Arial"/>
                <w:sz w:val="24"/>
                <w:szCs w:val="24"/>
                <w:lang w:val="en"/>
              </w:rPr>
            </w:pPr>
            <w:r w:rsidRPr="00186746">
              <w:rPr>
                <w:rFonts w:ascii="Arial" w:eastAsia="Times New Roman" w:hAnsi="Arial" w:cs="Arial"/>
                <w:sz w:val="24"/>
                <w:szCs w:val="24"/>
                <w:lang w:val="en"/>
              </w:rPr>
              <w:t>Digital Guide (2018)</w:t>
            </w:r>
          </w:p>
          <w:p w:rsidR="00F12ED3" w:rsidRPr="00186746" w:rsidRDefault="00F12ED3" w:rsidP="00186746">
            <w:pPr>
              <w:rPr>
                <w:rFonts w:ascii="Arial" w:eastAsia="Times New Roman" w:hAnsi="Arial" w:cs="Arial"/>
                <w:sz w:val="24"/>
                <w:szCs w:val="24"/>
                <w:lang w:val="en"/>
              </w:rPr>
            </w:pPr>
          </w:p>
          <w:p w:rsidR="00F12ED3" w:rsidRPr="00186746" w:rsidRDefault="00F12ED3" w:rsidP="00186746">
            <w:pPr>
              <w:rPr>
                <w:rFonts w:ascii="Arial" w:eastAsia="Calibri" w:hAnsi="Arial" w:cs="Arial"/>
                <w:sz w:val="24"/>
                <w:szCs w:val="24"/>
              </w:rPr>
            </w:pPr>
            <w:r w:rsidRPr="00186746">
              <w:rPr>
                <w:rFonts w:ascii="Arial" w:eastAsia="Calibri" w:hAnsi="Arial" w:cs="Arial"/>
                <w:b/>
                <w:sz w:val="24"/>
                <w:szCs w:val="24"/>
              </w:rPr>
              <w:t>Outline the main aims of procurement</w:t>
            </w:r>
            <w:r w:rsidRPr="00186746">
              <w:rPr>
                <w:rFonts w:ascii="Arial" w:eastAsia="Calibri" w:hAnsi="Arial" w:cs="Arial"/>
                <w:sz w:val="24"/>
                <w:szCs w:val="24"/>
              </w:rPr>
              <w:t>.</w:t>
            </w:r>
          </w:p>
          <w:p w:rsidR="00F12ED3" w:rsidRPr="00186746" w:rsidRDefault="00F12ED3" w:rsidP="00186746">
            <w:pPr>
              <w:rPr>
                <w:rFonts w:ascii="Arial" w:eastAsia="Calibri" w:hAnsi="Arial" w:cs="Arial"/>
                <w:sz w:val="24"/>
                <w:szCs w:val="24"/>
              </w:rPr>
            </w:pPr>
          </w:p>
          <w:p w:rsidR="00F12ED3" w:rsidRPr="00186746" w:rsidRDefault="00F12ED3" w:rsidP="00186746">
            <w:pPr>
              <w:rPr>
                <w:rFonts w:ascii="Arial" w:eastAsia="Times New Roman" w:hAnsi="Arial" w:cs="Arial"/>
                <w:sz w:val="24"/>
                <w:szCs w:val="24"/>
              </w:rPr>
            </w:pPr>
            <w:r w:rsidRPr="00186746">
              <w:rPr>
                <w:rFonts w:ascii="Arial" w:eastAsia="Times New Roman" w:hAnsi="Arial" w:cs="Arial"/>
                <w:b/>
                <w:bCs/>
                <w:sz w:val="24"/>
                <w:szCs w:val="24"/>
              </w:rPr>
              <w:t>Procurement Objectives for 2020</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242"/>
              <w:gridCol w:w="3267"/>
              <w:gridCol w:w="3275"/>
            </w:tblGrid>
            <w:tr w:rsidR="004304D6" w:rsidRPr="00186746" w:rsidTr="00F12ED3">
              <w:trPr>
                <w:tblCellSpacing w:w="15" w:type="dxa"/>
              </w:trPr>
              <w:tc>
                <w:tcPr>
                  <w:tcW w:w="2265" w:type="dxa"/>
                  <w:tcBorders>
                    <w:top w:val="single" w:sz="6" w:space="0" w:color="E5E5E5"/>
                    <w:left w:val="single" w:sz="6" w:space="0" w:color="E5E5E5"/>
                    <w:bottom w:val="single" w:sz="6" w:space="0" w:color="E5E5E5"/>
                    <w:right w:val="single" w:sz="6" w:space="0" w:color="E5E5E5"/>
                  </w:tcBorders>
                  <w:vAlign w:val="center"/>
                  <w:hideMark/>
                </w:tcPr>
                <w:p w:rsidR="00F12ED3" w:rsidRPr="00186746" w:rsidRDefault="00F12ED3" w:rsidP="00186746">
                  <w:pPr>
                    <w:rPr>
                      <w:rFonts w:ascii="Arial" w:eastAsia="Times New Roman" w:hAnsi="Arial" w:cs="Arial"/>
                      <w:sz w:val="24"/>
                      <w:szCs w:val="24"/>
                      <w:lang w:val="en-US"/>
                    </w:rPr>
                  </w:pPr>
                </w:p>
              </w:tc>
              <w:tc>
                <w:tcPr>
                  <w:tcW w:w="3510" w:type="dxa"/>
                  <w:tcBorders>
                    <w:top w:val="single" w:sz="6" w:space="0" w:color="E5E5E5"/>
                    <w:left w:val="single" w:sz="6" w:space="0" w:color="E5E5E5"/>
                    <w:bottom w:val="single" w:sz="6" w:space="0" w:color="E5E5E5"/>
                    <w:right w:val="single" w:sz="6" w:space="0" w:color="E5E5E5"/>
                  </w:tcBorders>
                  <w:vAlign w:val="center"/>
                  <w:hideMark/>
                </w:tcPr>
                <w:p w:rsidR="00F12ED3" w:rsidRPr="00186746" w:rsidRDefault="00F12ED3" w:rsidP="00186746">
                  <w:pPr>
                    <w:rPr>
                      <w:rFonts w:ascii="Arial" w:eastAsia="Times New Roman" w:hAnsi="Arial" w:cs="Arial"/>
                      <w:sz w:val="24"/>
                      <w:szCs w:val="24"/>
                      <w:lang w:val="en-US"/>
                    </w:rPr>
                  </w:pPr>
                  <w:r w:rsidRPr="00186746">
                    <w:rPr>
                      <w:rFonts w:ascii="Arial" w:eastAsia="Times New Roman" w:hAnsi="Arial" w:cs="Arial"/>
                      <w:b/>
                      <w:bCs/>
                      <w:sz w:val="24"/>
                      <w:szCs w:val="24"/>
                      <w:lang w:val="en-US"/>
                    </w:rPr>
                    <w:t xml:space="preserve">Present </w:t>
                  </w:r>
                </w:p>
              </w:tc>
              <w:tc>
                <w:tcPr>
                  <w:tcW w:w="3510" w:type="dxa"/>
                  <w:tcBorders>
                    <w:top w:val="single" w:sz="6" w:space="0" w:color="E5E5E5"/>
                    <w:left w:val="single" w:sz="6" w:space="0" w:color="E5E5E5"/>
                    <w:bottom w:val="single" w:sz="6" w:space="0" w:color="E5E5E5"/>
                    <w:right w:val="single" w:sz="6" w:space="0" w:color="E5E5E5"/>
                  </w:tcBorders>
                  <w:vAlign w:val="center"/>
                  <w:hideMark/>
                </w:tcPr>
                <w:p w:rsidR="00F12ED3" w:rsidRPr="00186746" w:rsidRDefault="00F12ED3" w:rsidP="00186746">
                  <w:pPr>
                    <w:rPr>
                      <w:rFonts w:ascii="Arial" w:eastAsia="Times New Roman" w:hAnsi="Arial" w:cs="Arial"/>
                      <w:sz w:val="24"/>
                      <w:szCs w:val="24"/>
                      <w:lang w:val="en-US"/>
                    </w:rPr>
                  </w:pPr>
                  <w:r w:rsidRPr="00186746">
                    <w:rPr>
                      <w:rFonts w:ascii="Arial" w:eastAsia="Times New Roman" w:hAnsi="Arial" w:cs="Arial"/>
                      <w:b/>
                      <w:bCs/>
                      <w:sz w:val="24"/>
                      <w:szCs w:val="24"/>
                      <w:lang w:val="en-US"/>
                    </w:rPr>
                    <w:t>Future</w:t>
                  </w:r>
                </w:p>
              </w:tc>
            </w:tr>
            <w:tr w:rsidR="004304D6" w:rsidRPr="00186746" w:rsidTr="00F12ED3">
              <w:trPr>
                <w:tblCellSpacing w:w="15" w:type="dxa"/>
              </w:trPr>
              <w:tc>
                <w:tcPr>
                  <w:tcW w:w="2265" w:type="dxa"/>
                  <w:tcBorders>
                    <w:top w:val="single" w:sz="6" w:space="0" w:color="E5E5E5"/>
                    <w:left w:val="single" w:sz="6" w:space="0" w:color="E5E5E5"/>
                    <w:bottom w:val="single" w:sz="6" w:space="0" w:color="E5E5E5"/>
                    <w:right w:val="single" w:sz="6" w:space="0" w:color="E5E5E5"/>
                  </w:tcBorders>
                  <w:vAlign w:val="center"/>
                  <w:hideMark/>
                </w:tcPr>
                <w:p w:rsidR="00F12ED3" w:rsidRPr="00186746" w:rsidRDefault="00F12ED3" w:rsidP="00186746">
                  <w:pPr>
                    <w:rPr>
                      <w:rFonts w:ascii="Arial" w:eastAsia="Times New Roman" w:hAnsi="Arial" w:cs="Arial"/>
                      <w:sz w:val="24"/>
                      <w:szCs w:val="24"/>
                      <w:lang w:val="en-US"/>
                    </w:rPr>
                  </w:pPr>
                  <w:r w:rsidRPr="00186746">
                    <w:rPr>
                      <w:rFonts w:ascii="Arial" w:eastAsia="Times New Roman" w:hAnsi="Arial" w:cs="Arial"/>
                      <w:b/>
                      <w:bCs/>
                      <w:sz w:val="24"/>
                      <w:szCs w:val="24"/>
                      <w:lang w:val="en-US"/>
                    </w:rPr>
                    <w:t>Value Drivers</w:t>
                  </w:r>
                </w:p>
              </w:tc>
              <w:tc>
                <w:tcPr>
                  <w:tcW w:w="3510" w:type="dxa"/>
                  <w:tcBorders>
                    <w:top w:val="single" w:sz="6" w:space="0" w:color="E5E5E5"/>
                    <w:left w:val="single" w:sz="6" w:space="0" w:color="E5E5E5"/>
                    <w:bottom w:val="single" w:sz="6" w:space="0" w:color="E5E5E5"/>
                    <w:right w:val="single" w:sz="6" w:space="0" w:color="E5E5E5"/>
                  </w:tcBorders>
                  <w:vAlign w:val="center"/>
                  <w:hideMark/>
                </w:tcPr>
                <w:p w:rsidR="00F12ED3" w:rsidRPr="00186746" w:rsidRDefault="00F12ED3" w:rsidP="00186746">
                  <w:pPr>
                    <w:rPr>
                      <w:rFonts w:ascii="Arial" w:eastAsia="Times New Roman" w:hAnsi="Arial" w:cs="Arial"/>
                      <w:sz w:val="24"/>
                      <w:szCs w:val="24"/>
                      <w:lang w:val="en-US"/>
                    </w:rPr>
                  </w:pPr>
                  <w:r w:rsidRPr="00186746">
                    <w:rPr>
                      <w:rFonts w:ascii="Arial" w:eastAsia="Times New Roman" w:hAnsi="Arial" w:cs="Arial"/>
                      <w:sz w:val="24"/>
                      <w:szCs w:val="24"/>
                      <w:lang w:val="en-US"/>
                    </w:rPr>
                    <w:t>Cost Savings and Risk Mitigation</w:t>
                  </w:r>
                </w:p>
              </w:tc>
              <w:tc>
                <w:tcPr>
                  <w:tcW w:w="3510" w:type="dxa"/>
                  <w:tcBorders>
                    <w:top w:val="single" w:sz="6" w:space="0" w:color="E5E5E5"/>
                    <w:left w:val="single" w:sz="6" w:space="0" w:color="E5E5E5"/>
                    <w:bottom w:val="single" w:sz="6" w:space="0" w:color="E5E5E5"/>
                    <w:right w:val="single" w:sz="6" w:space="0" w:color="E5E5E5"/>
                  </w:tcBorders>
                  <w:vAlign w:val="center"/>
                  <w:hideMark/>
                </w:tcPr>
                <w:p w:rsidR="00F12ED3" w:rsidRPr="00186746" w:rsidRDefault="00F12ED3" w:rsidP="00186746">
                  <w:pPr>
                    <w:rPr>
                      <w:rFonts w:ascii="Arial" w:eastAsia="Times New Roman" w:hAnsi="Arial" w:cs="Arial"/>
                      <w:sz w:val="24"/>
                      <w:szCs w:val="24"/>
                      <w:lang w:val="en-US"/>
                    </w:rPr>
                  </w:pPr>
                  <w:r w:rsidRPr="00186746">
                    <w:rPr>
                      <w:rFonts w:ascii="Arial" w:eastAsia="Times New Roman" w:hAnsi="Arial" w:cs="Arial"/>
                      <w:sz w:val="24"/>
                      <w:szCs w:val="24"/>
                      <w:lang w:val="en-US"/>
                    </w:rPr>
                    <w:t>Execution Speed and Business Insight</w:t>
                  </w:r>
                </w:p>
              </w:tc>
            </w:tr>
            <w:tr w:rsidR="004304D6" w:rsidRPr="00186746" w:rsidTr="00F12ED3">
              <w:trPr>
                <w:tblCellSpacing w:w="15" w:type="dxa"/>
              </w:trPr>
              <w:tc>
                <w:tcPr>
                  <w:tcW w:w="2265" w:type="dxa"/>
                  <w:tcBorders>
                    <w:top w:val="single" w:sz="6" w:space="0" w:color="E5E5E5"/>
                    <w:left w:val="single" w:sz="6" w:space="0" w:color="E5E5E5"/>
                    <w:bottom w:val="single" w:sz="6" w:space="0" w:color="E5E5E5"/>
                    <w:right w:val="single" w:sz="6" w:space="0" w:color="E5E5E5"/>
                  </w:tcBorders>
                  <w:vAlign w:val="center"/>
                  <w:hideMark/>
                </w:tcPr>
                <w:p w:rsidR="00F12ED3" w:rsidRPr="00186746" w:rsidRDefault="00F12ED3" w:rsidP="00186746">
                  <w:pPr>
                    <w:rPr>
                      <w:rFonts w:ascii="Arial" w:eastAsia="Times New Roman" w:hAnsi="Arial" w:cs="Arial"/>
                      <w:sz w:val="24"/>
                      <w:szCs w:val="24"/>
                      <w:lang w:val="en-US"/>
                    </w:rPr>
                  </w:pPr>
                  <w:r w:rsidRPr="00186746">
                    <w:rPr>
                      <w:rFonts w:ascii="Arial" w:eastAsia="Times New Roman" w:hAnsi="Arial" w:cs="Arial"/>
                      <w:b/>
                      <w:bCs/>
                      <w:sz w:val="24"/>
                      <w:szCs w:val="24"/>
                      <w:lang w:val="en-US"/>
                    </w:rPr>
                    <w:t>Procurement’s Role</w:t>
                  </w:r>
                </w:p>
              </w:tc>
              <w:tc>
                <w:tcPr>
                  <w:tcW w:w="3510" w:type="dxa"/>
                  <w:tcBorders>
                    <w:top w:val="single" w:sz="6" w:space="0" w:color="E5E5E5"/>
                    <w:left w:val="single" w:sz="6" w:space="0" w:color="E5E5E5"/>
                    <w:bottom w:val="single" w:sz="6" w:space="0" w:color="E5E5E5"/>
                    <w:right w:val="single" w:sz="6" w:space="0" w:color="E5E5E5"/>
                  </w:tcBorders>
                  <w:vAlign w:val="center"/>
                  <w:hideMark/>
                </w:tcPr>
                <w:p w:rsidR="00F12ED3" w:rsidRPr="00186746" w:rsidRDefault="00F12ED3" w:rsidP="00186746">
                  <w:pPr>
                    <w:rPr>
                      <w:rFonts w:ascii="Arial" w:eastAsia="Times New Roman" w:hAnsi="Arial" w:cs="Arial"/>
                      <w:sz w:val="24"/>
                      <w:szCs w:val="24"/>
                      <w:lang w:val="en-US"/>
                    </w:rPr>
                  </w:pPr>
                  <w:r w:rsidRPr="00186746">
                    <w:rPr>
                      <w:rFonts w:ascii="Arial" w:eastAsia="Times New Roman" w:hAnsi="Arial" w:cs="Arial"/>
                      <w:sz w:val="24"/>
                      <w:szCs w:val="24"/>
                      <w:lang w:val="en-US"/>
                    </w:rPr>
                    <w:t>Sourcing Executor</w:t>
                  </w:r>
                </w:p>
              </w:tc>
              <w:tc>
                <w:tcPr>
                  <w:tcW w:w="3510" w:type="dxa"/>
                  <w:tcBorders>
                    <w:top w:val="single" w:sz="6" w:space="0" w:color="E5E5E5"/>
                    <w:left w:val="single" w:sz="6" w:space="0" w:color="E5E5E5"/>
                    <w:bottom w:val="single" w:sz="6" w:space="0" w:color="E5E5E5"/>
                    <w:right w:val="single" w:sz="6" w:space="0" w:color="E5E5E5"/>
                  </w:tcBorders>
                  <w:vAlign w:val="center"/>
                  <w:hideMark/>
                </w:tcPr>
                <w:p w:rsidR="00F12ED3" w:rsidRPr="00186746" w:rsidRDefault="00F12ED3" w:rsidP="00186746">
                  <w:pPr>
                    <w:rPr>
                      <w:rFonts w:ascii="Arial" w:eastAsia="Times New Roman" w:hAnsi="Arial" w:cs="Arial"/>
                      <w:sz w:val="24"/>
                      <w:szCs w:val="24"/>
                      <w:lang w:val="en-US"/>
                    </w:rPr>
                  </w:pPr>
                  <w:r w:rsidRPr="00186746">
                    <w:rPr>
                      <w:rFonts w:ascii="Arial" w:eastAsia="Times New Roman" w:hAnsi="Arial" w:cs="Arial"/>
                      <w:sz w:val="24"/>
                      <w:szCs w:val="24"/>
                      <w:lang w:val="en-US"/>
                    </w:rPr>
                    <w:t>Sourcing Advisor</w:t>
                  </w:r>
                </w:p>
              </w:tc>
            </w:tr>
            <w:tr w:rsidR="004304D6" w:rsidRPr="00186746" w:rsidTr="00F12ED3">
              <w:trPr>
                <w:tblCellSpacing w:w="15" w:type="dxa"/>
              </w:trPr>
              <w:tc>
                <w:tcPr>
                  <w:tcW w:w="2265" w:type="dxa"/>
                  <w:tcBorders>
                    <w:top w:val="single" w:sz="6" w:space="0" w:color="E5E5E5"/>
                    <w:left w:val="single" w:sz="6" w:space="0" w:color="E5E5E5"/>
                    <w:bottom w:val="single" w:sz="6" w:space="0" w:color="E5E5E5"/>
                    <w:right w:val="single" w:sz="6" w:space="0" w:color="E5E5E5"/>
                  </w:tcBorders>
                  <w:vAlign w:val="center"/>
                  <w:hideMark/>
                </w:tcPr>
                <w:p w:rsidR="00F12ED3" w:rsidRPr="00186746" w:rsidRDefault="00F12ED3" w:rsidP="00186746">
                  <w:pPr>
                    <w:rPr>
                      <w:rFonts w:ascii="Arial" w:eastAsia="Times New Roman" w:hAnsi="Arial" w:cs="Arial"/>
                      <w:sz w:val="24"/>
                      <w:szCs w:val="24"/>
                      <w:lang w:val="en-US"/>
                    </w:rPr>
                  </w:pPr>
                  <w:r w:rsidRPr="00186746">
                    <w:rPr>
                      <w:rFonts w:ascii="Arial" w:eastAsia="Times New Roman" w:hAnsi="Arial" w:cs="Arial"/>
                      <w:b/>
                      <w:bCs/>
                      <w:sz w:val="24"/>
                      <w:szCs w:val="24"/>
                      <w:lang w:val="en-US"/>
                    </w:rPr>
                    <w:t>Business Role</w:t>
                  </w:r>
                </w:p>
              </w:tc>
              <w:tc>
                <w:tcPr>
                  <w:tcW w:w="3510" w:type="dxa"/>
                  <w:tcBorders>
                    <w:top w:val="single" w:sz="6" w:space="0" w:color="E5E5E5"/>
                    <w:left w:val="single" w:sz="6" w:space="0" w:color="E5E5E5"/>
                    <w:bottom w:val="single" w:sz="6" w:space="0" w:color="E5E5E5"/>
                    <w:right w:val="single" w:sz="6" w:space="0" w:color="E5E5E5"/>
                  </w:tcBorders>
                  <w:vAlign w:val="center"/>
                  <w:hideMark/>
                </w:tcPr>
                <w:p w:rsidR="00F12ED3" w:rsidRPr="00186746" w:rsidRDefault="00F12ED3" w:rsidP="00186746">
                  <w:pPr>
                    <w:rPr>
                      <w:rFonts w:ascii="Arial" w:eastAsia="Times New Roman" w:hAnsi="Arial" w:cs="Arial"/>
                      <w:sz w:val="24"/>
                      <w:szCs w:val="24"/>
                      <w:lang w:val="en-US"/>
                    </w:rPr>
                  </w:pPr>
                  <w:r w:rsidRPr="00186746">
                    <w:rPr>
                      <w:rFonts w:ascii="Arial" w:eastAsia="Times New Roman" w:hAnsi="Arial" w:cs="Arial"/>
                      <w:sz w:val="24"/>
                      <w:szCs w:val="24"/>
                      <w:lang w:val="en-US"/>
                    </w:rPr>
                    <w:t>Procurement Customer</w:t>
                  </w:r>
                </w:p>
              </w:tc>
              <w:tc>
                <w:tcPr>
                  <w:tcW w:w="3510" w:type="dxa"/>
                  <w:tcBorders>
                    <w:top w:val="single" w:sz="6" w:space="0" w:color="E5E5E5"/>
                    <w:left w:val="single" w:sz="6" w:space="0" w:color="E5E5E5"/>
                    <w:bottom w:val="single" w:sz="6" w:space="0" w:color="E5E5E5"/>
                    <w:right w:val="single" w:sz="6" w:space="0" w:color="E5E5E5"/>
                  </w:tcBorders>
                  <w:vAlign w:val="center"/>
                  <w:hideMark/>
                </w:tcPr>
                <w:p w:rsidR="00F12ED3" w:rsidRPr="00186746" w:rsidRDefault="00F12ED3" w:rsidP="00186746">
                  <w:pPr>
                    <w:rPr>
                      <w:rFonts w:ascii="Arial" w:eastAsia="Times New Roman" w:hAnsi="Arial" w:cs="Arial"/>
                      <w:sz w:val="24"/>
                      <w:szCs w:val="24"/>
                      <w:lang w:val="en-US"/>
                    </w:rPr>
                  </w:pPr>
                  <w:r w:rsidRPr="00186746">
                    <w:rPr>
                      <w:rFonts w:ascii="Arial" w:eastAsia="Times New Roman" w:hAnsi="Arial" w:cs="Arial"/>
                      <w:sz w:val="24"/>
                      <w:szCs w:val="24"/>
                      <w:lang w:val="en-US"/>
                    </w:rPr>
                    <w:t>Disciplined Sourcing Agent</w:t>
                  </w:r>
                </w:p>
              </w:tc>
            </w:tr>
            <w:tr w:rsidR="004304D6" w:rsidRPr="00186746" w:rsidTr="00F12ED3">
              <w:trPr>
                <w:tblCellSpacing w:w="15" w:type="dxa"/>
              </w:trPr>
              <w:tc>
                <w:tcPr>
                  <w:tcW w:w="2265" w:type="dxa"/>
                  <w:tcBorders>
                    <w:top w:val="single" w:sz="6" w:space="0" w:color="E5E5E5"/>
                    <w:left w:val="single" w:sz="6" w:space="0" w:color="E5E5E5"/>
                    <w:bottom w:val="single" w:sz="6" w:space="0" w:color="E5E5E5"/>
                    <w:right w:val="single" w:sz="6" w:space="0" w:color="E5E5E5"/>
                  </w:tcBorders>
                  <w:vAlign w:val="center"/>
                  <w:hideMark/>
                </w:tcPr>
                <w:p w:rsidR="00F12ED3" w:rsidRPr="00186746" w:rsidRDefault="00F12ED3" w:rsidP="00186746">
                  <w:pPr>
                    <w:rPr>
                      <w:rFonts w:ascii="Arial" w:eastAsia="Times New Roman" w:hAnsi="Arial" w:cs="Arial"/>
                      <w:sz w:val="24"/>
                      <w:szCs w:val="24"/>
                      <w:lang w:val="en-US"/>
                    </w:rPr>
                  </w:pPr>
                  <w:r w:rsidRPr="00186746">
                    <w:rPr>
                      <w:rFonts w:ascii="Arial" w:eastAsia="Times New Roman" w:hAnsi="Arial" w:cs="Arial"/>
                      <w:b/>
                      <w:bCs/>
                      <w:sz w:val="24"/>
                      <w:szCs w:val="24"/>
                      <w:lang w:val="en-US"/>
                    </w:rPr>
                    <w:t>Delivery Model</w:t>
                  </w:r>
                </w:p>
              </w:tc>
              <w:tc>
                <w:tcPr>
                  <w:tcW w:w="3510" w:type="dxa"/>
                  <w:tcBorders>
                    <w:top w:val="single" w:sz="6" w:space="0" w:color="E5E5E5"/>
                    <w:left w:val="single" w:sz="6" w:space="0" w:color="E5E5E5"/>
                    <w:bottom w:val="single" w:sz="6" w:space="0" w:color="E5E5E5"/>
                    <w:right w:val="single" w:sz="6" w:space="0" w:color="E5E5E5"/>
                  </w:tcBorders>
                  <w:vAlign w:val="center"/>
                  <w:hideMark/>
                </w:tcPr>
                <w:p w:rsidR="00F12ED3" w:rsidRPr="00186746" w:rsidRDefault="00F12ED3" w:rsidP="00186746">
                  <w:pPr>
                    <w:rPr>
                      <w:rFonts w:ascii="Arial" w:eastAsia="Times New Roman" w:hAnsi="Arial" w:cs="Arial"/>
                      <w:sz w:val="24"/>
                      <w:szCs w:val="24"/>
                      <w:lang w:val="en-US"/>
                    </w:rPr>
                  </w:pPr>
                  <w:r w:rsidRPr="00186746">
                    <w:rPr>
                      <w:rFonts w:ascii="Arial" w:eastAsia="Times New Roman" w:hAnsi="Arial" w:cs="Arial"/>
                      <w:sz w:val="24"/>
                      <w:szCs w:val="24"/>
                      <w:lang w:val="en-US"/>
                    </w:rPr>
                    <w:t>Standalone Corporate Function</w:t>
                  </w:r>
                </w:p>
              </w:tc>
              <w:tc>
                <w:tcPr>
                  <w:tcW w:w="3510" w:type="dxa"/>
                  <w:tcBorders>
                    <w:top w:val="single" w:sz="6" w:space="0" w:color="E5E5E5"/>
                    <w:left w:val="single" w:sz="6" w:space="0" w:color="E5E5E5"/>
                    <w:bottom w:val="single" w:sz="6" w:space="0" w:color="E5E5E5"/>
                    <w:right w:val="single" w:sz="6" w:space="0" w:color="E5E5E5"/>
                  </w:tcBorders>
                  <w:vAlign w:val="center"/>
                  <w:hideMark/>
                </w:tcPr>
                <w:p w:rsidR="00F12ED3" w:rsidRPr="00186746" w:rsidRDefault="00F12ED3" w:rsidP="00186746">
                  <w:pPr>
                    <w:rPr>
                      <w:rFonts w:ascii="Arial" w:eastAsia="Times New Roman" w:hAnsi="Arial" w:cs="Arial"/>
                      <w:sz w:val="24"/>
                      <w:szCs w:val="24"/>
                      <w:lang w:val="en-US"/>
                    </w:rPr>
                  </w:pPr>
                  <w:r w:rsidRPr="00186746">
                    <w:rPr>
                      <w:rFonts w:ascii="Arial" w:eastAsia="Times New Roman" w:hAnsi="Arial" w:cs="Arial"/>
                      <w:sz w:val="24"/>
                      <w:szCs w:val="24"/>
                      <w:lang w:val="en-US"/>
                    </w:rPr>
                    <w:t>Hybrid Center of Excellence (COE)</w:t>
                  </w:r>
                </w:p>
              </w:tc>
            </w:tr>
            <w:tr w:rsidR="004304D6" w:rsidRPr="00186746" w:rsidTr="00F12ED3">
              <w:trPr>
                <w:tblCellSpacing w:w="15" w:type="dxa"/>
              </w:trPr>
              <w:tc>
                <w:tcPr>
                  <w:tcW w:w="2265" w:type="dxa"/>
                  <w:tcBorders>
                    <w:top w:val="single" w:sz="6" w:space="0" w:color="E5E5E5"/>
                    <w:left w:val="single" w:sz="6" w:space="0" w:color="E5E5E5"/>
                    <w:bottom w:val="single" w:sz="6" w:space="0" w:color="E5E5E5"/>
                    <w:right w:val="single" w:sz="6" w:space="0" w:color="E5E5E5"/>
                  </w:tcBorders>
                  <w:vAlign w:val="center"/>
                  <w:hideMark/>
                </w:tcPr>
                <w:p w:rsidR="00F12ED3" w:rsidRPr="00186746" w:rsidRDefault="00F12ED3" w:rsidP="00186746">
                  <w:pPr>
                    <w:rPr>
                      <w:rFonts w:ascii="Arial" w:eastAsia="Times New Roman" w:hAnsi="Arial" w:cs="Arial"/>
                      <w:sz w:val="24"/>
                      <w:szCs w:val="24"/>
                      <w:lang w:val="en-US"/>
                    </w:rPr>
                  </w:pPr>
                  <w:r w:rsidRPr="00186746">
                    <w:rPr>
                      <w:rFonts w:ascii="Arial" w:eastAsia="Times New Roman" w:hAnsi="Arial" w:cs="Arial"/>
                      <w:b/>
                      <w:bCs/>
                      <w:sz w:val="24"/>
                      <w:szCs w:val="24"/>
                      <w:lang w:val="en-US"/>
                    </w:rPr>
                    <w:t>Resources</w:t>
                  </w:r>
                </w:p>
              </w:tc>
              <w:tc>
                <w:tcPr>
                  <w:tcW w:w="3510" w:type="dxa"/>
                  <w:tcBorders>
                    <w:top w:val="single" w:sz="6" w:space="0" w:color="E5E5E5"/>
                    <w:left w:val="single" w:sz="6" w:space="0" w:color="E5E5E5"/>
                    <w:bottom w:val="single" w:sz="6" w:space="0" w:color="E5E5E5"/>
                    <w:right w:val="single" w:sz="6" w:space="0" w:color="E5E5E5"/>
                  </w:tcBorders>
                  <w:vAlign w:val="center"/>
                  <w:hideMark/>
                </w:tcPr>
                <w:p w:rsidR="00F12ED3" w:rsidRPr="00186746" w:rsidRDefault="00F12ED3" w:rsidP="00186746">
                  <w:pPr>
                    <w:rPr>
                      <w:rFonts w:ascii="Arial" w:eastAsia="Times New Roman" w:hAnsi="Arial" w:cs="Arial"/>
                      <w:sz w:val="24"/>
                      <w:szCs w:val="24"/>
                      <w:lang w:val="en-US"/>
                    </w:rPr>
                  </w:pPr>
                  <w:r w:rsidRPr="00186746">
                    <w:rPr>
                      <w:rFonts w:ascii="Arial" w:eastAsia="Times New Roman" w:hAnsi="Arial" w:cs="Arial"/>
                      <w:sz w:val="24"/>
                      <w:szCs w:val="24"/>
                      <w:lang w:val="en-US"/>
                    </w:rPr>
                    <w:t>Execution Staff and Core Technology</w:t>
                  </w:r>
                </w:p>
              </w:tc>
              <w:tc>
                <w:tcPr>
                  <w:tcW w:w="3510" w:type="dxa"/>
                  <w:tcBorders>
                    <w:top w:val="single" w:sz="6" w:space="0" w:color="E5E5E5"/>
                    <w:left w:val="single" w:sz="6" w:space="0" w:color="E5E5E5"/>
                    <w:bottom w:val="single" w:sz="6" w:space="0" w:color="E5E5E5"/>
                    <w:right w:val="single" w:sz="6" w:space="0" w:color="E5E5E5"/>
                  </w:tcBorders>
                  <w:vAlign w:val="center"/>
                  <w:hideMark/>
                </w:tcPr>
                <w:p w:rsidR="00F12ED3" w:rsidRPr="00186746" w:rsidRDefault="00F12ED3" w:rsidP="00186746">
                  <w:pPr>
                    <w:rPr>
                      <w:rFonts w:ascii="Arial" w:eastAsia="Times New Roman" w:hAnsi="Arial" w:cs="Arial"/>
                      <w:sz w:val="24"/>
                      <w:szCs w:val="24"/>
                      <w:lang w:val="en-US"/>
                    </w:rPr>
                  </w:pPr>
                  <w:r w:rsidRPr="00186746">
                    <w:rPr>
                      <w:rFonts w:ascii="Arial" w:eastAsia="Times New Roman" w:hAnsi="Arial" w:cs="Arial"/>
                      <w:sz w:val="24"/>
                      <w:szCs w:val="24"/>
                      <w:lang w:val="en-US"/>
                    </w:rPr>
                    <w:t>Professional Advisory Staff and</w:t>
                  </w:r>
                </w:p>
                <w:p w:rsidR="00F12ED3" w:rsidRPr="00186746" w:rsidRDefault="00F12ED3" w:rsidP="00186746">
                  <w:pPr>
                    <w:rPr>
                      <w:rFonts w:ascii="Arial" w:eastAsia="Times New Roman" w:hAnsi="Arial" w:cs="Arial"/>
                      <w:sz w:val="24"/>
                      <w:szCs w:val="24"/>
                      <w:lang w:val="en-US"/>
                    </w:rPr>
                  </w:pPr>
                  <w:r w:rsidRPr="00186746">
                    <w:rPr>
                      <w:rFonts w:ascii="Arial" w:eastAsia="Times New Roman" w:hAnsi="Arial" w:cs="Arial"/>
                      <w:sz w:val="24"/>
                      <w:szCs w:val="24"/>
                      <w:lang w:val="en-US"/>
                    </w:rPr>
                    <w:t>Customer-Oriented Technology</w:t>
                  </w:r>
                </w:p>
              </w:tc>
            </w:tr>
          </w:tbl>
          <w:p w:rsidR="00F12ED3" w:rsidRPr="00186746" w:rsidRDefault="00F12ED3" w:rsidP="00186746">
            <w:pPr>
              <w:rPr>
                <w:rFonts w:ascii="Arial" w:eastAsia="Times New Roman" w:hAnsi="Arial" w:cs="Arial"/>
                <w:sz w:val="24"/>
                <w:szCs w:val="24"/>
                <w:lang w:val="en"/>
              </w:rPr>
            </w:pPr>
          </w:p>
          <w:p w:rsidR="00F12ED3" w:rsidRPr="00186746" w:rsidRDefault="000E0BB3" w:rsidP="00186746">
            <w:pPr>
              <w:rPr>
                <w:rFonts w:ascii="Arial" w:hAnsi="Arial" w:cs="Arial"/>
                <w:sz w:val="24"/>
                <w:szCs w:val="24"/>
              </w:rPr>
            </w:pPr>
            <w:r w:rsidRPr="00186746">
              <w:rPr>
                <w:rFonts w:ascii="Arial" w:hAnsi="Arial" w:cs="Arial"/>
                <w:sz w:val="24"/>
                <w:szCs w:val="24"/>
              </w:rPr>
              <w:t>Linda Ashok  ( 2019)</w:t>
            </w:r>
          </w:p>
          <w:p w:rsidR="000E0BB3" w:rsidRPr="00186746" w:rsidRDefault="000E0BB3" w:rsidP="00186746">
            <w:pPr>
              <w:rPr>
                <w:rFonts w:ascii="Arial" w:eastAsia="Calibri" w:hAnsi="Arial" w:cs="Arial"/>
                <w:sz w:val="24"/>
                <w:szCs w:val="24"/>
                <w:lang w:val="en"/>
              </w:rPr>
            </w:pPr>
          </w:p>
          <w:p w:rsidR="00EB4013" w:rsidRPr="00186746" w:rsidRDefault="000E0BB3" w:rsidP="00186746">
            <w:pPr>
              <w:rPr>
                <w:rFonts w:ascii="Arial" w:hAnsi="Arial" w:cs="Arial"/>
                <w:sz w:val="24"/>
                <w:szCs w:val="24"/>
              </w:rPr>
            </w:pPr>
            <w:r w:rsidRPr="00186746">
              <w:rPr>
                <w:rFonts w:ascii="Arial" w:hAnsi="Arial" w:cs="Arial"/>
                <w:noProof/>
                <w:sz w:val="24"/>
                <w:szCs w:val="24"/>
              </w:rPr>
              <w:lastRenderedPageBreak/>
              <w:drawing>
                <wp:inline distT="0" distB="0" distL="0" distR="0" wp14:anchorId="6D4BECF1" wp14:editId="11402ED4">
                  <wp:extent cx="2857500" cy="1905000"/>
                  <wp:effectExtent l="0" t="0" r="0" b="0"/>
                  <wp:docPr id="3" name="irc_mi" descr="Image result for main aims of procurement.">
                    <a:hlinkClick xmlns:a="http://schemas.openxmlformats.org/drawingml/2006/main" r:id="rId3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main aims of procurement.">
                            <a:hlinkClick r:id="rId38" tgtFrame="&quot;_blank&quot;"/>
                          </pic:cNvP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857500" cy="1905000"/>
                          </a:xfrm>
                          <a:prstGeom prst="rect">
                            <a:avLst/>
                          </a:prstGeom>
                          <a:noFill/>
                          <a:ln>
                            <a:noFill/>
                          </a:ln>
                        </pic:spPr>
                      </pic:pic>
                    </a:graphicData>
                  </a:graphic>
                </wp:inline>
              </w:drawing>
            </w:r>
          </w:p>
          <w:p w:rsidR="000E0BB3" w:rsidRPr="00186746" w:rsidRDefault="000E0BB3" w:rsidP="00186746">
            <w:pPr>
              <w:rPr>
                <w:rFonts w:ascii="Arial" w:eastAsia="Calibri" w:hAnsi="Arial" w:cs="Arial"/>
                <w:sz w:val="24"/>
                <w:szCs w:val="24"/>
              </w:rPr>
            </w:pPr>
            <w:r w:rsidRPr="00186746">
              <w:rPr>
                <w:rFonts w:ascii="Arial" w:eastAsia="Calibri" w:hAnsi="Arial" w:cs="Arial"/>
                <w:b/>
                <w:sz w:val="24"/>
                <w:szCs w:val="24"/>
              </w:rPr>
              <w:t>Outline some common manufacturing strategies</w:t>
            </w:r>
            <w:r w:rsidRPr="00186746">
              <w:rPr>
                <w:rFonts w:ascii="Arial" w:eastAsia="Calibri" w:hAnsi="Arial" w:cs="Arial"/>
                <w:sz w:val="24"/>
                <w:szCs w:val="24"/>
              </w:rPr>
              <w:t>.</w:t>
            </w:r>
          </w:p>
          <w:p w:rsidR="000E0BB3" w:rsidRPr="00186746" w:rsidRDefault="000E0BB3" w:rsidP="00186746">
            <w:pPr>
              <w:rPr>
                <w:rFonts w:ascii="Arial" w:hAnsi="Arial" w:cs="Arial"/>
                <w:sz w:val="24"/>
                <w:szCs w:val="24"/>
              </w:rPr>
            </w:pPr>
          </w:p>
          <w:p w:rsidR="00EB4013" w:rsidRPr="00186746" w:rsidRDefault="000E0BB3" w:rsidP="00186746">
            <w:pPr>
              <w:rPr>
                <w:rStyle w:val="e24kjd"/>
                <w:rFonts w:ascii="Arial" w:hAnsi="Arial" w:cs="Arial"/>
                <w:sz w:val="24"/>
                <w:szCs w:val="24"/>
                <w:lang w:val="en-GB"/>
              </w:rPr>
            </w:pPr>
            <w:r w:rsidRPr="00186746">
              <w:rPr>
                <w:rStyle w:val="e24kjd"/>
                <w:rFonts w:ascii="Arial" w:hAnsi="Arial" w:cs="Arial"/>
                <w:sz w:val="24"/>
                <w:szCs w:val="24"/>
                <w:lang w:val="en-GB"/>
              </w:rPr>
              <w:t xml:space="preserve">Lean </w:t>
            </w:r>
            <w:r w:rsidRPr="00186746">
              <w:rPr>
                <w:rStyle w:val="e24kjd"/>
                <w:rFonts w:ascii="Arial" w:hAnsi="Arial" w:cs="Arial"/>
                <w:b/>
                <w:bCs/>
                <w:sz w:val="24"/>
                <w:szCs w:val="24"/>
                <w:lang w:val="en-GB"/>
              </w:rPr>
              <w:t>manufacturing strategies</w:t>
            </w:r>
            <w:r w:rsidRPr="00186746">
              <w:rPr>
                <w:rStyle w:val="e24kjd"/>
                <w:rFonts w:ascii="Arial" w:hAnsi="Arial" w:cs="Arial"/>
                <w:sz w:val="24"/>
                <w:szCs w:val="24"/>
                <w:lang w:val="en-GB"/>
              </w:rPr>
              <w:t xml:space="preserve">, also known as just-in-time </w:t>
            </w:r>
            <w:r w:rsidRPr="00186746">
              <w:rPr>
                <w:rStyle w:val="e24kjd"/>
                <w:rFonts w:ascii="Arial" w:hAnsi="Arial" w:cs="Arial"/>
                <w:b/>
                <w:bCs/>
                <w:sz w:val="24"/>
                <w:szCs w:val="24"/>
                <w:lang w:val="en-GB"/>
              </w:rPr>
              <w:t>manufacturing</w:t>
            </w:r>
            <w:r w:rsidRPr="00186746">
              <w:rPr>
                <w:rStyle w:val="e24kjd"/>
                <w:rFonts w:ascii="Arial" w:hAnsi="Arial" w:cs="Arial"/>
                <w:sz w:val="24"/>
                <w:szCs w:val="24"/>
                <w:lang w:val="en-GB"/>
              </w:rPr>
              <w:t xml:space="preserve">, aims to make the </w:t>
            </w:r>
            <w:r w:rsidRPr="00186746">
              <w:rPr>
                <w:rStyle w:val="e24kjd"/>
                <w:rFonts w:ascii="Arial" w:hAnsi="Arial" w:cs="Arial"/>
                <w:b/>
                <w:bCs/>
                <w:sz w:val="24"/>
                <w:szCs w:val="24"/>
                <w:lang w:val="en-GB"/>
              </w:rPr>
              <w:t>manufacturing</w:t>
            </w:r>
            <w:r w:rsidRPr="00186746">
              <w:rPr>
                <w:rStyle w:val="e24kjd"/>
                <w:rFonts w:ascii="Arial" w:hAnsi="Arial" w:cs="Arial"/>
                <w:sz w:val="24"/>
                <w:szCs w:val="24"/>
                <w:lang w:val="en-GB"/>
              </w:rPr>
              <w:t xml:space="preserve"> process as efficient as possible by eliminating inventories and streamlining the </w:t>
            </w:r>
            <w:r w:rsidRPr="00186746">
              <w:rPr>
                <w:rStyle w:val="e24kjd"/>
                <w:rFonts w:ascii="Arial" w:hAnsi="Arial" w:cs="Arial"/>
                <w:b/>
                <w:bCs/>
                <w:sz w:val="24"/>
                <w:szCs w:val="24"/>
                <w:lang w:val="en-GB"/>
              </w:rPr>
              <w:t>manufacturing</w:t>
            </w:r>
            <w:r w:rsidRPr="00186746">
              <w:rPr>
                <w:rStyle w:val="e24kjd"/>
                <w:rFonts w:ascii="Arial" w:hAnsi="Arial" w:cs="Arial"/>
                <w:sz w:val="24"/>
                <w:szCs w:val="24"/>
                <w:lang w:val="en-GB"/>
              </w:rPr>
              <w:t xml:space="preserve"> process to reduce wasted labor and materials</w:t>
            </w:r>
          </w:p>
          <w:p w:rsidR="000E0BB3" w:rsidRPr="00186746" w:rsidRDefault="000E0BB3" w:rsidP="00186746">
            <w:pPr>
              <w:rPr>
                <w:rFonts w:ascii="Arial" w:hAnsi="Arial" w:cs="Arial"/>
                <w:sz w:val="24"/>
                <w:szCs w:val="24"/>
                <w:lang w:val="en"/>
              </w:rPr>
            </w:pPr>
            <w:r w:rsidRPr="00186746">
              <w:rPr>
                <w:rFonts w:ascii="Arial" w:hAnsi="Arial" w:cs="Arial"/>
                <w:noProof/>
                <w:sz w:val="24"/>
                <w:szCs w:val="24"/>
              </w:rPr>
              <w:drawing>
                <wp:inline distT="0" distB="0" distL="0" distR="0" wp14:anchorId="0C21DF0F" wp14:editId="6D97C26F">
                  <wp:extent cx="5554980" cy="4175760"/>
                  <wp:effectExtent l="0" t="0" r="7620" b="0"/>
                  <wp:docPr id="6" name="irc_mi" descr="Image result for common manufacturing strategies.">
                    <a:hlinkClick xmlns:a="http://schemas.openxmlformats.org/drawingml/2006/main" r:id="rId4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common manufacturing strategies.">
                            <a:hlinkClick r:id="rId40" tgtFrame="&quot;_blank&quot;"/>
                          </pic:cNvP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554980" cy="4175760"/>
                          </a:xfrm>
                          <a:prstGeom prst="rect">
                            <a:avLst/>
                          </a:prstGeom>
                          <a:noFill/>
                          <a:ln>
                            <a:noFill/>
                          </a:ln>
                        </pic:spPr>
                      </pic:pic>
                    </a:graphicData>
                  </a:graphic>
                </wp:inline>
              </w:drawing>
            </w:r>
          </w:p>
          <w:p w:rsidR="000E0BB3" w:rsidRPr="00186746" w:rsidRDefault="000E0BB3" w:rsidP="00186746">
            <w:pPr>
              <w:rPr>
                <w:rFonts w:ascii="Arial" w:hAnsi="Arial" w:cs="Arial"/>
                <w:sz w:val="24"/>
                <w:szCs w:val="24"/>
                <w:lang w:val="en"/>
              </w:rPr>
            </w:pPr>
          </w:p>
          <w:p w:rsidR="000E0BB3" w:rsidRPr="00186746" w:rsidRDefault="000E0BB3" w:rsidP="00186746">
            <w:pPr>
              <w:rPr>
                <w:rFonts w:ascii="Arial" w:eastAsia="Calibri" w:hAnsi="Arial" w:cs="Arial"/>
                <w:b/>
                <w:sz w:val="24"/>
                <w:szCs w:val="24"/>
              </w:rPr>
            </w:pPr>
            <w:r w:rsidRPr="00186746">
              <w:rPr>
                <w:rFonts w:ascii="Arial" w:eastAsia="Calibri" w:hAnsi="Arial" w:cs="Arial"/>
                <w:b/>
                <w:sz w:val="24"/>
                <w:szCs w:val="24"/>
              </w:rPr>
              <w:t>Describe the procurement cycle in details</w:t>
            </w:r>
          </w:p>
          <w:p w:rsidR="000E0BB3" w:rsidRPr="00186746" w:rsidRDefault="000E0BB3" w:rsidP="00186746">
            <w:pPr>
              <w:rPr>
                <w:rFonts w:ascii="Arial" w:hAnsi="Arial" w:cs="Arial"/>
                <w:sz w:val="24"/>
                <w:szCs w:val="24"/>
                <w:lang w:val="en"/>
              </w:rPr>
            </w:pPr>
            <w:r w:rsidRPr="00186746">
              <w:rPr>
                <w:rFonts w:ascii="Arial" w:hAnsi="Arial" w:cs="Arial"/>
                <w:noProof/>
                <w:sz w:val="24"/>
                <w:szCs w:val="24"/>
              </w:rPr>
              <w:lastRenderedPageBreak/>
              <w:drawing>
                <wp:inline distT="0" distB="0" distL="0" distR="0" wp14:anchorId="7F790297" wp14:editId="0287E37A">
                  <wp:extent cx="3817620" cy="4152900"/>
                  <wp:effectExtent l="0" t="0" r="0" b="0"/>
                  <wp:docPr id="7" name="irc_mi" descr="Image result for Describe the procurement cycle in details">
                    <a:hlinkClick xmlns:a="http://schemas.openxmlformats.org/drawingml/2006/main" r:id="rId4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escribe the procurement cycle in details">
                            <a:hlinkClick r:id="rId42" tgtFrame="&quot;_blank&quot;"/>
                          </pic:cNvPr>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817620" cy="4152900"/>
                          </a:xfrm>
                          <a:prstGeom prst="rect">
                            <a:avLst/>
                          </a:prstGeom>
                          <a:noFill/>
                          <a:ln>
                            <a:noFill/>
                          </a:ln>
                        </pic:spPr>
                      </pic:pic>
                    </a:graphicData>
                  </a:graphic>
                </wp:inline>
              </w:drawing>
            </w:r>
          </w:p>
          <w:p w:rsidR="000E0BB3" w:rsidRPr="00186746" w:rsidRDefault="000E0BB3" w:rsidP="00186746">
            <w:pPr>
              <w:rPr>
                <w:rFonts w:ascii="Arial" w:hAnsi="Arial" w:cs="Arial"/>
                <w:sz w:val="24"/>
                <w:szCs w:val="24"/>
                <w:lang w:val="en"/>
              </w:rPr>
            </w:pPr>
            <w:r w:rsidRPr="00186746">
              <w:rPr>
                <w:rFonts w:ascii="Arial" w:hAnsi="Arial" w:cs="Arial"/>
                <w:sz w:val="24"/>
                <w:szCs w:val="24"/>
                <w:lang w:val="en"/>
              </w:rPr>
              <w:t xml:space="preserve">Procurement cycle is the series of steps that are taken to purchase any product a business might require. For an uninitiated </w:t>
            </w:r>
            <w:r w:rsidR="003C635D" w:rsidRPr="00186746">
              <w:rPr>
                <w:rFonts w:ascii="Arial" w:hAnsi="Arial" w:cs="Arial"/>
                <w:sz w:val="24"/>
                <w:szCs w:val="24"/>
                <w:lang w:val="en"/>
              </w:rPr>
              <w:t>businessperson</w:t>
            </w:r>
            <w:r w:rsidRPr="00186746">
              <w:rPr>
                <w:rFonts w:ascii="Arial" w:hAnsi="Arial" w:cs="Arial"/>
                <w:sz w:val="24"/>
                <w:szCs w:val="24"/>
                <w:lang w:val="en"/>
              </w:rPr>
              <w:t xml:space="preserve">, the process might appear to be a very simple </w:t>
            </w:r>
            <w:r w:rsidR="003C635D" w:rsidRPr="00186746">
              <w:rPr>
                <w:rFonts w:ascii="Arial" w:hAnsi="Arial" w:cs="Arial"/>
                <w:sz w:val="24"/>
                <w:szCs w:val="24"/>
                <w:lang w:val="en"/>
              </w:rPr>
              <w:t xml:space="preserve">procedure. </w:t>
            </w:r>
            <w:r w:rsidRPr="00186746">
              <w:rPr>
                <w:rFonts w:ascii="Arial" w:hAnsi="Arial" w:cs="Arial"/>
                <w:sz w:val="24"/>
                <w:szCs w:val="24"/>
                <w:lang w:val="en"/>
              </w:rPr>
              <w:t xml:space="preserve">But this whole </w:t>
            </w:r>
            <w:r w:rsidR="003C635D" w:rsidRPr="00186746">
              <w:rPr>
                <w:rFonts w:ascii="Arial" w:hAnsi="Arial" w:cs="Arial"/>
                <w:sz w:val="24"/>
                <w:szCs w:val="24"/>
                <w:lang w:val="en"/>
              </w:rPr>
              <w:t>process (</w:t>
            </w:r>
            <w:r w:rsidRPr="00186746">
              <w:rPr>
                <w:rFonts w:ascii="Arial" w:hAnsi="Arial" w:cs="Arial"/>
                <w:sz w:val="24"/>
                <w:szCs w:val="24"/>
                <w:lang w:val="en"/>
              </w:rPr>
              <w:t xml:space="preserve">Procurement cycle) has many stages involved in it from Identifying a product to the Payment settlement. Everyone has different opinions on each step of this process, But following steps of a </w:t>
            </w:r>
            <w:r w:rsidRPr="00186746">
              <w:rPr>
                <w:rFonts w:ascii="Arial" w:hAnsi="Arial" w:cs="Arial"/>
                <w:bCs/>
                <w:sz w:val="24"/>
                <w:szCs w:val="24"/>
                <w:lang w:val="en"/>
              </w:rPr>
              <w:t>standard procurement cycle</w:t>
            </w:r>
            <w:r w:rsidRPr="00186746">
              <w:rPr>
                <w:rFonts w:ascii="Arial" w:hAnsi="Arial" w:cs="Arial"/>
                <w:sz w:val="24"/>
                <w:szCs w:val="24"/>
                <w:lang w:val="en"/>
              </w:rPr>
              <w:t xml:space="preserve"> can support you through the procurement journey.</w:t>
            </w:r>
          </w:p>
          <w:p w:rsidR="000E0BB3" w:rsidRPr="00186746" w:rsidRDefault="000E0BB3" w:rsidP="00186746">
            <w:pPr>
              <w:rPr>
                <w:rFonts w:ascii="Arial" w:hAnsi="Arial" w:cs="Arial"/>
                <w:sz w:val="24"/>
                <w:szCs w:val="24"/>
                <w:lang w:val="en"/>
              </w:rPr>
            </w:pPr>
            <w:r w:rsidRPr="00186746">
              <w:rPr>
                <w:rFonts w:ascii="Arial" w:hAnsi="Arial" w:cs="Arial"/>
                <w:sz w:val="24"/>
                <w:szCs w:val="24"/>
                <w:lang w:val="en"/>
              </w:rPr>
              <w:t>Abbu Gopi (2018)</w:t>
            </w:r>
          </w:p>
          <w:p w:rsidR="000E0BB3" w:rsidRPr="00186746" w:rsidRDefault="000E0BB3" w:rsidP="00186746">
            <w:pPr>
              <w:rPr>
                <w:rFonts w:ascii="Arial" w:eastAsia="Calibri" w:hAnsi="Arial" w:cs="Arial"/>
                <w:b/>
                <w:sz w:val="24"/>
                <w:szCs w:val="24"/>
              </w:rPr>
            </w:pPr>
            <w:r w:rsidRPr="00186746">
              <w:rPr>
                <w:rFonts w:ascii="Arial" w:eastAsia="Calibri" w:hAnsi="Arial" w:cs="Arial"/>
                <w:b/>
                <w:sz w:val="24"/>
                <w:szCs w:val="24"/>
              </w:rPr>
              <w:t>Which approaches are used to monitor the performance of suppliers?</w:t>
            </w:r>
          </w:p>
          <w:p w:rsidR="000E0BB3" w:rsidRPr="00186746" w:rsidRDefault="000E0BB3" w:rsidP="00186746">
            <w:pPr>
              <w:rPr>
                <w:rFonts w:ascii="Arial" w:hAnsi="Arial" w:cs="Arial"/>
                <w:sz w:val="24"/>
                <w:szCs w:val="24"/>
                <w:lang w:val="en"/>
              </w:rPr>
            </w:pPr>
            <w:r w:rsidRPr="00186746">
              <w:rPr>
                <w:rFonts w:ascii="Arial" w:hAnsi="Arial" w:cs="Arial"/>
                <w:sz w:val="24"/>
                <w:szCs w:val="24"/>
                <w:lang w:val="en"/>
              </w:rPr>
              <w:t xml:space="preserve">There are a number of key factors which can be used to assess supplier performance and which can be used as a yardstick for determining whether good practice is being achieved in specific situations. Some examples of these 'hard' issue key performance indicators (together with their sub-categories) are: </w:t>
            </w:r>
          </w:p>
          <w:p w:rsidR="000E0BB3" w:rsidRPr="00186746" w:rsidRDefault="003C635D" w:rsidP="00186746">
            <w:pPr>
              <w:rPr>
                <w:rFonts w:ascii="Arial" w:hAnsi="Arial" w:cs="Arial"/>
                <w:sz w:val="24"/>
                <w:szCs w:val="24"/>
                <w:lang w:val="en"/>
              </w:rPr>
            </w:pPr>
            <w:r w:rsidRPr="00186746">
              <w:rPr>
                <w:rFonts w:ascii="Arial" w:hAnsi="Arial" w:cs="Arial"/>
                <w:sz w:val="24"/>
                <w:szCs w:val="24"/>
                <w:lang w:val="en"/>
              </w:rPr>
              <w:t xml:space="preserve"> </w:t>
            </w:r>
            <w:r w:rsidR="000E0BB3" w:rsidRPr="00186746">
              <w:rPr>
                <w:rFonts w:ascii="Arial" w:hAnsi="Arial" w:cs="Arial"/>
                <w:sz w:val="24"/>
                <w:szCs w:val="24"/>
                <w:lang w:val="en"/>
              </w:rPr>
              <w:t xml:space="preserve">• Product quality • MTBF (Mean Time Between Failure) • Percentage of incoming rejects (delivery accuracy) • Warranty claims • Service Quality (against agreed SLAs) • Call-out time • Customer service response time • On time delivery performance against agreed delivery lead times • Relationship/Account Management • Accessibility and responsiveness of account management • </w:t>
            </w:r>
            <w:r w:rsidRPr="00186746">
              <w:rPr>
                <w:rFonts w:ascii="Arial" w:hAnsi="Arial" w:cs="Arial"/>
                <w:sz w:val="24"/>
                <w:szCs w:val="24"/>
                <w:lang w:val="en"/>
              </w:rPr>
              <w:t>Costs are maintained or reduce</w:t>
            </w:r>
            <w:r w:rsidR="000E0BB3" w:rsidRPr="00186746">
              <w:rPr>
                <w:rFonts w:ascii="Arial" w:hAnsi="Arial" w:cs="Arial"/>
                <w:sz w:val="24"/>
                <w:szCs w:val="24"/>
                <w:lang w:val="en"/>
              </w:rPr>
              <w:t xml:space="preserve">• Payment terms </w:t>
            </w:r>
          </w:p>
          <w:p w:rsidR="003C635D" w:rsidRPr="00186746" w:rsidRDefault="003C635D" w:rsidP="00186746">
            <w:pPr>
              <w:rPr>
                <w:rFonts w:ascii="Arial" w:hAnsi="Arial" w:cs="Arial"/>
                <w:sz w:val="24"/>
                <w:szCs w:val="24"/>
                <w:lang w:val="en"/>
              </w:rPr>
            </w:pPr>
            <w:r w:rsidRPr="00186746">
              <w:rPr>
                <w:rFonts w:ascii="Arial" w:hAnsi="Arial" w:cs="Arial"/>
                <w:sz w:val="24"/>
                <w:szCs w:val="24"/>
                <w:lang w:val="en"/>
              </w:rPr>
              <w:t>CIPS 2018</w:t>
            </w:r>
          </w:p>
          <w:p w:rsidR="003C635D" w:rsidRPr="00186746" w:rsidRDefault="003C635D" w:rsidP="00186746">
            <w:pPr>
              <w:rPr>
                <w:rFonts w:ascii="Arial" w:hAnsi="Arial" w:cs="Arial"/>
                <w:sz w:val="24"/>
                <w:szCs w:val="24"/>
                <w:lang w:val="en"/>
              </w:rPr>
            </w:pPr>
            <w:r w:rsidRPr="00186746">
              <w:rPr>
                <w:rFonts w:ascii="Arial" w:hAnsi="Arial" w:cs="Arial"/>
                <w:noProof/>
                <w:sz w:val="24"/>
                <w:szCs w:val="24"/>
              </w:rPr>
              <w:lastRenderedPageBreak/>
              <w:drawing>
                <wp:inline distT="0" distB="0" distL="0" distR="0" wp14:anchorId="6B0D2254" wp14:editId="5BBD54B7">
                  <wp:extent cx="5173980" cy="3840480"/>
                  <wp:effectExtent l="0" t="0" r="7620" b="7620"/>
                  <wp:docPr id="8" name="irc_mi" descr="Image result for monitor the performance of suppliers?">
                    <a:hlinkClick xmlns:a="http://schemas.openxmlformats.org/drawingml/2006/main" r:id="rId4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monitor the performance of suppliers?">
                            <a:hlinkClick r:id="rId44" tgtFrame="&quot;_blank&quot;"/>
                          </pic:cNvPr>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173980" cy="3840480"/>
                          </a:xfrm>
                          <a:prstGeom prst="rect">
                            <a:avLst/>
                          </a:prstGeom>
                          <a:noFill/>
                          <a:ln>
                            <a:noFill/>
                          </a:ln>
                        </pic:spPr>
                      </pic:pic>
                    </a:graphicData>
                  </a:graphic>
                </wp:inline>
              </w:drawing>
            </w:r>
          </w:p>
          <w:p w:rsidR="000E0BB3" w:rsidRPr="00186746" w:rsidRDefault="000E0BB3" w:rsidP="00186746">
            <w:pPr>
              <w:rPr>
                <w:rFonts w:ascii="Arial" w:hAnsi="Arial" w:cs="Arial"/>
                <w:sz w:val="24"/>
                <w:szCs w:val="24"/>
                <w:lang w:val="en"/>
              </w:rPr>
            </w:pPr>
            <w:r w:rsidRPr="00186746">
              <w:rPr>
                <w:rFonts w:ascii="Arial" w:hAnsi="Arial" w:cs="Arial"/>
                <w:sz w:val="24"/>
                <w:szCs w:val="24"/>
                <w:lang w:val="en"/>
              </w:rPr>
              <w:t xml:space="preserve"> </w:t>
            </w:r>
          </w:p>
          <w:p w:rsidR="000E0BB3" w:rsidRPr="00186746" w:rsidRDefault="000E0BB3" w:rsidP="00186746">
            <w:pPr>
              <w:rPr>
                <w:rFonts w:ascii="Arial" w:hAnsi="Arial" w:cs="Arial"/>
                <w:sz w:val="24"/>
                <w:szCs w:val="24"/>
                <w:lang w:val="en"/>
              </w:rPr>
            </w:pPr>
          </w:p>
        </w:tc>
        <w:bookmarkStart w:id="0" w:name="_GoBack"/>
        <w:bookmarkEnd w:id="0"/>
      </w:tr>
    </w:tbl>
    <w:p w:rsidR="00A851DA" w:rsidRPr="00186746" w:rsidRDefault="00AE1481" w:rsidP="00186746">
      <w:pPr>
        <w:rPr>
          <w:rFonts w:ascii="Arial" w:hAnsi="Arial" w:cs="Arial"/>
          <w:sz w:val="24"/>
          <w:szCs w:val="24"/>
        </w:rPr>
      </w:pPr>
      <w:r w:rsidRPr="00186746">
        <w:rPr>
          <w:rFonts w:ascii="Arial" w:hAnsi="Arial" w:cs="Arial"/>
          <w:sz w:val="24"/>
          <w:szCs w:val="24"/>
        </w:rPr>
        <w:lastRenderedPageBreak/>
        <w:t>Student</w:t>
      </w:r>
      <w:r w:rsidR="00A851DA" w:rsidRPr="00186746">
        <w:rPr>
          <w:rFonts w:ascii="Arial" w:hAnsi="Arial" w:cs="Arial"/>
          <w:sz w:val="24"/>
          <w:szCs w:val="24"/>
        </w:rPr>
        <w:t xml:space="preserve"> Statement:</w:t>
      </w:r>
    </w:p>
    <w:p w:rsidR="00503D7E" w:rsidRPr="00186746" w:rsidRDefault="00405895" w:rsidP="00186746">
      <w:pPr>
        <w:rPr>
          <w:rFonts w:ascii="Arial" w:hAnsi="Arial" w:cs="Arial"/>
          <w:sz w:val="24"/>
          <w:szCs w:val="24"/>
        </w:rPr>
      </w:pPr>
      <w:r w:rsidRPr="00186746">
        <w:rPr>
          <w:rFonts w:ascii="Arial" w:hAnsi="Arial" w:cs="Arial"/>
          <w:sz w:val="24"/>
          <w:szCs w:val="24"/>
        </w:rPr>
        <w:t>By submitting this assignment, I confirm that this is my own work.</w:t>
      </w:r>
    </w:p>
    <w:p w:rsidR="00A851DA" w:rsidRPr="00186746" w:rsidRDefault="00A851DA" w:rsidP="00186746">
      <w:pPr>
        <w:rPr>
          <w:rFonts w:ascii="Arial" w:hAnsi="Arial" w:cs="Arial"/>
          <w:sz w:val="24"/>
          <w:szCs w:val="24"/>
        </w:rPr>
      </w:pPr>
    </w:p>
    <w:tbl>
      <w:tblPr>
        <w:tblStyle w:val="TableGrid"/>
        <w:tblW w:w="0" w:type="auto"/>
        <w:tblLook w:val="04A0" w:firstRow="1" w:lastRow="0" w:firstColumn="1" w:lastColumn="0" w:noHBand="0" w:noVBand="1"/>
      </w:tblPr>
      <w:tblGrid>
        <w:gridCol w:w="2254"/>
        <w:gridCol w:w="3905"/>
        <w:gridCol w:w="1247"/>
        <w:gridCol w:w="1610"/>
      </w:tblGrid>
      <w:tr w:rsidR="004304D6" w:rsidRPr="00186746" w:rsidTr="00405895">
        <w:tc>
          <w:tcPr>
            <w:tcW w:w="2310" w:type="dxa"/>
            <w:shd w:val="clear" w:color="auto" w:fill="D9D9D9" w:themeFill="background1" w:themeFillShade="D9"/>
          </w:tcPr>
          <w:p w:rsidR="00405895" w:rsidRPr="00186746" w:rsidRDefault="00405895" w:rsidP="00186746">
            <w:pPr>
              <w:rPr>
                <w:rFonts w:ascii="Arial" w:hAnsi="Arial" w:cs="Arial"/>
                <w:sz w:val="24"/>
                <w:szCs w:val="24"/>
              </w:rPr>
            </w:pPr>
            <w:r w:rsidRPr="00186746">
              <w:rPr>
                <w:rFonts w:ascii="Arial" w:hAnsi="Arial" w:cs="Arial"/>
                <w:sz w:val="24"/>
                <w:szCs w:val="24"/>
              </w:rPr>
              <w:t>Student Signature</w:t>
            </w:r>
          </w:p>
        </w:tc>
        <w:tc>
          <w:tcPr>
            <w:tcW w:w="4035" w:type="dxa"/>
          </w:tcPr>
          <w:p w:rsidR="00405895" w:rsidRPr="00186746" w:rsidRDefault="00B13E92" w:rsidP="00186746">
            <w:pPr>
              <w:rPr>
                <w:rFonts w:ascii="Arial" w:hAnsi="Arial" w:cs="Arial"/>
                <w:sz w:val="24"/>
                <w:szCs w:val="24"/>
              </w:rPr>
            </w:pPr>
            <w:r w:rsidRPr="00186746">
              <w:rPr>
                <w:rFonts w:ascii="Arial" w:hAnsi="Arial" w:cs="Arial"/>
                <w:sz w:val="24"/>
                <w:szCs w:val="24"/>
              </w:rPr>
              <w:t>Desislava Marinova Mavrogeorgi</w:t>
            </w:r>
          </w:p>
        </w:tc>
        <w:tc>
          <w:tcPr>
            <w:tcW w:w="1276" w:type="dxa"/>
            <w:shd w:val="clear" w:color="auto" w:fill="D9D9D9" w:themeFill="background1" w:themeFillShade="D9"/>
          </w:tcPr>
          <w:p w:rsidR="00405895" w:rsidRPr="00186746" w:rsidRDefault="00405895" w:rsidP="00186746">
            <w:pPr>
              <w:rPr>
                <w:rFonts w:ascii="Arial" w:hAnsi="Arial" w:cs="Arial"/>
                <w:sz w:val="24"/>
                <w:szCs w:val="24"/>
              </w:rPr>
            </w:pPr>
            <w:r w:rsidRPr="00186746">
              <w:rPr>
                <w:rFonts w:ascii="Arial" w:hAnsi="Arial" w:cs="Arial"/>
                <w:sz w:val="24"/>
                <w:szCs w:val="24"/>
              </w:rPr>
              <w:t>Date</w:t>
            </w:r>
          </w:p>
        </w:tc>
        <w:tc>
          <w:tcPr>
            <w:tcW w:w="1621" w:type="dxa"/>
          </w:tcPr>
          <w:p w:rsidR="00405895" w:rsidRPr="00186746" w:rsidRDefault="00341910" w:rsidP="00186746">
            <w:pPr>
              <w:rPr>
                <w:rFonts w:ascii="Arial" w:hAnsi="Arial" w:cs="Arial"/>
                <w:sz w:val="24"/>
                <w:szCs w:val="24"/>
              </w:rPr>
            </w:pPr>
            <w:r w:rsidRPr="00186746">
              <w:rPr>
                <w:rFonts w:ascii="Arial" w:hAnsi="Arial" w:cs="Arial"/>
                <w:sz w:val="24"/>
                <w:szCs w:val="24"/>
              </w:rPr>
              <w:t>19</w:t>
            </w:r>
            <w:r w:rsidR="00A25AB4" w:rsidRPr="00186746">
              <w:rPr>
                <w:rFonts w:ascii="Arial" w:hAnsi="Arial" w:cs="Arial"/>
                <w:sz w:val="24"/>
                <w:szCs w:val="24"/>
              </w:rPr>
              <w:t>/05</w:t>
            </w:r>
            <w:r w:rsidR="00B13E92" w:rsidRPr="00186746">
              <w:rPr>
                <w:rFonts w:ascii="Arial" w:hAnsi="Arial" w:cs="Arial"/>
                <w:sz w:val="24"/>
                <w:szCs w:val="24"/>
              </w:rPr>
              <w:t>/2019</w:t>
            </w:r>
          </w:p>
        </w:tc>
      </w:tr>
    </w:tbl>
    <w:p w:rsidR="00A851DA" w:rsidRPr="00186746" w:rsidRDefault="00A851DA" w:rsidP="00186746">
      <w:pPr>
        <w:rPr>
          <w:rFonts w:ascii="Arial" w:hAnsi="Arial" w:cs="Arial"/>
          <w:sz w:val="24"/>
          <w:szCs w:val="24"/>
        </w:rPr>
      </w:pPr>
    </w:p>
    <w:p w:rsidR="00A851DA" w:rsidRPr="00186746" w:rsidRDefault="00503D7E" w:rsidP="00186746">
      <w:pPr>
        <w:rPr>
          <w:rFonts w:ascii="Arial" w:hAnsi="Arial" w:cs="Arial"/>
          <w:sz w:val="24"/>
          <w:szCs w:val="24"/>
        </w:rPr>
      </w:pPr>
      <w:r w:rsidRPr="00186746">
        <w:rPr>
          <w:rFonts w:ascii="Arial" w:hAnsi="Arial" w:cs="Arial"/>
          <w:sz w:val="24"/>
          <w:szCs w:val="24"/>
        </w:rPr>
        <w:t>For Tutor / Assessor Use Only</w:t>
      </w:r>
    </w:p>
    <w:tbl>
      <w:tblPr>
        <w:tblStyle w:val="TableGrid"/>
        <w:tblW w:w="0" w:type="auto"/>
        <w:tblLook w:val="04A0" w:firstRow="1" w:lastRow="0" w:firstColumn="1" w:lastColumn="0" w:noHBand="0" w:noVBand="1"/>
      </w:tblPr>
      <w:tblGrid>
        <w:gridCol w:w="4526"/>
        <w:gridCol w:w="4490"/>
      </w:tblGrid>
      <w:tr w:rsidR="004304D6" w:rsidRPr="00186746" w:rsidTr="00B0415E">
        <w:trPr>
          <w:trHeight w:val="249"/>
        </w:trPr>
        <w:tc>
          <w:tcPr>
            <w:tcW w:w="4621" w:type="dxa"/>
            <w:shd w:val="clear" w:color="auto" w:fill="D9D9D9" w:themeFill="background1" w:themeFillShade="D9"/>
          </w:tcPr>
          <w:p w:rsidR="00503D7E" w:rsidRPr="00186746" w:rsidRDefault="00503D7E" w:rsidP="00186746">
            <w:pPr>
              <w:rPr>
                <w:rFonts w:ascii="Arial" w:hAnsi="Arial" w:cs="Arial"/>
                <w:sz w:val="24"/>
                <w:szCs w:val="24"/>
              </w:rPr>
            </w:pPr>
            <w:r w:rsidRPr="00186746">
              <w:rPr>
                <w:rFonts w:ascii="Arial" w:hAnsi="Arial" w:cs="Arial"/>
                <w:sz w:val="24"/>
                <w:szCs w:val="24"/>
              </w:rPr>
              <w:t>Total Marks</w:t>
            </w:r>
          </w:p>
        </w:tc>
        <w:tc>
          <w:tcPr>
            <w:tcW w:w="4621" w:type="dxa"/>
          </w:tcPr>
          <w:p w:rsidR="00503D7E" w:rsidRPr="00186746" w:rsidRDefault="00503D7E" w:rsidP="00186746">
            <w:pPr>
              <w:rPr>
                <w:rFonts w:ascii="Arial" w:hAnsi="Arial" w:cs="Arial"/>
                <w:sz w:val="24"/>
                <w:szCs w:val="24"/>
              </w:rPr>
            </w:pPr>
          </w:p>
        </w:tc>
      </w:tr>
      <w:tr w:rsidR="004304D6" w:rsidRPr="00186746" w:rsidTr="00B0415E">
        <w:tc>
          <w:tcPr>
            <w:tcW w:w="4621" w:type="dxa"/>
            <w:shd w:val="clear" w:color="auto" w:fill="D9D9D9" w:themeFill="background1" w:themeFillShade="D9"/>
          </w:tcPr>
          <w:p w:rsidR="00503D7E" w:rsidRPr="00186746" w:rsidRDefault="00503D7E" w:rsidP="00186746">
            <w:pPr>
              <w:rPr>
                <w:rFonts w:ascii="Arial" w:hAnsi="Arial" w:cs="Arial"/>
                <w:sz w:val="24"/>
                <w:szCs w:val="24"/>
              </w:rPr>
            </w:pPr>
            <w:r w:rsidRPr="00186746">
              <w:rPr>
                <w:rFonts w:ascii="Arial" w:hAnsi="Arial" w:cs="Arial"/>
                <w:sz w:val="24"/>
                <w:szCs w:val="24"/>
              </w:rPr>
              <w:t>Marks Obtained</w:t>
            </w:r>
          </w:p>
        </w:tc>
        <w:tc>
          <w:tcPr>
            <w:tcW w:w="4621" w:type="dxa"/>
          </w:tcPr>
          <w:p w:rsidR="00503D7E" w:rsidRPr="00186746" w:rsidRDefault="00503D7E" w:rsidP="00186746">
            <w:pPr>
              <w:rPr>
                <w:rFonts w:ascii="Arial" w:hAnsi="Arial" w:cs="Arial"/>
                <w:sz w:val="24"/>
                <w:szCs w:val="24"/>
              </w:rPr>
            </w:pPr>
          </w:p>
        </w:tc>
      </w:tr>
      <w:tr w:rsidR="004304D6" w:rsidRPr="00186746" w:rsidTr="00B0415E">
        <w:tc>
          <w:tcPr>
            <w:tcW w:w="4621" w:type="dxa"/>
            <w:shd w:val="clear" w:color="auto" w:fill="D9D9D9" w:themeFill="background1" w:themeFillShade="D9"/>
          </w:tcPr>
          <w:p w:rsidR="00503D7E" w:rsidRPr="00186746" w:rsidRDefault="00B0415E" w:rsidP="00186746">
            <w:pPr>
              <w:rPr>
                <w:rFonts w:ascii="Arial" w:hAnsi="Arial" w:cs="Arial"/>
                <w:sz w:val="24"/>
                <w:szCs w:val="24"/>
              </w:rPr>
            </w:pPr>
            <w:r w:rsidRPr="00186746">
              <w:rPr>
                <w:rFonts w:ascii="Arial" w:hAnsi="Arial" w:cs="Arial"/>
                <w:sz w:val="24"/>
                <w:szCs w:val="24"/>
              </w:rPr>
              <w:t>Percentage / Grade</w:t>
            </w:r>
          </w:p>
        </w:tc>
        <w:tc>
          <w:tcPr>
            <w:tcW w:w="4621" w:type="dxa"/>
          </w:tcPr>
          <w:p w:rsidR="00503D7E" w:rsidRPr="00186746" w:rsidRDefault="00503D7E" w:rsidP="00186746">
            <w:pPr>
              <w:rPr>
                <w:rFonts w:ascii="Arial" w:hAnsi="Arial" w:cs="Arial"/>
                <w:sz w:val="24"/>
                <w:szCs w:val="24"/>
              </w:rPr>
            </w:pPr>
          </w:p>
        </w:tc>
      </w:tr>
    </w:tbl>
    <w:p w:rsidR="00EA30AB" w:rsidRPr="00186746" w:rsidRDefault="00EA30AB" w:rsidP="00186746">
      <w:pPr>
        <w:rPr>
          <w:rFonts w:ascii="Arial" w:hAnsi="Arial" w:cs="Arial"/>
          <w:sz w:val="24"/>
          <w:szCs w:val="24"/>
        </w:rPr>
      </w:pPr>
    </w:p>
    <w:sectPr w:rsidR="00EA30AB" w:rsidRPr="00186746"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37C8" w:rsidRDefault="00AC37C8" w:rsidP="00CB4D0A">
      <w:pPr>
        <w:spacing w:after="0" w:line="240" w:lineRule="auto"/>
      </w:pPr>
      <w:r>
        <w:separator/>
      </w:r>
    </w:p>
  </w:endnote>
  <w:endnote w:type="continuationSeparator" w:id="0">
    <w:p w:rsidR="00AC37C8" w:rsidRDefault="00AC37C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37C8" w:rsidRDefault="00AC37C8" w:rsidP="00CB4D0A">
      <w:pPr>
        <w:spacing w:after="0" w:line="240" w:lineRule="auto"/>
      </w:pPr>
      <w:r>
        <w:separator/>
      </w:r>
    </w:p>
  </w:footnote>
  <w:footnote w:type="continuationSeparator" w:id="0">
    <w:p w:rsidR="00AC37C8" w:rsidRDefault="00AC37C8"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040B6"/>
    <w:multiLevelType w:val="hybridMultilevel"/>
    <w:tmpl w:val="8D8491A6"/>
    <w:lvl w:ilvl="0" w:tplc="22AA3FD0">
      <w:start w:val="1"/>
      <w:numFmt w:val="decimal"/>
      <w:lvlText w:val="%1."/>
      <w:lvlJc w:val="left"/>
      <w:pPr>
        <w:ind w:left="720"/>
      </w:pPr>
      <w:rPr>
        <w:rFonts w:ascii="Calibri" w:eastAsia="Calibri" w:hAnsi="Calibri" w:cs="Calibri"/>
        <w:b/>
        <w:bCs/>
        <w:i w:val="0"/>
        <w:strike w:val="0"/>
        <w:dstrike w:val="0"/>
        <w:color w:val="BF0000"/>
        <w:sz w:val="24"/>
        <w:szCs w:val="24"/>
        <w:u w:val="none" w:color="000000"/>
        <w:bdr w:val="none" w:sz="0" w:space="0" w:color="auto"/>
        <w:shd w:val="clear" w:color="auto" w:fill="auto"/>
        <w:vertAlign w:val="baseline"/>
      </w:rPr>
    </w:lvl>
    <w:lvl w:ilvl="1" w:tplc="5E9C0428">
      <w:start w:val="1"/>
      <w:numFmt w:val="lowerRoman"/>
      <w:lvlText w:val="%2."/>
      <w:lvlJc w:val="left"/>
      <w:pPr>
        <w:ind w:left="128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05E111E">
      <w:start w:val="1"/>
      <w:numFmt w:val="lowerRoman"/>
      <w:lvlText w:val="%3"/>
      <w:lvlJc w:val="left"/>
      <w:pPr>
        <w:ind w:left="23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F82490E">
      <w:start w:val="1"/>
      <w:numFmt w:val="decimal"/>
      <w:lvlText w:val="%4"/>
      <w:lvlJc w:val="left"/>
      <w:pPr>
        <w:ind w:left="31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34A65D8">
      <w:start w:val="1"/>
      <w:numFmt w:val="lowerLetter"/>
      <w:lvlText w:val="%5"/>
      <w:lvlJc w:val="left"/>
      <w:pPr>
        <w:ind w:left="38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5C074DC">
      <w:start w:val="1"/>
      <w:numFmt w:val="lowerRoman"/>
      <w:lvlText w:val="%6"/>
      <w:lvlJc w:val="left"/>
      <w:pPr>
        <w:ind w:left="45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1A813A6">
      <w:start w:val="1"/>
      <w:numFmt w:val="decimal"/>
      <w:lvlText w:val="%7"/>
      <w:lvlJc w:val="left"/>
      <w:pPr>
        <w:ind w:left="52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ACA7CDA">
      <w:start w:val="1"/>
      <w:numFmt w:val="lowerLetter"/>
      <w:lvlText w:val="%8"/>
      <w:lvlJc w:val="left"/>
      <w:pPr>
        <w:ind w:left="59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0EAA3E0">
      <w:start w:val="1"/>
      <w:numFmt w:val="lowerRoman"/>
      <w:lvlText w:val="%9"/>
      <w:lvlJc w:val="left"/>
      <w:pPr>
        <w:ind w:left="67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EF15E0E"/>
    <w:multiLevelType w:val="multilevel"/>
    <w:tmpl w:val="35742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7F1348"/>
    <w:multiLevelType w:val="multilevel"/>
    <w:tmpl w:val="A4ACE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CD3CC3"/>
    <w:multiLevelType w:val="multilevel"/>
    <w:tmpl w:val="9DC06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D92A3C"/>
    <w:multiLevelType w:val="multilevel"/>
    <w:tmpl w:val="E0501D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9312A51"/>
    <w:multiLevelType w:val="multilevel"/>
    <w:tmpl w:val="2BDCF86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4C107C"/>
    <w:multiLevelType w:val="multilevel"/>
    <w:tmpl w:val="4C2CC7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C906B80"/>
    <w:multiLevelType w:val="hybridMultilevel"/>
    <w:tmpl w:val="A0009952"/>
    <w:lvl w:ilvl="0" w:tplc="89D2D4B6">
      <w:start w:val="5"/>
      <w:numFmt w:val="lowerRoman"/>
      <w:lvlText w:val="%1."/>
      <w:lvlJc w:val="left"/>
      <w:pPr>
        <w:ind w:left="8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C5A20F8">
      <w:start w:val="1"/>
      <w:numFmt w:val="lowerLetter"/>
      <w:lvlText w:val="%2"/>
      <w:lvlJc w:val="left"/>
      <w:pPr>
        <w:ind w:left="19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BC875A4">
      <w:start w:val="1"/>
      <w:numFmt w:val="lowerRoman"/>
      <w:lvlText w:val="%3"/>
      <w:lvlJc w:val="left"/>
      <w:pPr>
        <w:ind w:left="269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83E054C">
      <w:start w:val="1"/>
      <w:numFmt w:val="decimal"/>
      <w:lvlText w:val="%4"/>
      <w:lvlJc w:val="left"/>
      <w:pPr>
        <w:ind w:left="34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0C639DC">
      <w:start w:val="1"/>
      <w:numFmt w:val="lowerLetter"/>
      <w:lvlText w:val="%5"/>
      <w:lvlJc w:val="left"/>
      <w:pPr>
        <w:ind w:left="41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A128112">
      <w:start w:val="1"/>
      <w:numFmt w:val="lowerRoman"/>
      <w:lvlText w:val="%6"/>
      <w:lvlJc w:val="left"/>
      <w:pPr>
        <w:ind w:left="48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30495FC">
      <w:start w:val="1"/>
      <w:numFmt w:val="decimal"/>
      <w:lvlText w:val="%7"/>
      <w:lvlJc w:val="left"/>
      <w:pPr>
        <w:ind w:left="55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E06AB26">
      <w:start w:val="1"/>
      <w:numFmt w:val="lowerLetter"/>
      <w:lvlText w:val="%8"/>
      <w:lvlJc w:val="left"/>
      <w:pPr>
        <w:ind w:left="629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540739C">
      <w:start w:val="1"/>
      <w:numFmt w:val="lowerRoman"/>
      <w:lvlText w:val="%9"/>
      <w:lvlJc w:val="left"/>
      <w:pPr>
        <w:ind w:left="70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D336D75"/>
    <w:multiLevelType w:val="multilevel"/>
    <w:tmpl w:val="03DC8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D361CA"/>
    <w:multiLevelType w:val="hybridMultilevel"/>
    <w:tmpl w:val="B3461EEA"/>
    <w:lvl w:ilvl="0" w:tplc="45449500">
      <w:start w:val="1"/>
      <w:numFmt w:val="decimal"/>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E54997E">
      <w:start w:val="1"/>
      <w:numFmt w:val="lowerRoman"/>
      <w:lvlText w:val="%2."/>
      <w:lvlJc w:val="left"/>
      <w:pPr>
        <w:ind w:left="12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1DC1D32">
      <w:start w:val="1"/>
      <w:numFmt w:val="lowerLetter"/>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62676F4">
      <w:start w:val="1"/>
      <w:numFmt w:val="decimal"/>
      <w:lvlText w:val="%4"/>
      <w:lvlJc w:val="left"/>
      <w:pPr>
        <w:ind w:left="42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11E226A">
      <w:start w:val="1"/>
      <w:numFmt w:val="lowerLetter"/>
      <w:lvlText w:val="%5"/>
      <w:lvlJc w:val="left"/>
      <w:pPr>
        <w:ind w:left="49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82AD378">
      <w:start w:val="1"/>
      <w:numFmt w:val="lowerRoman"/>
      <w:lvlText w:val="%6"/>
      <w:lvlJc w:val="left"/>
      <w:pPr>
        <w:ind w:left="56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8561E04">
      <w:start w:val="1"/>
      <w:numFmt w:val="decimal"/>
      <w:lvlText w:val="%7"/>
      <w:lvlJc w:val="left"/>
      <w:pPr>
        <w:ind w:left="63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360D08C">
      <w:start w:val="1"/>
      <w:numFmt w:val="lowerLetter"/>
      <w:lvlText w:val="%8"/>
      <w:lvlJc w:val="left"/>
      <w:pPr>
        <w:ind w:left="71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98C569A">
      <w:start w:val="1"/>
      <w:numFmt w:val="lowerRoman"/>
      <w:lvlText w:val="%9"/>
      <w:lvlJc w:val="left"/>
      <w:pPr>
        <w:ind w:left="78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1FA368FF"/>
    <w:multiLevelType w:val="hybridMultilevel"/>
    <w:tmpl w:val="B93E0642"/>
    <w:lvl w:ilvl="0" w:tplc="6DFE06AC">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BAE73A4">
      <w:start w:val="5"/>
      <w:numFmt w:val="lowerRoman"/>
      <w:lvlText w:val="%2."/>
      <w:lvlJc w:val="left"/>
      <w:pPr>
        <w:ind w:left="12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47C3AA6">
      <w:start w:val="1"/>
      <w:numFmt w:val="lowerRoman"/>
      <w:lvlText w:val="%3"/>
      <w:lvlJc w:val="left"/>
      <w:pPr>
        <w:ind w:left="23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E0EDCCC">
      <w:start w:val="1"/>
      <w:numFmt w:val="decimal"/>
      <w:lvlText w:val="%4"/>
      <w:lvlJc w:val="left"/>
      <w:pPr>
        <w:ind w:left="30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A4EA736">
      <w:start w:val="1"/>
      <w:numFmt w:val="lowerLetter"/>
      <w:lvlText w:val="%5"/>
      <w:lvlJc w:val="left"/>
      <w:pPr>
        <w:ind w:left="37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824A90C">
      <w:start w:val="1"/>
      <w:numFmt w:val="lowerRoman"/>
      <w:lvlText w:val="%6"/>
      <w:lvlJc w:val="left"/>
      <w:pPr>
        <w:ind w:left="449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5C61806">
      <w:start w:val="1"/>
      <w:numFmt w:val="decimal"/>
      <w:lvlText w:val="%7"/>
      <w:lvlJc w:val="left"/>
      <w:pPr>
        <w:ind w:left="52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906DE7C">
      <w:start w:val="1"/>
      <w:numFmt w:val="lowerLetter"/>
      <w:lvlText w:val="%8"/>
      <w:lvlJc w:val="left"/>
      <w:pPr>
        <w:ind w:left="59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8FE42DC">
      <w:start w:val="1"/>
      <w:numFmt w:val="lowerRoman"/>
      <w:lvlText w:val="%9"/>
      <w:lvlJc w:val="left"/>
      <w:pPr>
        <w:ind w:left="66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309913CB"/>
    <w:multiLevelType w:val="multilevel"/>
    <w:tmpl w:val="EFAC215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DD51E5"/>
    <w:multiLevelType w:val="multilevel"/>
    <w:tmpl w:val="F3A6A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6E7C4B"/>
    <w:multiLevelType w:val="hybridMultilevel"/>
    <w:tmpl w:val="3906FAA4"/>
    <w:lvl w:ilvl="0" w:tplc="E91C7CA4">
      <w:start w:val="1"/>
      <w:numFmt w:val="bullet"/>
      <w:lvlText w:val="•"/>
      <w:lvlJc w:val="left"/>
      <w:pPr>
        <w:ind w:left="11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0962212">
      <w:start w:val="1"/>
      <w:numFmt w:val="bullet"/>
      <w:lvlText w:val="o"/>
      <w:lvlJc w:val="left"/>
      <w:pPr>
        <w:ind w:left="189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DD0D972">
      <w:start w:val="1"/>
      <w:numFmt w:val="bullet"/>
      <w:lvlText w:val="▪"/>
      <w:lvlJc w:val="left"/>
      <w:pPr>
        <w:ind w:left="261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DB86FDE">
      <w:start w:val="1"/>
      <w:numFmt w:val="bullet"/>
      <w:lvlText w:val="•"/>
      <w:lvlJc w:val="left"/>
      <w:pPr>
        <w:ind w:left="33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1C08DB4">
      <w:start w:val="1"/>
      <w:numFmt w:val="bullet"/>
      <w:lvlText w:val="o"/>
      <w:lvlJc w:val="left"/>
      <w:pPr>
        <w:ind w:left="405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7B453E4">
      <w:start w:val="1"/>
      <w:numFmt w:val="bullet"/>
      <w:lvlText w:val="▪"/>
      <w:lvlJc w:val="left"/>
      <w:pPr>
        <w:ind w:left="477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9A04C0C">
      <w:start w:val="1"/>
      <w:numFmt w:val="bullet"/>
      <w:lvlText w:val="•"/>
      <w:lvlJc w:val="left"/>
      <w:pPr>
        <w:ind w:left="54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1146B58">
      <w:start w:val="1"/>
      <w:numFmt w:val="bullet"/>
      <w:lvlText w:val="o"/>
      <w:lvlJc w:val="left"/>
      <w:pPr>
        <w:ind w:left="621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B0C6708">
      <w:start w:val="1"/>
      <w:numFmt w:val="bullet"/>
      <w:lvlText w:val="▪"/>
      <w:lvlJc w:val="left"/>
      <w:pPr>
        <w:ind w:left="693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36214D6C"/>
    <w:multiLevelType w:val="multilevel"/>
    <w:tmpl w:val="C9381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71A1D4C"/>
    <w:multiLevelType w:val="multilevel"/>
    <w:tmpl w:val="24AC2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B142416"/>
    <w:multiLevelType w:val="multilevel"/>
    <w:tmpl w:val="4FACE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430455"/>
    <w:multiLevelType w:val="multilevel"/>
    <w:tmpl w:val="9AB6B64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A94CED"/>
    <w:multiLevelType w:val="multilevel"/>
    <w:tmpl w:val="EF9A8BB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87273C"/>
    <w:multiLevelType w:val="hybridMultilevel"/>
    <w:tmpl w:val="23E8DE60"/>
    <w:lvl w:ilvl="0" w:tplc="77FED3D0">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F9273A8">
      <w:start w:val="4"/>
      <w:numFmt w:val="lowerRoman"/>
      <w:lvlText w:val="%2."/>
      <w:lvlJc w:val="left"/>
      <w:pPr>
        <w:ind w:left="11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D6A02AA">
      <w:start w:val="1"/>
      <w:numFmt w:val="lowerRoman"/>
      <w:lvlText w:val="%3"/>
      <w:lvlJc w:val="left"/>
      <w:pPr>
        <w:ind w:left="223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7FE89A6">
      <w:start w:val="1"/>
      <w:numFmt w:val="decimal"/>
      <w:lvlText w:val="%4"/>
      <w:lvlJc w:val="left"/>
      <w:pPr>
        <w:ind w:left="295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9647AC0">
      <w:start w:val="1"/>
      <w:numFmt w:val="lowerLetter"/>
      <w:lvlText w:val="%5"/>
      <w:lvlJc w:val="left"/>
      <w:pPr>
        <w:ind w:left="36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098DFC0">
      <w:start w:val="1"/>
      <w:numFmt w:val="lowerRoman"/>
      <w:lvlText w:val="%6"/>
      <w:lvlJc w:val="left"/>
      <w:pPr>
        <w:ind w:left="439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0180C7C">
      <w:start w:val="1"/>
      <w:numFmt w:val="decimal"/>
      <w:lvlText w:val="%7"/>
      <w:lvlJc w:val="left"/>
      <w:pPr>
        <w:ind w:left="51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DA887BA">
      <w:start w:val="1"/>
      <w:numFmt w:val="lowerLetter"/>
      <w:lvlText w:val="%8"/>
      <w:lvlJc w:val="left"/>
      <w:pPr>
        <w:ind w:left="583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982F684">
      <w:start w:val="1"/>
      <w:numFmt w:val="lowerRoman"/>
      <w:lvlText w:val="%9"/>
      <w:lvlJc w:val="left"/>
      <w:pPr>
        <w:ind w:left="655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47763AF3"/>
    <w:multiLevelType w:val="multilevel"/>
    <w:tmpl w:val="54304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962736F"/>
    <w:multiLevelType w:val="multilevel"/>
    <w:tmpl w:val="99443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F875E4"/>
    <w:multiLevelType w:val="multilevel"/>
    <w:tmpl w:val="E0F6C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C790318"/>
    <w:multiLevelType w:val="hybridMultilevel"/>
    <w:tmpl w:val="CC22D4CA"/>
    <w:lvl w:ilvl="0" w:tplc="C98C8D5E">
      <w:start w:val="1"/>
      <w:numFmt w:val="decimal"/>
      <w:lvlText w:val="%1."/>
      <w:lvlJc w:val="left"/>
      <w:pPr>
        <w:ind w:left="720"/>
      </w:pPr>
      <w:rPr>
        <w:rFonts w:ascii="Calibri" w:eastAsia="Calibri" w:hAnsi="Calibri" w:cs="Calibri"/>
        <w:b/>
        <w:bCs/>
        <w:i w:val="0"/>
        <w:strike w:val="0"/>
        <w:dstrike w:val="0"/>
        <w:color w:val="BF0000"/>
        <w:sz w:val="24"/>
        <w:szCs w:val="24"/>
        <w:u w:val="none" w:color="000000"/>
        <w:bdr w:val="none" w:sz="0" w:space="0" w:color="auto"/>
        <w:shd w:val="clear" w:color="auto" w:fill="auto"/>
        <w:vertAlign w:val="baseline"/>
      </w:rPr>
    </w:lvl>
    <w:lvl w:ilvl="1" w:tplc="B232DE14">
      <w:start w:val="1"/>
      <w:numFmt w:val="lowerLetter"/>
      <w:lvlText w:val="%2"/>
      <w:lvlJc w:val="left"/>
      <w:pPr>
        <w:ind w:left="1080"/>
      </w:pPr>
      <w:rPr>
        <w:rFonts w:ascii="Calibri" w:eastAsia="Calibri" w:hAnsi="Calibri" w:cs="Calibri"/>
        <w:b/>
        <w:bCs/>
        <w:i w:val="0"/>
        <w:strike w:val="0"/>
        <w:dstrike w:val="0"/>
        <w:color w:val="BF0000"/>
        <w:sz w:val="24"/>
        <w:szCs w:val="24"/>
        <w:u w:val="none" w:color="000000"/>
        <w:bdr w:val="none" w:sz="0" w:space="0" w:color="auto"/>
        <w:shd w:val="clear" w:color="auto" w:fill="auto"/>
        <w:vertAlign w:val="baseline"/>
      </w:rPr>
    </w:lvl>
    <w:lvl w:ilvl="2" w:tplc="3850B0A4">
      <w:start w:val="1"/>
      <w:numFmt w:val="lowerRoman"/>
      <w:lvlText w:val="%3"/>
      <w:lvlJc w:val="left"/>
      <w:pPr>
        <w:ind w:left="1800"/>
      </w:pPr>
      <w:rPr>
        <w:rFonts w:ascii="Calibri" w:eastAsia="Calibri" w:hAnsi="Calibri" w:cs="Calibri"/>
        <w:b/>
        <w:bCs/>
        <w:i w:val="0"/>
        <w:strike w:val="0"/>
        <w:dstrike w:val="0"/>
        <w:color w:val="BF0000"/>
        <w:sz w:val="24"/>
        <w:szCs w:val="24"/>
        <w:u w:val="none" w:color="000000"/>
        <w:bdr w:val="none" w:sz="0" w:space="0" w:color="auto"/>
        <w:shd w:val="clear" w:color="auto" w:fill="auto"/>
        <w:vertAlign w:val="baseline"/>
      </w:rPr>
    </w:lvl>
    <w:lvl w:ilvl="3" w:tplc="2B1ADDF8">
      <w:start w:val="1"/>
      <w:numFmt w:val="decimal"/>
      <w:lvlText w:val="%4"/>
      <w:lvlJc w:val="left"/>
      <w:pPr>
        <w:ind w:left="2520"/>
      </w:pPr>
      <w:rPr>
        <w:rFonts w:ascii="Calibri" w:eastAsia="Calibri" w:hAnsi="Calibri" w:cs="Calibri"/>
        <w:b/>
        <w:bCs/>
        <w:i w:val="0"/>
        <w:strike w:val="0"/>
        <w:dstrike w:val="0"/>
        <w:color w:val="BF0000"/>
        <w:sz w:val="24"/>
        <w:szCs w:val="24"/>
        <w:u w:val="none" w:color="000000"/>
        <w:bdr w:val="none" w:sz="0" w:space="0" w:color="auto"/>
        <w:shd w:val="clear" w:color="auto" w:fill="auto"/>
        <w:vertAlign w:val="baseline"/>
      </w:rPr>
    </w:lvl>
    <w:lvl w:ilvl="4" w:tplc="17BE1A7C">
      <w:start w:val="1"/>
      <w:numFmt w:val="lowerLetter"/>
      <w:lvlText w:val="%5"/>
      <w:lvlJc w:val="left"/>
      <w:pPr>
        <w:ind w:left="3240"/>
      </w:pPr>
      <w:rPr>
        <w:rFonts w:ascii="Calibri" w:eastAsia="Calibri" w:hAnsi="Calibri" w:cs="Calibri"/>
        <w:b/>
        <w:bCs/>
        <w:i w:val="0"/>
        <w:strike w:val="0"/>
        <w:dstrike w:val="0"/>
        <w:color w:val="BF0000"/>
        <w:sz w:val="24"/>
        <w:szCs w:val="24"/>
        <w:u w:val="none" w:color="000000"/>
        <w:bdr w:val="none" w:sz="0" w:space="0" w:color="auto"/>
        <w:shd w:val="clear" w:color="auto" w:fill="auto"/>
        <w:vertAlign w:val="baseline"/>
      </w:rPr>
    </w:lvl>
    <w:lvl w:ilvl="5" w:tplc="7974B54A">
      <w:start w:val="1"/>
      <w:numFmt w:val="lowerRoman"/>
      <w:lvlText w:val="%6"/>
      <w:lvlJc w:val="left"/>
      <w:pPr>
        <w:ind w:left="3960"/>
      </w:pPr>
      <w:rPr>
        <w:rFonts w:ascii="Calibri" w:eastAsia="Calibri" w:hAnsi="Calibri" w:cs="Calibri"/>
        <w:b/>
        <w:bCs/>
        <w:i w:val="0"/>
        <w:strike w:val="0"/>
        <w:dstrike w:val="0"/>
        <w:color w:val="BF0000"/>
        <w:sz w:val="24"/>
        <w:szCs w:val="24"/>
        <w:u w:val="none" w:color="000000"/>
        <w:bdr w:val="none" w:sz="0" w:space="0" w:color="auto"/>
        <w:shd w:val="clear" w:color="auto" w:fill="auto"/>
        <w:vertAlign w:val="baseline"/>
      </w:rPr>
    </w:lvl>
    <w:lvl w:ilvl="6" w:tplc="516C16E8">
      <w:start w:val="1"/>
      <w:numFmt w:val="decimal"/>
      <w:lvlText w:val="%7"/>
      <w:lvlJc w:val="left"/>
      <w:pPr>
        <w:ind w:left="4680"/>
      </w:pPr>
      <w:rPr>
        <w:rFonts w:ascii="Calibri" w:eastAsia="Calibri" w:hAnsi="Calibri" w:cs="Calibri"/>
        <w:b/>
        <w:bCs/>
        <w:i w:val="0"/>
        <w:strike w:val="0"/>
        <w:dstrike w:val="0"/>
        <w:color w:val="BF0000"/>
        <w:sz w:val="24"/>
        <w:szCs w:val="24"/>
        <w:u w:val="none" w:color="000000"/>
        <w:bdr w:val="none" w:sz="0" w:space="0" w:color="auto"/>
        <w:shd w:val="clear" w:color="auto" w:fill="auto"/>
        <w:vertAlign w:val="baseline"/>
      </w:rPr>
    </w:lvl>
    <w:lvl w:ilvl="7" w:tplc="042EA4CA">
      <w:start w:val="1"/>
      <w:numFmt w:val="lowerLetter"/>
      <w:lvlText w:val="%8"/>
      <w:lvlJc w:val="left"/>
      <w:pPr>
        <w:ind w:left="5400"/>
      </w:pPr>
      <w:rPr>
        <w:rFonts w:ascii="Calibri" w:eastAsia="Calibri" w:hAnsi="Calibri" w:cs="Calibri"/>
        <w:b/>
        <w:bCs/>
        <w:i w:val="0"/>
        <w:strike w:val="0"/>
        <w:dstrike w:val="0"/>
        <w:color w:val="BF0000"/>
        <w:sz w:val="24"/>
        <w:szCs w:val="24"/>
        <w:u w:val="none" w:color="000000"/>
        <w:bdr w:val="none" w:sz="0" w:space="0" w:color="auto"/>
        <w:shd w:val="clear" w:color="auto" w:fill="auto"/>
        <w:vertAlign w:val="baseline"/>
      </w:rPr>
    </w:lvl>
    <w:lvl w:ilvl="8" w:tplc="81D40386">
      <w:start w:val="1"/>
      <w:numFmt w:val="lowerRoman"/>
      <w:lvlText w:val="%9"/>
      <w:lvlJc w:val="left"/>
      <w:pPr>
        <w:ind w:left="6120"/>
      </w:pPr>
      <w:rPr>
        <w:rFonts w:ascii="Calibri" w:eastAsia="Calibri" w:hAnsi="Calibri" w:cs="Calibri"/>
        <w:b/>
        <w:bCs/>
        <w:i w:val="0"/>
        <w:strike w:val="0"/>
        <w:dstrike w:val="0"/>
        <w:color w:val="BF0000"/>
        <w:sz w:val="24"/>
        <w:szCs w:val="24"/>
        <w:u w:val="none" w:color="000000"/>
        <w:bdr w:val="none" w:sz="0" w:space="0" w:color="auto"/>
        <w:shd w:val="clear" w:color="auto" w:fill="auto"/>
        <w:vertAlign w:val="baseline"/>
      </w:rPr>
    </w:lvl>
  </w:abstractNum>
  <w:abstractNum w:abstractNumId="2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77B515D"/>
    <w:multiLevelType w:val="multilevel"/>
    <w:tmpl w:val="3D22C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8882FD0"/>
    <w:multiLevelType w:val="hybridMultilevel"/>
    <w:tmpl w:val="2ABCB1EC"/>
    <w:lvl w:ilvl="0" w:tplc="27984842">
      <w:start w:val="1"/>
      <w:numFmt w:val="lowerRoman"/>
      <w:lvlText w:val="%1."/>
      <w:lvlJc w:val="left"/>
      <w:pPr>
        <w:ind w:left="1953" w:hanging="720"/>
      </w:pPr>
      <w:rPr>
        <w:rFonts w:hint="default"/>
      </w:rPr>
    </w:lvl>
    <w:lvl w:ilvl="1" w:tplc="04090019" w:tentative="1">
      <w:start w:val="1"/>
      <w:numFmt w:val="lowerLetter"/>
      <w:lvlText w:val="%2."/>
      <w:lvlJc w:val="left"/>
      <w:pPr>
        <w:ind w:left="2313" w:hanging="360"/>
      </w:pPr>
    </w:lvl>
    <w:lvl w:ilvl="2" w:tplc="0409001B" w:tentative="1">
      <w:start w:val="1"/>
      <w:numFmt w:val="lowerRoman"/>
      <w:lvlText w:val="%3."/>
      <w:lvlJc w:val="right"/>
      <w:pPr>
        <w:ind w:left="3033" w:hanging="180"/>
      </w:pPr>
    </w:lvl>
    <w:lvl w:ilvl="3" w:tplc="0409000F" w:tentative="1">
      <w:start w:val="1"/>
      <w:numFmt w:val="decimal"/>
      <w:lvlText w:val="%4."/>
      <w:lvlJc w:val="left"/>
      <w:pPr>
        <w:ind w:left="3753" w:hanging="360"/>
      </w:pPr>
    </w:lvl>
    <w:lvl w:ilvl="4" w:tplc="04090019" w:tentative="1">
      <w:start w:val="1"/>
      <w:numFmt w:val="lowerLetter"/>
      <w:lvlText w:val="%5."/>
      <w:lvlJc w:val="left"/>
      <w:pPr>
        <w:ind w:left="4473" w:hanging="360"/>
      </w:pPr>
    </w:lvl>
    <w:lvl w:ilvl="5" w:tplc="0409001B" w:tentative="1">
      <w:start w:val="1"/>
      <w:numFmt w:val="lowerRoman"/>
      <w:lvlText w:val="%6."/>
      <w:lvlJc w:val="right"/>
      <w:pPr>
        <w:ind w:left="5193" w:hanging="180"/>
      </w:pPr>
    </w:lvl>
    <w:lvl w:ilvl="6" w:tplc="0409000F" w:tentative="1">
      <w:start w:val="1"/>
      <w:numFmt w:val="decimal"/>
      <w:lvlText w:val="%7."/>
      <w:lvlJc w:val="left"/>
      <w:pPr>
        <w:ind w:left="5913" w:hanging="360"/>
      </w:pPr>
    </w:lvl>
    <w:lvl w:ilvl="7" w:tplc="04090019" w:tentative="1">
      <w:start w:val="1"/>
      <w:numFmt w:val="lowerLetter"/>
      <w:lvlText w:val="%8."/>
      <w:lvlJc w:val="left"/>
      <w:pPr>
        <w:ind w:left="6633" w:hanging="360"/>
      </w:pPr>
    </w:lvl>
    <w:lvl w:ilvl="8" w:tplc="0409001B" w:tentative="1">
      <w:start w:val="1"/>
      <w:numFmt w:val="lowerRoman"/>
      <w:lvlText w:val="%9."/>
      <w:lvlJc w:val="right"/>
      <w:pPr>
        <w:ind w:left="7353" w:hanging="180"/>
      </w:pPr>
    </w:lvl>
  </w:abstractNum>
  <w:abstractNum w:abstractNumId="27" w15:restartNumberingAfterBreak="0">
    <w:nsid w:val="59CD4658"/>
    <w:multiLevelType w:val="hybridMultilevel"/>
    <w:tmpl w:val="C9B22C40"/>
    <w:lvl w:ilvl="0" w:tplc="F1FC1666">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8322148">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0783782">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D4C665C">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C9A142E">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618AAEC">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7480D48">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EFE8A92">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F68F1BA">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5BFA56FD"/>
    <w:multiLevelType w:val="multilevel"/>
    <w:tmpl w:val="FB8CF1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4222A24"/>
    <w:multiLevelType w:val="multilevel"/>
    <w:tmpl w:val="C0FE4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4D332BC"/>
    <w:multiLevelType w:val="multilevel"/>
    <w:tmpl w:val="05701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D5365B3"/>
    <w:multiLevelType w:val="hybridMultilevel"/>
    <w:tmpl w:val="984ACD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DF4760E"/>
    <w:multiLevelType w:val="multilevel"/>
    <w:tmpl w:val="742C2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F1702FA"/>
    <w:multiLevelType w:val="multilevel"/>
    <w:tmpl w:val="CC4E7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2381A0C"/>
    <w:multiLevelType w:val="multilevel"/>
    <w:tmpl w:val="CC881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3DA3FCB"/>
    <w:multiLevelType w:val="multilevel"/>
    <w:tmpl w:val="0D1649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98D5AED"/>
    <w:multiLevelType w:val="multilevel"/>
    <w:tmpl w:val="1666A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C9A02DC"/>
    <w:multiLevelType w:val="multilevel"/>
    <w:tmpl w:val="C68440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FBF19FF"/>
    <w:multiLevelType w:val="multilevel"/>
    <w:tmpl w:val="EE469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4"/>
  </w:num>
  <w:num w:numId="2">
    <w:abstractNumId w:val="26"/>
  </w:num>
  <w:num w:numId="3">
    <w:abstractNumId w:val="21"/>
  </w:num>
  <w:num w:numId="4">
    <w:abstractNumId w:val="19"/>
  </w:num>
  <w:num w:numId="5">
    <w:abstractNumId w:val="20"/>
  </w:num>
  <w:num w:numId="6">
    <w:abstractNumId w:val="32"/>
  </w:num>
  <w:num w:numId="7">
    <w:abstractNumId w:val="38"/>
  </w:num>
  <w:num w:numId="8">
    <w:abstractNumId w:val="23"/>
  </w:num>
  <w:num w:numId="9">
    <w:abstractNumId w:val="31"/>
  </w:num>
  <w:num w:numId="10">
    <w:abstractNumId w:val="27"/>
  </w:num>
  <w:num w:numId="11">
    <w:abstractNumId w:val="0"/>
  </w:num>
  <w:num w:numId="12">
    <w:abstractNumId w:val="2"/>
  </w:num>
  <w:num w:numId="13">
    <w:abstractNumId w:val="22"/>
  </w:num>
  <w:num w:numId="14">
    <w:abstractNumId w:val="16"/>
  </w:num>
  <w:num w:numId="15">
    <w:abstractNumId w:val="36"/>
  </w:num>
  <w:num w:numId="16">
    <w:abstractNumId w:val="10"/>
  </w:num>
  <w:num w:numId="17">
    <w:abstractNumId w:val="4"/>
  </w:num>
  <w:num w:numId="18">
    <w:abstractNumId w:val="3"/>
  </w:num>
  <w:num w:numId="19">
    <w:abstractNumId w:val="15"/>
  </w:num>
  <w:num w:numId="20">
    <w:abstractNumId w:val="28"/>
  </w:num>
  <w:num w:numId="21">
    <w:abstractNumId w:val="33"/>
  </w:num>
  <w:num w:numId="22">
    <w:abstractNumId w:val="13"/>
  </w:num>
  <w:num w:numId="23">
    <w:abstractNumId w:val="9"/>
  </w:num>
  <w:num w:numId="24">
    <w:abstractNumId w:val="14"/>
  </w:num>
  <w:num w:numId="25">
    <w:abstractNumId w:val="17"/>
  </w:num>
  <w:num w:numId="26">
    <w:abstractNumId w:val="18"/>
  </w:num>
  <w:num w:numId="27">
    <w:abstractNumId w:val="5"/>
  </w:num>
  <w:num w:numId="28">
    <w:abstractNumId w:val="11"/>
  </w:num>
  <w:num w:numId="29">
    <w:abstractNumId w:val="35"/>
  </w:num>
  <w:num w:numId="30">
    <w:abstractNumId w:val="6"/>
  </w:num>
  <w:num w:numId="31">
    <w:abstractNumId w:val="8"/>
  </w:num>
  <w:num w:numId="32">
    <w:abstractNumId w:val="30"/>
  </w:num>
  <w:num w:numId="33">
    <w:abstractNumId w:val="37"/>
  </w:num>
  <w:num w:numId="34">
    <w:abstractNumId w:val="25"/>
  </w:num>
  <w:num w:numId="35">
    <w:abstractNumId w:val="34"/>
  </w:num>
  <w:num w:numId="36">
    <w:abstractNumId w:val="1"/>
  </w:num>
  <w:num w:numId="37">
    <w:abstractNumId w:val="29"/>
  </w:num>
  <w:num w:numId="38">
    <w:abstractNumId w:val="12"/>
  </w:num>
  <w:num w:numId="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2F69"/>
    <w:rsid w:val="0001023B"/>
    <w:rsid w:val="000158F9"/>
    <w:rsid w:val="00024A4E"/>
    <w:rsid w:val="00035CDD"/>
    <w:rsid w:val="00040083"/>
    <w:rsid w:val="00055992"/>
    <w:rsid w:val="000562AE"/>
    <w:rsid w:val="000820E8"/>
    <w:rsid w:val="000E05B6"/>
    <w:rsid w:val="000E0BB3"/>
    <w:rsid w:val="000F7B39"/>
    <w:rsid w:val="000F7C12"/>
    <w:rsid w:val="001175EE"/>
    <w:rsid w:val="00134138"/>
    <w:rsid w:val="00157CF6"/>
    <w:rsid w:val="00182416"/>
    <w:rsid w:val="00186746"/>
    <w:rsid w:val="00187EB4"/>
    <w:rsid w:val="001F0481"/>
    <w:rsid w:val="00200C92"/>
    <w:rsid w:val="0020451E"/>
    <w:rsid w:val="00206B9D"/>
    <w:rsid w:val="0023259C"/>
    <w:rsid w:val="00285B73"/>
    <w:rsid w:val="002B0BD7"/>
    <w:rsid w:val="002B573D"/>
    <w:rsid w:val="002C5CB2"/>
    <w:rsid w:val="002E53C9"/>
    <w:rsid w:val="002F779F"/>
    <w:rsid w:val="00312BF8"/>
    <w:rsid w:val="00341910"/>
    <w:rsid w:val="00371885"/>
    <w:rsid w:val="003C635D"/>
    <w:rsid w:val="003E2B87"/>
    <w:rsid w:val="00402786"/>
    <w:rsid w:val="00405895"/>
    <w:rsid w:val="004058DF"/>
    <w:rsid w:val="004064ED"/>
    <w:rsid w:val="004304D6"/>
    <w:rsid w:val="00442CEB"/>
    <w:rsid w:val="00443E6F"/>
    <w:rsid w:val="004673A3"/>
    <w:rsid w:val="00481198"/>
    <w:rsid w:val="004863C3"/>
    <w:rsid w:val="00486F1A"/>
    <w:rsid w:val="00490CB9"/>
    <w:rsid w:val="004A2CE2"/>
    <w:rsid w:val="004E3CDA"/>
    <w:rsid w:val="004F4B4D"/>
    <w:rsid w:val="0050216D"/>
    <w:rsid w:val="00503D7E"/>
    <w:rsid w:val="0050778F"/>
    <w:rsid w:val="00527C11"/>
    <w:rsid w:val="00535F31"/>
    <w:rsid w:val="00574D64"/>
    <w:rsid w:val="00591365"/>
    <w:rsid w:val="005A35CC"/>
    <w:rsid w:val="005B31E4"/>
    <w:rsid w:val="006034F6"/>
    <w:rsid w:val="00607874"/>
    <w:rsid w:val="00607E77"/>
    <w:rsid w:val="00617BB3"/>
    <w:rsid w:val="00645CDD"/>
    <w:rsid w:val="00655DFF"/>
    <w:rsid w:val="00681C4A"/>
    <w:rsid w:val="006823A7"/>
    <w:rsid w:val="00687EE8"/>
    <w:rsid w:val="006D5353"/>
    <w:rsid w:val="0070347F"/>
    <w:rsid w:val="0070678E"/>
    <w:rsid w:val="007A6E3C"/>
    <w:rsid w:val="0081724E"/>
    <w:rsid w:val="00831C11"/>
    <w:rsid w:val="00873AF6"/>
    <w:rsid w:val="00882228"/>
    <w:rsid w:val="008A60B4"/>
    <w:rsid w:val="008B3C31"/>
    <w:rsid w:val="008B64FE"/>
    <w:rsid w:val="00935BF7"/>
    <w:rsid w:val="0095442C"/>
    <w:rsid w:val="00983942"/>
    <w:rsid w:val="009C37E0"/>
    <w:rsid w:val="009E41F4"/>
    <w:rsid w:val="00A108CA"/>
    <w:rsid w:val="00A14B66"/>
    <w:rsid w:val="00A1748B"/>
    <w:rsid w:val="00A25AB4"/>
    <w:rsid w:val="00A3669C"/>
    <w:rsid w:val="00A63E46"/>
    <w:rsid w:val="00A65CF7"/>
    <w:rsid w:val="00A81AB4"/>
    <w:rsid w:val="00A851DA"/>
    <w:rsid w:val="00AC37C8"/>
    <w:rsid w:val="00AC7D5B"/>
    <w:rsid w:val="00AE1481"/>
    <w:rsid w:val="00B0415E"/>
    <w:rsid w:val="00B04678"/>
    <w:rsid w:val="00B13E92"/>
    <w:rsid w:val="00B903DD"/>
    <w:rsid w:val="00B918BE"/>
    <w:rsid w:val="00B94D1B"/>
    <w:rsid w:val="00BC46DF"/>
    <w:rsid w:val="00C03577"/>
    <w:rsid w:val="00C33E8B"/>
    <w:rsid w:val="00C53029"/>
    <w:rsid w:val="00C543C2"/>
    <w:rsid w:val="00C603ED"/>
    <w:rsid w:val="00C65FEA"/>
    <w:rsid w:val="00C87DB7"/>
    <w:rsid w:val="00CA0AC2"/>
    <w:rsid w:val="00CB4D0A"/>
    <w:rsid w:val="00CC2FB3"/>
    <w:rsid w:val="00CC575A"/>
    <w:rsid w:val="00CF123B"/>
    <w:rsid w:val="00D00064"/>
    <w:rsid w:val="00D039AC"/>
    <w:rsid w:val="00D427DE"/>
    <w:rsid w:val="00D5587D"/>
    <w:rsid w:val="00D600EF"/>
    <w:rsid w:val="00D707CC"/>
    <w:rsid w:val="00D71390"/>
    <w:rsid w:val="00D72029"/>
    <w:rsid w:val="00D821FE"/>
    <w:rsid w:val="00DB0793"/>
    <w:rsid w:val="00DF6D43"/>
    <w:rsid w:val="00E00821"/>
    <w:rsid w:val="00E04DB4"/>
    <w:rsid w:val="00E30679"/>
    <w:rsid w:val="00E36275"/>
    <w:rsid w:val="00E4597D"/>
    <w:rsid w:val="00E54832"/>
    <w:rsid w:val="00E56A90"/>
    <w:rsid w:val="00E641CC"/>
    <w:rsid w:val="00EA30AB"/>
    <w:rsid w:val="00EB3925"/>
    <w:rsid w:val="00EB4013"/>
    <w:rsid w:val="00F12ED3"/>
    <w:rsid w:val="00F30E3E"/>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F675494-9048-4546-A01D-B49A6A651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1">
    <w:name w:val="heading 1"/>
    <w:next w:val="Normal"/>
    <w:link w:val="Heading1Char"/>
    <w:uiPriority w:val="9"/>
    <w:unhideWhenUsed/>
    <w:qFormat/>
    <w:rsid w:val="00A25AB4"/>
    <w:pPr>
      <w:keepNext/>
      <w:keepLines/>
      <w:spacing w:after="292" w:line="256" w:lineRule="auto"/>
      <w:ind w:left="118" w:hanging="10"/>
      <w:outlineLvl w:val="0"/>
    </w:pPr>
    <w:rPr>
      <w:rFonts w:ascii="Calibri" w:eastAsia="Calibri" w:hAnsi="Calibri" w:cs="Calibri"/>
      <w:b/>
      <w:color w:val="C00000"/>
      <w:sz w:val="24"/>
      <w:lang w:val="en-US"/>
    </w:rPr>
  </w:style>
  <w:style w:type="paragraph" w:styleId="Heading2">
    <w:name w:val="heading 2"/>
    <w:basedOn w:val="Normal"/>
    <w:next w:val="Normal"/>
    <w:link w:val="Heading2Char"/>
    <w:uiPriority w:val="9"/>
    <w:semiHidden/>
    <w:unhideWhenUsed/>
    <w:qFormat/>
    <w:rsid w:val="004064E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D7202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D72029"/>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lfuvd">
    <w:name w:val="ilfuvd"/>
    <w:basedOn w:val="DefaultParagraphFont"/>
    <w:rsid w:val="00B13E92"/>
  </w:style>
  <w:style w:type="character" w:customStyle="1" w:styleId="a1">
    <w:name w:val="a1"/>
    <w:basedOn w:val="DefaultParagraphFont"/>
    <w:rsid w:val="00B13E92"/>
    <w:rPr>
      <w:rFonts w:ascii="Georgia" w:hAnsi="Georgia" w:hint="default"/>
      <w:b w:val="0"/>
      <w:bCs w:val="0"/>
      <w:i w:val="0"/>
      <w:iCs w:val="0"/>
      <w:bdr w:val="none" w:sz="0" w:space="0" w:color="auto" w:frame="1"/>
    </w:rPr>
  </w:style>
  <w:style w:type="character" w:customStyle="1" w:styleId="entry-author">
    <w:name w:val="entry-author"/>
    <w:basedOn w:val="DefaultParagraphFont"/>
    <w:rsid w:val="00A25AB4"/>
  </w:style>
  <w:style w:type="character" w:customStyle="1" w:styleId="entry-author-name">
    <w:name w:val="entry-author-name"/>
    <w:basedOn w:val="DefaultParagraphFont"/>
    <w:rsid w:val="00A25AB4"/>
  </w:style>
  <w:style w:type="paragraph" w:styleId="NormalWeb">
    <w:name w:val="Normal (Web)"/>
    <w:basedOn w:val="Normal"/>
    <w:uiPriority w:val="99"/>
    <w:semiHidden/>
    <w:unhideWhenUsed/>
    <w:rsid w:val="00A25AB4"/>
    <w:pPr>
      <w:spacing w:before="100" w:beforeAutospacing="1" w:after="315"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A25AB4"/>
    <w:rPr>
      <w:strike w:val="0"/>
      <w:dstrike w:val="0"/>
      <w:color w:val="19232D"/>
      <w:u w:val="none"/>
      <w:effect w:val="none"/>
    </w:rPr>
  </w:style>
  <w:style w:type="character" w:customStyle="1" w:styleId="cats">
    <w:name w:val="cats"/>
    <w:basedOn w:val="DefaultParagraphFont"/>
    <w:rsid w:val="00A25AB4"/>
  </w:style>
  <w:style w:type="character" w:styleId="Strong">
    <w:name w:val="Strong"/>
    <w:basedOn w:val="DefaultParagraphFont"/>
    <w:uiPriority w:val="22"/>
    <w:qFormat/>
    <w:rsid w:val="00A25AB4"/>
    <w:rPr>
      <w:b/>
      <w:bCs/>
    </w:rPr>
  </w:style>
  <w:style w:type="character" w:customStyle="1" w:styleId="Heading1Char">
    <w:name w:val="Heading 1 Char"/>
    <w:basedOn w:val="DefaultParagraphFont"/>
    <w:link w:val="Heading1"/>
    <w:uiPriority w:val="9"/>
    <w:rsid w:val="00A25AB4"/>
    <w:rPr>
      <w:rFonts w:ascii="Calibri" w:eastAsia="Calibri" w:hAnsi="Calibri" w:cs="Calibri"/>
      <w:b/>
      <w:color w:val="C00000"/>
      <w:sz w:val="24"/>
      <w:lang w:val="en-US"/>
    </w:rPr>
  </w:style>
  <w:style w:type="character" w:customStyle="1" w:styleId="Heading4Char">
    <w:name w:val="Heading 4 Char"/>
    <w:basedOn w:val="DefaultParagraphFont"/>
    <w:link w:val="Heading4"/>
    <w:uiPriority w:val="9"/>
    <w:semiHidden/>
    <w:rsid w:val="00D72029"/>
    <w:rPr>
      <w:rFonts w:asciiTheme="majorHAnsi" w:eastAsiaTheme="majorEastAsia" w:hAnsiTheme="majorHAnsi" w:cstheme="majorBidi"/>
      <w:i/>
      <w:iCs/>
      <w:color w:val="365F91" w:themeColor="accent1" w:themeShade="BF"/>
    </w:rPr>
  </w:style>
  <w:style w:type="character" w:customStyle="1" w:styleId="Heading3Char">
    <w:name w:val="Heading 3 Char"/>
    <w:basedOn w:val="DefaultParagraphFont"/>
    <w:link w:val="Heading3"/>
    <w:uiPriority w:val="9"/>
    <w:semiHidden/>
    <w:rsid w:val="00D72029"/>
    <w:rPr>
      <w:rFonts w:asciiTheme="majorHAnsi" w:eastAsiaTheme="majorEastAsia" w:hAnsiTheme="majorHAnsi" w:cstheme="majorBidi"/>
      <w:color w:val="243F60" w:themeColor="accent1" w:themeShade="7F"/>
      <w:sz w:val="24"/>
      <w:szCs w:val="24"/>
    </w:rPr>
  </w:style>
  <w:style w:type="character" w:customStyle="1" w:styleId="kx21rb">
    <w:name w:val="kx21rb"/>
    <w:basedOn w:val="DefaultParagraphFont"/>
    <w:rsid w:val="00D72029"/>
  </w:style>
  <w:style w:type="paragraph" w:customStyle="1" w:styleId="text7">
    <w:name w:val="text7"/>
    <w:basedOn w:val="Normal"/>
    <w:rsid w:val="00B903DD"/>
    <w:pPr>
      <w:spacing w:before="120" w:after="120" w:line="240" w:lineRule="auto"/>
      <w:ind w:left="24" w:right="24"/>
      <w:jc w:val="both"/>
    </w:pPr>
    <w:rPr>
      <w:rFonts w:ascii="Times New Roman" w:eastAsia="Times New Roman" w:hAnsi="Times New Roman" w:cs="Times New Roman"/>
      <w:sz w:val="24"/>
      <w:szCs w:val="24"/>
      <w:lang w:val="en-US"/>
    </w:rPr>
  </w:style>
  <w:style w:type="paragraph" w:customStyle="1" w:styleId="text-indent1">
    <w:name w:val="text-indent1"/>
    <w:basedOn w:val="Normal"/>
    <w:rsid w:val="00B903DD"/>
    <w:pPr>
      <w:spacing w:before="120" w:after="120" w:line="240" w:lineRule="auto"/>
      <w:ind w:left="24" w:right="24" w:firstLine="240"/>
      <w:jc w:val="both"/>
    </w:pPr>
    <w:rPr>
      <w:rFonts w:ascii="Times New Roman" w:eastAsia="Times New Roman" w:hAnsi="Times New Roman" w:cs="Times New Roman"/>
      <w:sz w:val="24"/>
      <w:szCs w:val="24"/>
      <w:lang w:val="en-US"/>
    </w:rPr>
  </w:style>
  <w:style w:type="paragraph" w:customStyle="1" w:styleId="center2">
    <w:name w:val="center2"/>
    <w:basedOn w:val="Normal"/>
    <w:rsid w:val="00B903DD"/>
    <w:pPr>
      <w:spacing w:before="60" w:after="60" w:line="240" w:lineRule="auto"/>
      <w:ind w:left="360" w:right="360"/>
      <w:jc w:val="center"/>
    </w:pPr>
    <w:rPr>
      <w:rFonts w:ascii="Times New Roman" w:eastAsia="Times New Roman" w:hAnsi="Times New Roman" w:cs="Times New Roman"/>
      <w:sz w:val="24"/>
      <w:szCs w:val="24"/>
      <w:lang w:val="en-US"/>
    </w:rPr>
  </w:style>
  <w:style w:type="paragraph" w:customStyle="1" w:styleId="caption3">
    <w:name w:val="caption3"/>
    <w:basedOn w:val="Normal"/>
    <w:rsid w:val="00B903DD"/>
    <w:pPr>
      <w:spacing w:before="240" w:after="240" w:line="240" w:lineRule="auto"/>
      <w:ind w:left="24" w:right="24"/>
      <w:jc w:val="center"/>
    </w:pPr>
    <w:rPr>
      <w:rFonts w:ascii="Times New Roman" w:eastAsia="Times New Roman" w:hAnsi="Times New Roman" w:cs="Times New Roman"/>
      <w:sz w:val="24"/>
      <w:szCs w:val="24"/>
      <w:lang w:val="en-US"/>
    </w:rPr>
  </w:style>
  <w:style w:type="character" w:customStyle="1" w:styleId="Heading2Char">
    <w:name w:val="Heading 2 Char"/>
    <w:basedOn w:val="DefaultParagraphFont"/>
    <w:link w:val="Heading2"/>
    <w:uiPriority w:val="9"/>
    <w:semiHidden/>
    <w:rsid w:val="004064ED"/>
    <w:rPr>
      <w:rFonts w:asciiTheme="majorHAnsi" w:eastAsiaTheme="majorEastAsia" w:hAnsiTheme="majorHAnsi" w:cstheme="majorBidi"/>
      <w:color w:val="365F91" w:themeColor="accent1" w:themeShade="BF"/>
      <w:sz w:val="26"/>
      <w:szCs w:val="26"/>
    </w:rPr>
  </w:style>
  <w:style w:type="character" w:customStyle="1" w:styleId="tr">
    <w:name w:val="tr"/>
    <w:basedOn w:val="DefaultParagraphFont"/>
    <w:rsid w:val="00341910"/>
  </w:style>
  <w:style w:type="character" w:customStyle="1" w:styleId="vm-hook2">
    <w:name w:val="vm-hook2"/>
    <w:basedOn w:val="DefaultParagraphFont"/>
    <w:rsid w:val="00EB4013"/>
  </w:style>
  <w:style w:type="character" w:customStyle="1" w:styleId="e24kjd">
    <w:name w:val="e24kjd"/>
    <w:basedOn w:val="DefaultParagraphFont"/>
    <w:rsid w:val="000E0B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917635">
      <w:bodyDiv w:val="1"/>
      <w:marLeft w:val="0"/>
      <w:marRight w:val="0"/>
      <w:marTop w:val="0"/>
      <w:marBottom w:val="0"/>
      <w:divBdr>
        <w:top w:val="none" w:sz="0" w:space="0" w:color="auto"/>
        <w:left w:val="none" w:sz="0" w:space="0" w:color="auto"/>
        <w:bottom w:val="none" w:sz="0" w:space="0" w:color="auto"/>
        <w:right w:val="none" w:sz="0" w:space="0" w:color="auto"/>
      </w:divBdr>
      <w:divsChild>
        <w:div w:id="1501390882">
          <w:marLeft w:val="0"/>
          <w:marRight w:val="0"/>
          <w:marTop w:val="1605"/>
          <w:marBottom w:val="5655"/>
          <w:divBdr>
            <w:top w:val="none" w:sz="0" w:space="0" w:color="auto"/>
            <w:left w:val="none" w:sz="0" w:space="0" w:color="auto"/>
            <w:bottom w:val="none" w:sz="0" w:space="0" w:color="auto"/>
            <w:right w:val="none" w:sz="0" w:space="0" w:color="auto"/>
          </w:divBdr>
          <w:divsChild>
            <w:div w:id="1174614278">
              <w:marLeft w:val="0"/>
              <w:marRight w:val="0"/>
              <w:marTop w:val="0"/>
              <w:marBottom w:val="0"/>
              <w:divBdr>
                <w:top w:val="none" w:sz="0" w:space="0" w:color="auto"/>
                <w:left w:val="none" w:sz="0" w:space="0" w:color="auto"/>
                <w:bottom w:val="none" w:sz="0" w:space="0" w:color="auto"/>
                <w:right w:val="none" w:sz="0" w:space="0" w:color="auto"/>
              </w:divBdr>
              <w:divsChild>
                <w:div w:id="1522014435">
                  <w:marLeft w:val="0"/>
                  <w:marRight w:val="0"/>
                  <w:marTop w:val="0"/>
                  <w:marBottom w:val="0"/>
                  <w:divBdr>
                    <w:top w:val="none" w:sz="0" w:space="0" w:color="auto"/>
                    <w:left w:val="none" w:sz="0" w:space="0" w:color="auto"/>
                    <w:bottom w:val="none" w:sz="0" w:space="0" w:color="auto"/>
                    <w:right w:val="none" w:sz="0" w:space="0" w:color="auto"/>
                  </w:divBdr>
                  <w:divsChild>
                    <w:div w:id="194659071">
                      <w:marLeft w:val="0"/>
                      <w:marRight w:val="0"/>
                      <w:marTop w:val="0"/>
                      <w:marBottom w:val="0"/>
                      <w:divBdr>
                        <w:top w:val="none" w:sz="0" w:space="0" w:color="auto"/>
                        <w:left w:val="none" w:sz="0" w:space="0" w:color="auto"/>
                        <w:bottom w:val="none" w:sz="0" w:space="0" w:color="auto"/>
                        <w:right w:val="none" w:sz="0" w:space="0" w:color="auto"/>
                      </w:divBdr>
                      <w:divsChild>
                        <w:div w:id="1546603679">
                          <w:marLeft w:val="0"/>
                          <w:marRight w:val="0"/>
                          <w:marTop w:val="0"/>
                          <w:marBottom w:val="0"/>
                          <w:divBdr>
                            <w:top w:val="none" w:sz="0" w:space="0" w:color="auto"/>
                            <w:left w:val="none" w:sz="0" w:space="0" w:color="auto"/>
                            <w:bottom w:val="none" w:sz="0" w:space="0" w:color="auto"/>
                            <w:right w:val="none" w:sz="0" w:space="0" w:color="auto"/>
                          </w:divBdr>
                          <w:divsChild>
                            <w:div w:id="1953853577">
                              <w:marLeft w:val="0"/>
                              <w:marRight w:val="0"/>
                              <w:marTop w:val="0"/>
                              <w:marBottom w:val="0"/>
                              <w:divBdr>
                                <w:top w:val="none" w:sz="0" w:space="0" w:color="auto"/>
                                <w:left w:val="none" w:sz="0" w:space="0" w:color="auto"/>
                                <w:bottom w:val="none" w:sz="0" w:space="0" w:color="auto"/>
                                <w:right w:val="none" w:sz="0" w:space="0" w:color="auto"/>
                              </w:divBdr>
                              <w:divsChild>
                                <w:div w:id="741023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170104">
      <w:bodyDiv w:val="1"/>
      <w:marLeft w:val="0"/>
      <w:marRight w:val="0"/>
      <w:marTop w:val="0"/>
      <w:marBottom w:val="0"/>
      <w:divBdr>
        <w:top w:val="none" w:sz="0" w:space="0" w:color="auto"/>
        <w:left w:val="none" w:sz="0" w:space="0" w:color="auto"/>
        <w:bottom w:val="none" w:sz="0" w:space="0" w:color="auto"/>
        <w:right w:val="none" w:sz="0" w:space="0" w:color="auto"/>
      </w:divBdr>
      <w:divsChild>
        <w:div w:id="1782996882">
          <w:marLeft w:val="0"/>
          <w:marRight w:val="0"/>
          <w:marTop w:val="1605"/>
          <w:marBottom w:val="5655"/>
          <w:divBdr>
            <w:top w:val="none" w:sz="0" w:space="0" w:color="auto"/>
            <w:left w:val="none" w:sz="0" w:space="0" w:color="auto"/>
            <w:bottom w:val="none" w:sz="0" w:space="0" w:color="auto"/>
            <w:right w:val="none" w:sz="0" w:space="0" w:color="auto"/>
          </w:divBdr>
          <w:divsChild>
            <w:div w:id="1610353601">
              <w:marLeft w:val="0"/>
              <w:marRight w:val="0"/>
              <w:marTop w:val="0"/>
              <w:marBottom w:val="0"/>
              <w:divBdr>
                <w:top w:val="none" w:sz="0" w:space="0" w:color="auto"/>
                <w:left w:val="none" w:sz="0" w:space="0" w:color="auto"/>
                <w:bottom w:val="none" w:sz="0" w:space="0" w:color="auto"/>
                <w:right w:val="none" w:sz="0" w:space="0" w:color="auto"/>
              </w:divBdr>
              <w:divsChild>
                <w:div w:id="1089084937">
                  <w:marLeft w:val="0"/>
                  <w:marRight w:val="0"/>
                  <w:marTop w:val="0"/>
                  <w:marBottom w:val="0"/>
                  <w:divBdr>
                    <w:top w:val="none" w:sz="0" w:space="0" w:color="auto"/>
                    <w:left w:val="none" w:sz="0" w:space="0" w:color="auto"/>
                    <w:bottom w:val="none" w:sz="0" w:space="0" w:color="auto"/>
                    <w:right w:val="none" w:sz="0" w:space="0" w:color="auto"/>
                  </w:divBdr>
                  <w:divsChild>
                    <w:div w:id="1793595372">
                      <w:marLeft w:val="0"/>
                      <w:marRight w:val="0"/>
                      <w:marTop w:val="0"/>
                      <w:marBottom w:val="0"/>
                      <w:divBdr>
                        <w:top w:val="none" w:sz="0" w:space="0" w:color="auto"/>
                        <w:left w:val="none" w:sz="0" w:space="0" w:color="auto"/>
                        <w:bottom w:val="none" w:sz="0" w:space="0" w:color="auto"/>
                        <w:right w:val="none" w:sz="0" w:space="0" w:color="auto"/>
                      </w:divBdr>
                      <w:divsChild>
                        <w:div w:id="2134445416">
                          <w:marLeft w:val="0"/>
                          <w:marRight w:val="0"/>
                          <w:marTop w:val="0"/>
                          <w:marBottom w:val="0"/>
                          <w:divBdr>
                            <w:top w:val="none" w:sz="0" w:space="0" w:color="auto"/>
                            <w:left w:val="none" w:sz="0" w:space="0" w:color="auto"/>
                            <w:bottom w:val="none" w:sz="0" w:space="0" w:color="auto"/>
                            <w:right w:val="none" w:sz="0" w:space="0" w:color="auto"/>
                          </w:divBdr>
                          <w:divsChild>
                            <w:div w:id="1016731676">
                              <w:marLeft w:val="0"/>
                              <w:marRight w:val="0"/>
                              <w:marTop w:val="0"/>
                              <w:marBottom w:val="0"/>
                              <w:divBdr>
                                <w:top w:val="none" w:sz="0" w:space="0" w:color="auto"/>
                                <w:left w:val="none" w:sz="0" w:space="0" w:color="auto"/>
                                <w:bottom w:val="none" w:sz="0" w:space="0" w:color="auto"/>
                                <w:right w:val="none" w:sz="0" w:space="0" w:color="auto"/>
                              </w:divBdr>
                              <w:divsChild>
                                <w:div w:id="1519008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731033">
      <w:bodyDiv w:val="1"/>
      <w:marLeft w:val="0"/>
      <w:marRight w:val="0"/>
      <w:marTop w:val="0"/>
      <w:marBottom w:val="0"/>
      <w:divBdr>
        <w:top w:val="single" w:sz="2" w:space="0" w:color="000000"/>
        <w:left w:val="none" w:sz="0" w:space="0" w:color="auto"/>
        <w:bottom w:val="none" w:sz="0" w:space="0" w:color="auto"/>
        <w:right w:val="none" w:sz="0" w:space="0" w:color="auto"/>
      </w:divBdr>
      <w:divsChild>
        <w:div w:id="1691223684">
          <w:marLeft w:val="0"/>
          <w:marRight w:val="0"/>
          <w:marTop w:val="150"/>
          <w:marBottom w:val="0"/>
          <w:divBdr>
            <w:top w:val="none" w:sz="0" w:space="0" w:color="auto"/>
            <w:left w:val="none" w:sz="0" w:space="0" w:color="auto"/>
            <w:bottom w:val="none" w:sz="0" w:space="0" w:color="auto"/>
            <w:right w:val="none" w:sz="0" w:space="0" w:color="auto"/>
          </w:divBdr>
          <w:divsChild>
            <w:div w:id="1309676431">
              <w:marLeft w:val="0"/>
              <w:marRight w:val="0"/>
              <w:marTop w:val="0"/>
              <w:marBottom w:val="0"/>
              <w:divBdr>
                <w:top w:val="none" w:sz="0" w:space="0" w:color="auto"/>
                <w:left w:val="none" w:sz="0" w:space="0" w:color="auto"/>
                <w:bottom w:val="none" w:sz="0" w:space="0" w:color="auto"/>
                <w:right w:val="none" w:sz="0" w:space="0" w:color="auto"/>
              </w:divBdr>
              <w:divsChild>
                <w:div w:id="801574598">
                  <w:marLeft w:val="0"/>
                  <w:marRight w:val="0"/>
                  <w:marTop w:val="0"/>
                  <w:marBottom w:val="0"/>
                  <w:divBdr>
                    <w:top w:val="none" w:sz="0" w:space="0" w:color="auto"/>
                    <w:left w:val="none" w:sz="0" w:space="0" w:color="auto"/>
                    <w:bottom w:val="none" w:sz="0" w:space="0" w:color="auto"/>
                    <w:right w:val="none" w:sz="0" w:space="0" w:color="auto"/>
                  </w:divBdr>
                  <w:divsChild>
                    <w:div w:id="2004814930">
                      <w:marLeft w:val="0"/>
                      <w:marRight w:val="0"/>
                      <w:marTop w:val="0"/>
                      <w:marBottom w:val="0"/>
                      <w:divBdr>
                        <w:top w:val="none" w:sz="0" w:space="0" w:color="auto"/>
                        <w:left w:val="none" w:sz="0" w:space="0" w:color="auto"/>
                        <w:bottom w:val="none" w:sz="0" w:space="0" w:color="auto"/>
                        <w:right w:val="none" w:sz="0" w:space="0" w:color="auto"/>
                      </w:divBdr>
                      <w:divsChild>
                        <w:div w:id="711613019">
                          <w:marLeft w:val="0"/>
                          <w:marRight w:val="0"/>
                          <w:marTop w:val="0"/>
                          <w:marBottom w:val="432"/>
                          <w:divBdr>
                            <w:top w:val="none" w:sz="0" w:space="0" w:color="auto"/>
                            <w:left w:val="none" w:sz="0" w:space="0" w:color="auto"/>
                            <w:bottom w:val="none" w:sz="0" w:space="0" w:color="auto"/>
                            <w:right w:val="none" w:sz="0" w:space="0" w:color="auto"/>
                          </w:divBdr>
                        </w:div>
                      </w:divsChild>
                    </w:div>
                  </w:divsChild>
                </w:div>
              </w:divsChild>
            </w:div>
          </w:divsChild>
        </w:div>
      </w:divsChild>
    </w:div>
    <w:div w:id="205063719">
      <w:bodyDiv w:val="1"/>
      <w:marLeft w:val="0"/>
      <w:marRight w:val="0"/>
      <w:marTop w:val="0"/>
      <w:marBottom w:val="0"/>
      <w:divBdr>
        <w:top w:val="none" w:sz="0" w:space="0" w:color="auto"/>
        <w:left w:val="none" w:sz="0" w:space="0" w:color="auto"/>
        <w:bottom w:val="none" w:sz="0" w:space="0" w:color="auto"/>
        <w:right w:val="none" w:sz="0" w:space="0" w:color="auto"/>
      </w:divBdr>
      <w:divsChild>
        <w:div w:id="728892119">
          <w:marLeft w:val="0"/>
          <w:marRight w:val="0"/>
          <w:marTop w:val="0"/>
          <w:marBottom w:val="0"/>
          <w:divBdr>
            <w:top w:val="none" w:sz="0" w:space="0" w:color="auto"/>
            <w:left w:val="none" w:sz="0" w:space="0" w:color="auto"/>
            <w:bottom w:val="none" w:sz="0" w:space="0" w:color="auto"/>
            <w:right w:val="none" w:sz="0" w:space="0" w:color="auto"/>
          </w:divBdr>
          <w:divsChild>
            <w:div w:id="325323634">
              <w:marLeft w:val="0"/>
              <w:marRight w:val="0"/>
              <w:marTop w:val="0"/>
              <w:marBottom w:val="0"/>
              <w:divBdr>
                <w:top w:val="none" w:sz="0" w:space="0" w:color="auto"/>
                <w:left w:val="none" w:sz="0" w:space="0" w:color="auto"/>
                <w:bottom w:val="none" w:sz="0" w:space="0" w:color="auto"/>
                <w:right w:val="none" w:sz="0" w:space="0" w:color="auto"/>
              </w:divBdr>
              <w:divsChild>
                <w:div w:id="780538788">
                  <w:marLeft w:val="0"/>
                  <w:marRight w:val="0"/>
                  <w:marTop w:val="0"/>
                  <w:marBottom w:val="0"/>
                  <w:divBdr>
                    <w:top w:val="none" w:sz="0" w:space="0" w:color="auto"/>
                    <w:left w:val="none" w:sz="0" w:space="0" w:color="auto"/>
                    <w:bottom w:val="none" w:sz="0" w:space="0" w:color="auto"/>
                    <w:right w:val="none" w:sz="0" w:space="0" w:color="auto"/>
                  </w:divBdr>
                  <w:divsChild>
                    <w:div w:id="499077010">
                      <w:marLeft w:val="0"/>
                      <w:marRight w:val="0"/>
                      <w:marTop w:val="0"/>
                      <w:marBottom w:val="0"/>
                      <w:divBdr>
                        <w:top w:val="none" w:sz="0" w:space="0" w:color="auto"/>
                        <w:left w:val="none" w:sz="0" w:space="0" w:color="auto"/>
                        <w:bottom w:val="none" w:sz="0" w:space="0" w:color="auto"/>
                        <w:right w:val="none" w:sz="0" w:space="0" w:color="auto"/>
                      </w:divBdr>
                      <w:divsChild>
                        <w:div w:id="47534034">
                          <w:marLeft w:val="0"/>
                          <w:marRight w:val="0"/>
                          <w:marTop w:val="0"/>
                          <w:marBottom w:val="0"/>
                          <w:divBdr>
                            <w:top w:val="none" w:sz="0" w:space="0" w:color="auto"/>
                            <w:left w:val="none" w:sz="0" w:space="0" w:color="auto"/>
                            <w:bottom w:val="none" w:sz="0" w:space="0" w:color="auto"/>
                            <w:right w:val="none" w:sz="0" w:space="0" w:color="auto"/>
                          </w:divBdr>
                        </w:div>
                        <w:div w:id="65878750">
                          <w:marLeft w:val="0"/>
                          <w:marRight w:val="0"/>
                          <w:marTop w:val="0"/>
                          <w:marBottom w:val="0"/>
                          <w:divBdr>
                            <w:top w:val="none" w:sz="0" w:space="0" w:color="auto"/>
                            <w:left w:val="none" w:sz="0" w:space="0" w:color="auto"/>
                            <w:bottom w:val="none" w:sz="0" w:space="0" w:color="auto"/>
                            <w:right w:val="none" w:sz="0" w:space="0" w:color="auto"/>
                          </w:divBdr>
                        </w:div>
                        <w:div w:id="247538966">
                          <w:marLeft w:val="0"/>
                          <w:marRight w:val="0"/>
                          <w:marTop w:val="0"/>
                          <w:marBottom w:val="0"/>
                          <w:divBdr>
                            <w:top w:val="none" w:sz="0" w:space="0" w:color="auto"/>
                            <w:left w:val="none" w:sz="0" w:space="0" w:color="auto"/>
                            <w:bottom w:val="none" w:sz="0" w:space="0" w:color="auto"/>
                            <w:right w:val="none" w:sz="0" w:space="0" w:color="auto"/>
                          </w:divBdr>
                        </w:div>
                        <w:div w:id="683628127">
                          <w:marLeft w:val="0"/>
                          <w:marRight w:val="0"/>
                          <w:marTop w:val="0"/>
                          <w:marBottom w:val="0"/>
                          <w:divBdr>
                            <w:top w:val="none" w:sz="0" w:space="0" w:color="auto"/>
                            <w:left w:val="none" w:sz="0" w:space="0" w:color="auto"/>
                            <w:bottom w:val="none" w:sz="0" w:space="0" w:color="auto"/>
                            <w:right w:val="none" w:sz="0" w:space="0" w:color="auto"/>
                          </w:divBdr>
                        </w:div>
                        <w:div w:id="716658294">
                          <w:marLeft w:val="0"/>
                          <w:marRight w:val="0"/>
                          <w:marTop w:val="0"/>
                          <w:marBottom w:val="0"/>
                          <w:divBdr>
                            <w:top w:val="none" w:sz="0" w:space="0" w:color="auto"/>
                            <w:left w:val="none" w:sz="0" w:space="0" w:color="auto"/>
                            <w:bottom w:val="none" w:sz="0" w:space="0" w:color="auto"/>
                            <w:right w:val="none" w:sz="0" w:space="0" w:color="auto"/>
                          </w:divBdr>
                        </w:div>
                        <w:div w:id="822090642">
                          <w:marLeft w:val="0"/>
                          <w:marRight w:val="0"/>
                          <w:marTop w:val="0"/>
                          <w:marBottom w:val="0"/>
                          <w:divBdr>
                            <w:top w:val="none" w:sz="0" w:space="0" w:color="auto"/>
                            <w:left w:val="none" w:sz="0" w:space="0" w:color="auto"/>
                            <w:bottom w:val="none" w:sz="0" w:space="0" w:color="auto"/>
                            <w:right w:val="none" w:sz="0" w:space="0" w:color="auto"/>
                          </w:divBdr>
                        </w:div>
                        <w:div w:id="944464604">
                          <w:marLeft w:val="0"/>
                          <w:marRight w:val="0"/>
                          <w:marTop w:val="0"/>
                          <w:marBottom w:val="0"/>
                          <w:divBdr>
                            <w:top w:val="none" w:sz="0" w:space="0" w:color="auto"/>
                            <w:left w:val="none" w:sz="0" w:space="0" w:color="auto"/>
                            <w:bottom w:val="none" w:sz="0" w:space="0" w:color="auto"/>
                            <w:right w:val="none" w:sz="0" w:space="0" w:color="auto"/>
                          </w:divBdr>
                        </w:div>
                        <w:div w:id="953176019">
                          <w:marLeft w:val="0"/>
                          <w:marRight w:val="0"/>
                          <w:marTop w:val="0"/>
                          <w:marBottom w:val="0"/>
                          <w:divBdr>
                            <w:top w:val="none" w:sz="0" w:space="0" w:color="auto"/>
                            <w:left w:val="none" w:sz="0" w:space="0" w:color="auto"/>
                            <w:bottom w:val="none" w:sz="0" w:space="0" w:color="auto"/>
                            <w:right w:val="none" w:sz="0" w:space="0" w:color="auto"/>
                          </w:divBdr>
                        </w:div>
                        <w:div w:id="997077908">
                          <w:marLeft w:val="0"/>
                          <w:marRight w:val="0"/>
                          <w:marTop w:val="0"/>
                          <w:marBottom w:val="0"/>
                          <w:divBdr>
                            <w:top w:val="none" w:sz="0" w:space="0" w:color="auto"/>
                            <w:left w:val="none" w:sz="0" w:space="0" w:color="auto"/>
                            <w:bottom w:val="none" w:sz="0" w:space="0" w:color="auto"/>
                            <w:right w:val="none" w:sz="0" w:space="0" w:color="auto"/>
                          </w:divBdr>
                        </w:div>
                        <w:div w:id="1520201247">
                          <w:marLeft w:val="0"/>
                          <w:marRight w:val="0"/>
                          <w:marTop w:val="0"/>
                          <w:marBottom w:val="0"/>
                          <w:divBdr>
                            <w:top w:val="none" w:sz="0" w:space="0" w:color="auto"/>
                            <w:left w:val="none" w:sz="0" w:space="0" w:color="auto"/>
                            <w:bottom w:val="none" w:sz="0" w:space="0" w:color="auto"/>
                            <w:right w:val="none" w:sz="0" w:space="0" w:color="auto"/>
                          </w:divBdr>
                        </w:div>
                        <w:div w:id="1795324560">
                          <w:marLeft w:val="0"/>
                          <w:marRight w:val="0"/>
                          <w:marTop w:val="0"/>
                          <w:marBottom w:val="0"/>
                          <w:divBdr>
                            <w:top w:val="none" w:sz="0" w:space="0" w:color="auto"/>
                            <w:left w:val="none" w:sz="0" w:space="0" w:color="auto"/>
                            <w:bottom w:val="none" w:sz="0" w:space="0" w:color="auto"/>
                            <w:right w:val="none" w:sz="0" w:space="0" w:color="auto"/>
                          </w:divBdr>
                        </w:div>
                        <w:div w:id="1822455333">
                          <w:marLeft w:val="0"/>
                          <w:marRight w:val="0"/>
                          <w:marTop w:val="0"/>
                          <w:marBottom w:val="0"/>
                          <w:divBdr>
                            <w:top w:val="none" w:sz="0" w:space="0" w:color="auto"/>
                            <w:left w:val="none" w:sz="0" w:space="0" w:color="auto"/>
                            <w:bottom w:val="none" w:sz="0" w:space="0" w:color="auto"/>
                            <w:right w:val="none" w:sz="0" w:space="0" w:color="auto"/>
                          </w:divBdr>
                        </w:div>
                        <w:div w:id="2031447675">
                          <w:marLeft w:val="0"/>
                          <w:marRight w:val="0"/>
                          <w:marTop w:val="0"/>
                          <w:marBottom w:val="0"/>
                          <w:divBdr>
                            <w:top w:val="none" w:sz="0" w:space="0" w:color="auto"/>
                            <w:left w:val="none" w:sz="0" w:space="0" w:color="auto"/>
                            <w:bottom w:val="none" w:sz="0" w:space="0" w:color="auto"/>
                            <w:right w:val="none" w:sz="0" w:space="0" w:color="auto"/>
                          </w:divBdr>
                        </w:div>
                        <w:div w:id="2100517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0281247">
      <w:bodyDiv w:val="1"/>
      <w:marLeft w:val="0"/>
      <w:marRight w:val="0"/>
      <w:marTop w:val="0"/>
      <w:marBottom w:val="0"/>
      <w:divBdr>
        <w:top w:val="none" w:sz="0" w:space="0" w:color="auto"/>
        <w:left w:val="none" w:sz="0" w:space="0" w:color="auto"/>
        <w:bottom w:val="none" w:sz="0" w:space="0" w:color="auto"/>
        <w:right w:val="none" w:sz="0" w:space="0" w:color="auto"/>
      </w:divBdr>
      <w:divsChild>
        <w:div w:id="541677811">
          <w:marLeft w:val="0"/>
          <w:marRight w:val="0"/>
          <w:marTop w:val="0"/>
          <w:marBottom w:val="0"/>
          <w:divBdr>
            <w:top w:val="none" w:sz="0" w:space="0" w:color="auto"/>
            <w:left w:val="none" w:sz="0" w:space="0" w:color="auto"/>
            <w:bottom w:val="none" w:sz="0" w:space="0" w:color="auto"/>
            <w:right w:val="none" w:sz="0" w:space="0" w:color="auto"/>
          </w:divBdr>
          <w:divsChild>
            <w:div w:id="1331912278">
              <w:marLeft w:val="0"/>
              <w:marRight w:val="0"/>
              <w:marTop w:val="0"/>
              <w:marBottom w:val="0"/>
              <w:divBdr>
                <w:top w:val="none" w:sz="0" w:space="0" w:color="auto"/>
                <w:left w:val="none" w:sz="0" w:space="0" w:color="auto"/>
                <w:bottom w:val="none" w:sz="0" w:space="0" w:color="auto"/>
                <w:right w:val="none" w:sz="0" w:space="0" w:color="auto"/>
              </w:divBdr>
              <w:divsChild>
                <w:div w:id="2020503699">
                  <w:marLeft w:val="0"/>
                  <w:marRight w:val="0"/>
                  <w:marTop w:val="0"/>
                  <w:marBottom w:val="0"/>
                  <w:divBdr>
                    <w:top w:val="none" w:sz="0" w:space="0" w:color="auto"/>
                    <w:left w:val="none" w:sz="0" w:space="0" w:color="auto"/>
                    <w:bottom w:val="none" w:sz="0" w:space="0" w:color="auto"/>
                    <w:right w:val="none" w:sz="0" w:space="0" w:color="auto"/>
                  </w:divBdr>
                  <w:divsChild>
                    <w:div w:id="856117377">
                      <w:marLeft w:val="0"/>
                      <w:marRight w:val="0"/>
                      <w:marTop w:val="0"/>
                      <w:marBottom w:val="0"/>
                      <w:divBdr>
                        <w:top w:val="none" w:sz="0" w:space="0" w:color="auto"/>
                        <w:left w:val="none" w:sz="0" w:space="0" w:color="auto"/>
                        <w:bottom w:val="none" w:sz="0" w:space="0" w:color="auto"/>
                        <w:right w:val="none" w:sz="0" w:space="0" w:color="auto"/>
                      </w:divBdr>
                      <w:divsChild>
                        <w:div w:id="611399919">
                          <w:marLeft w:val="-225"/>
                          <w:marRight w:val="-225"/>
                          <w:marTop w:val="0"/>
                          <w:marBottom w:val="0"/>
                          <w:divBdr>
                            <w:top w:val="none" w:sz="0" w:space="0" w:color="auto"/>
                            <w:left w:val="none" w:sz="0" w:space="0" w:color="auto"/>
                            <w:bottom w:val="none" w:sz="0" w:space="0" w:color="auto"/>
                            <w:right w:val="none" w:sz="0" w:space="0" w:color="auto"/>
                          </w:divBdr>
                          <w:divsChild>
                            <w:div w:id="105030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0179698">
      <w:bodyDiv w:val="1"/>
      <w:marLeft w:val="0"/>
      <w:marRight w:val="0"/>
      <w:marTop w:val="0"/>
      <w:marBottom w:val="0"/>
      <w:divBdr>
        <w:top w:val="none" w:sz="0" w:space="0" w:color="auto"/>
        <w:left w:val="none" w:sz="0" w:space="0" w:color="auto"/>
        <w:bottom w:val="none" w:sz="0" w:space="0" w:color="auto"/>
        <w:right w:val="none" w:sz="0" w:space="0" w:color="auto"/>
      </w:divBdr>
      <w:divsChild>
        <w:div w:id="1623655191">
          <w:marLeft w:val="0"/>
          <w:marRight w:val="0"/>
          <w:marTop w:val="0"/>
          <w:marBottom w:val="0"/>
          <w:divBdr>
            <w:top w:val="none" w:sz="0" w:space="0" w:color="auto"/>
            <w:left w:val="none" w:sz="0" w:space="0" w:color="auto"/>
            <w:bottom w:val="none" w:sz="0" w:space="0" w:color="auto"/>
            <w:right w:val="none" w:sz="0" w:space="0" w:color="auto"/>
          </w:divBdr>
          <w:divsChild>
            <w:div w:id="1695763187">
              <w:marLeft w:val="0"/>
              <w:marRight w:val="0"/>
              <w:marTop w:val="0"/>
              <w:marBottom w:val="0"/>
              <w:divBdr>
                <w:top w:val="none" w:sz="0" w:space="0" w:color="auto"/>
                <w:left w:val="none" w:sz="0" w:space="0" w:color="auto"/>
                <w:bottom w:val="none" w:sz="0" w:space="0" w:color="auto"/>
                <w:right w:val="none" w:sz="0" w:space="0" w:color="auto"/>
              </w:divBdr>
              <w:divsChild>
                <w:div w:id="1611204628">
                  <w:marLeft w:val="-225"/>
                  <w:marRight w:val="-225"/>
                  <w:marTop w:val="0"/>
                  <w:marBottom w:val="0"/>
                  <w:divBdr>
                    <w:top w:val="none" w:sz="0" w:space="0" w:color="auto"/>
                    <w:left w:val="none" w:sz="0" w:space="0" w:color="auto"/>
                    <w:bottom w:val="none" w:sz="0" w:space="0" w:color="auto"/>
                    <w:right w:val="none" w:sz="0" w:space="0" w:color="auto"/>
                  </w:divBdr>
                  <w:divsChild>
                    <w:div w:id="486824835">
                      <w:marLeft w:val="0"/>
                      <w:marRight w:val="0"/>
                      <w:marTop w:val="0"/>
                      <w:marBottom w:val="0"/>
                      <w:divBdr>
                        <w:top w:val="none" w:sz="0" w:space="0" w:color="auto"/>
                        <w:left w:val="none" w:sz="0" w:space="0" w:color="auto"/>
                        <w:bottom w:val="none" w:sz="0" w:space="0" w:color="auto"/>
                        <w:right w:val="none" w:sz="0" w:space="0" w:color="auto"/>
                      </w:divBdr>
                      <w:divsChild>
                        <w:div w:id="954141194">
                          <w:marLeft w:val="0"/>
                          <w:marRight w:val="0"/>
                          <w:marTop w:val="0"/>
                          <w:marBottom w:val="0"/>
                          <w:divBdr>
                            <w:top w:val="none" w:sz="0" w:space="0" w:color="auto"/>
                            <w:left w:val="none" w:sz="0" w:space="0" w:color="auto"/>
                            <w:bottom w:val="none" w:sz="0" w:space="0" w:color="auto"/>
                            <w:right w:val="none" w:sz="0" w:space="0" w:color="auto"/>
                          </w:divBdr>
                          <w:divsChild>
                            <w:div w:id="508329137">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5689281">
      <w:bodyDiv w:val="1"/>
      <w:marLeft w:val="0"/>
      <w:marRight w:val="0"/>
      <w:marTop w:val="0"/>
      <w:marBottom w:val="0"/>
      <w:divBdr>
        <w:top w:val="none" w:sz="0" w:space="0" w:color="auto"/>
        <w:left w:val="none" w:sz="0" w:space="0" w:color="auto"/>
        <w:bottom w:val="none" w:sz="0" w:space="0" w:color="auto"/>
        <w:right w:val="none" w:sz="0" w:space="0" w:color="auto"/>
      </w:divBdr>
      <w:divsChild>
        <w:div w:id="1416899301">
          <w:marLeft w:val="0"/>
          <w:marRight w:val="0"/>
          <w:marTop w:val="0"/>
          <w:marBottom w:val="0"/>
          <w:divBdr>
            <w:top w:val="none" w:sz="0" w:space="0" w:color="auto"/>
            <w:left w:val="none" w:sz="0" w:space="0" w:color="auto"/>
            <w:bottom w:val="none" w:sz="0" w:space="0" w:color="auto"/>
            <w:right w:val="none" w:sz="0" w:space="0" w:color="auto"/>
          </w:divBdr>
          <w:divsChild>
            <w:div w:id="739250796">
              <w:marLeft w:val="0"/>
              <w:marRight w:val="0"/>
              <w:marTop w:val="0"/>
              <w:marBottom w:val="0"/>
              <w:divBdr>
                <w:top w:val="none" w:sz="0" w:space="0" w:color="auto"/>
                <w:left w:val="none" w:sz="0" w:space="0" w:color="auto"/>
                <w:bottom w:val="none" w:sz="0" w:space="0" w:color="auto"/>
                <w:right w:val="none" w:sz="0" w:space="0" w:color="auto"/>
              </w:divBdr>
              <w:divsChild>
                <w:div w:id="1416316157">
                  <w:marLeft w:val="0"/>
                  <w:marRight w:val="0"/>
                  <w:marTop w:val="0"/>
                  <w:marBottom w:val="0"/>
                  <w:divBdr>
                    <w:top w:val="none" w:sz="0" w:space="0" w:color="auto"/>
                    <w:left w:val="none" w:sz="0" w:space="0" w:color="auto"/>
                    <w:bottom w:val="none" w:sz="0" w:space="0" w:color="auto"/>
                    <w:right w:val="none" w:sz="0" w:space="0" w:color="auto"/>
                  </w:divBdr>
                  <w:divsChild>
                    <w:div w:id="1100375786">
                      <w:marLeft w:val="0"/>
                      <w:marRight w:val="0"/>
                      <w:marTop w:val="0"/>
                      <w:marBottom w:val="0"/>
                      <w:divBdr>
                        <w:top w:val="none" w:sz="0" w:space="0" w:color="auto"/>
                        <w:left w:val="none" w:sz="0" w:space="0" w:color="auto"/>
                        <w:bottom w:val="none" w:sz="0" w:space="0" w:color="auto"/>
                        <w:right w:val="none" w:sz="0" w:space="0" w:color="auto"/>
                      </w:divBdr>
                      <w:divsChild>
                        <w:div w:id="1585262220">
                          <w:marLeft w:val="0"/>
                          <w:marRight w:val="0"/>
                          <w:marTop w:val="0"/>
                          <w:marBottom w:val="0"/>
                          <w:divBdr>
                            <w:top w:val="none" w:sz="0" w:space="0" w:color="auto"/>
                            <w:left w:val="none" w:sz="0" w:space="0" w:color="auto"/>
                            <w:bottom w:val="none" w:sz="0" w:space="0" w:color="auto"/>
                            <w:right w:val="none" w:sz="0" w:space="0" w:color="auto"/>
                          </w:divBdr>
                          <w:divsChild>
                            <w:div w:id="1468234800">
                              <w:marLeft w:val="0"/>
                              <w:marRight w:val="0"/>
                              <w:marTop w:val="0"/>
                              <w:marBottom w:val="0"/>
                              <w:divBdr>
                                <w:top w:val="none" w:sz="0" w:space="0" w:color="auto"/>
                                <w:left w:val="none" w:sz="0" w:space="0" w:color="auto"/>
                                <w:bottom w:val="none" w:sz="0" w:space="0" w:color="auto"/>
                                <w:right w:val="none" w:sz="0" w:space="0" w:color="auto"/>
                              </w:divBdr>
                              <w:divsChild>
                                <w:div w:id="349570544">
                                  <w:marLeft w:val="0"/>
                                  <w:marRight w:val="0"/>
                                  <w:marTop w:val="0"/>
                                  <w:marBottom w:val="300"/>
                                  <w:divBdr>
                                    <w:top w:val="none" w:sz="0" w:space="0" w:color="auto"/>
                                    <w:left w:val="none" w:sz="0" w:space="0" w:color="auto"/>
                                    <w:bottom w:val="none" w:sz="0" w:space="0" w:color="auto"/>
                                    <w:right w:val="none" w:sz="0" w:space="0" w:color="auto"/>
                                  </w:divBdr>
                                  <w:divsChild>
                                    <w:div w:id="1516383326">
                                      <w:marLeft w:val="0"/>
                                      <w:marRight w:val="0"/>
                                      <w:marTop w:val="0"/>
                                      <w:marBottom w:val="0"/>
                                      <w:divBdr>
                                        <w:top w:val="none" w:sz="0" w:space="0" w:color="auto"/>
                                        <w:left w:val="none" w:sz="0" w:space="0" w:color="auto"/>
                                        <w:bottom w:val="none" w:sz="0" w:space="0" w:color="auto"/>
                                        <w:right w:val="none" w:sz="0" w:space="0" w:color="auto"/>
                                      </w:divBdr>
                                      <w:divsChild>
                                        <w:div w:id="962729998">
                                          <w:marLeft w:val="0"/>
                                          <w:marRight w:val="0"/>
                                          <w:marTop w:val="0"/>
                                          <w:marBottom w:val="0"/>
                                          <w:divBdr>
                                            <w:top w:val="none" w:sz="0" w:space="0" w:color="auto"/>
                                            <w:left w:val="none" w:sz="0" w:space="0" w:color="auto"/>
                                            <w:bottom w:val="none" w:sz="0" w:space="0" w:color="auto"/>
                                            <w:right w:val="none" w:sz="0" w:space="0" w:color="auto"/>
                                          </w:divBdr>
                                          <w:divsChild>
                                            <w:div w:id="1948999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07389590">
      <w:bodyDiv w:val="1"/>
      <w:marLeft w:val="0"/>
      <w:marRight w:val="0"/>
      <w:marTop w:val="0"/>
      <w:marBottom w:val="0"/>
      <w:divBdr>
        <w:top w:val="none" w:sz="0" w:space="0" w:color="auto"/>
        <w:left w:val="none" w:sz="0" w:space="0" w:color="auto"/>
        <w:bottom w:val="none" w:sz="0" w:space="0" w:color="auto"/>
        <w:right w:val="none" w:sz="0" w:space="0" w:color="auto"/>
      </w:divBdr>
      <w:divsChild>
        <w:div w:id="348414913">
          <w:marLeft w:val="0"/>
          <w:marRight w:val="0"/>
          <w:marTop w:val="0"/>
          <w:marBottom w:val="0"/>
          <w:divBdr>
            <w:top w:val="none" w:sz="0" w:space="0" w:color="auto"/>
            <w:left w:val="none" w:sz="0" w:space="0" w:color="auto"/>
            <w:bottom w:val="none" w:sz="0" w:space="0" w:color="auto"/>
            <w:right w:val="none" w:sz="0" w:space="0" w:color="auto"/>
          </w:divBdr>
          <w:divsChild>
            <w:div w:id="1923416265">
              <w:marLeft w:val="0"/>
              <w:marRight w:val="0"/>
              <w:marTop w:val="0"/>
              <w:marBottom w:val="0"/>
              <w:divBdr>
                <w:top w:val="none" w:sz="0" w:space="0" w:color="auto"/>
                <w:left w:val="none" w:sz="0" w:space="0" w:color="auto"/>
                <w:bottom w:val="none" w:sz="0" w:space="0" w:color="auto"/>
                <w:right w:val="none" w:sz="0" w:space="0" w:color="auto"/>
              </w:divBdr>
              <w:divsChild>
                <w:div w:id="1859392980">
                  <w:marLeft w:val="0"/>
                  <w:marRight w:val="0"/>
                  <w:marTop w:val="0"/>
                  <w:marBottom w:val="0"/>
                  <w:divBdr>
                    <w:top w:val="none" w:sz="0" w:space="0" w:color="auto"/>
                    <w:left w:val="none" w:sz="0" w:space="0" w:color="auto"/>
                    <w:bottom w:val="none" w:sz="0" w:space="0" w:color="auto"/>
                    <w:right w:val="none" w:sz="0" w:space="0" w:color="auto"/>
                  </w:divBdr>
                  <w:divsChild>
                    <w:div w:id="1855261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3402803">
      <w:bodyDiv w:val="1"/>
      <w:marLeft w:val="0"/>
      <w:marRight w:val="0"/>
      <w:marTop w:val="0"/>
      <w:marBottom w:val="0"/>
      <w:divBdr>
        <w:top w:val="none" w:sz="0" w:space="0" w:color="auto"/>
        <w:left w:val="none" w:sz="0" w:space="0" w:color="auto"/>
        <w:bottom w:val="none" w:sz="0" w:space="0" w:color="auto"/>
        <w:right w:val="none" w:sz="0" w:space="0" w:color="auto"/>
      </w:divBdr>
      <w:divsChild>
        <w:div w:id="602155115">
          <w:marLeft w:val="0"/>
          <w:marRight w:val="0"/>
          <w:marTop w:val="0"/>
          <w:marBottom w:val="0"/>
          <w:divBdr>
            <w:top w:val="none" w:sz="0" w:space="0" w:color="auto"/>
            <w:left w:val="none" w:sz="0" w:space="0" w:color="auto"/>
            <w:bottom w:val="none" w:sz="0" w:space="0" w:color="auto"/>
            <w:right w:val="none" w:sz="0" w:space="0" w:color="auto"/>
          </w:divBdr>
          <w:divsChild>
            <w:div w:id="537358351">
              <w:marLeft w:val="0"/>
              <w:marRight w:val="0"/>
              <w:marTop w:val="0"/>
              <w:marBottom w:val="0"/>
              <w:divBdr>
                <w:top w:val="none" w:sz="0" w:space="0" w:color="auto"/>
                <w:left w:val="none" w:sz="0" w:space="0" w:color="auto"/>
                <w:bottom w:val="none" w:sz="0" w:space="0" w:color="auto"/>
                <w:right w:val="none" w:sz="0" w:space="0" w:color="auto"/>
              </w:divBdr>
              <w:divsChild>
                <w:div w:id="1323389942">
                  <w:marLeft w:val="0"/>
                  <w:marRight w:val="0"/>
                  <w:marTop w:val="0"/>
                  <w:marBottom w:val="0"/>
                  <w:divBdr>
                    <w:top w:val="none" w:sz="0" w:space="0" w:color="auto"/>
                    <w:left w:val="none" w:sz="0" w:space="0" w:color="auto"/>
                    <w:bottom w:val="none" w:sz="0" w:space="0" w:color="auto"/>
                    <w:right w:val="none" w:sz="0" w:space="0" w:color="auto"/>
                  </w:divBdr>
                  <w:divsChild>
                    <w:div w:id="1960837409">
                      <w:marLeft w:val="0"/>
                      <w:marRight w:val="0"/>
                      <w:marTop w:val="0"/>
                      <w:marBottom w:val="0"/>
                      <w:divBdr>
                        <w:top w:val="none" w:sz="0" w:space="0" w:color="auto"/>
                        <w:left w:val="none" w:sz="0" w:space="0" w:color="auto"/>
                        <w:bottom w:val="none" w:sz="0" w:space="0" w:color="auto"/>
                        <w:right w:val="none" w:sz="0" w:space="0" w:color="auto"/>
                      </w:divBdr>
                      <w:divsChild>
                        <w:div w:id="106760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1932872">
      <w:bodyDiv w:val="1"/>
      <w:marLeft w:val="0"/>
      <w:marRight w:val="0"/>
      <w:marTop w:val="0"/>
      <w:marBottom w:val="0"/>
      <w:divBdr>
        <w:top w:val="none" w:sz="0" w:space="0" w:color="auto"/>
        <w:left w:val="none" w:sz="0" w:space="0" w:color="auto"/>
        <w:bottom w:val="none" w:sz="0" w:space="0" w:color="auto"/>
        <w:right w:val="none" w:sz="0" w:space="0" w:color="auto"/>
      </w:divBdr>
      <w:divsChild>
        <w:div w:id="797407965">
          <w:marLeft w:val="0"/>
          <w:marRight w:val="0"/>
          <w:marTop w:val="0"/>
          <w:marBottom w:val="0"/>
          <w:divBdr>
            <w:top w:val="none" w:sz="0" w:space="0" w:color="auto"/>
            <w:left w:val="none" w:sz="0" w:space="0" w:color="auto"/>
            <w:bottom w:val="none" w:sz="0" w:space="0" w:color="auto"/>
            <w:right w:val="none" w:sz="0" w:space="0" w:color="auto"/>
          </w:divBdr>
          <w:divsChild>
            <w:div w:id="1723022178">
              <w:marLeft w:val="0"/>
              <w:marRight w:val="0"/>
              <w:marTop w:val="0"/>
              <w:marBottom w:val="0"/>
              <w:divBdr>
                <w:top w:val="none" w:sz="0" w:space="0" w:color="auto"/>
                <w:left w:val="none" w:sz="0" w:space="0" w:color="auto"/>
                <w:bottom w:val="none" w:sz="0" w:space="0" w:color="auto"/>
                <w:right w:val="none" w:sz="0" w:space="0" w:color="auto"/>
              </w:divBdr>
              <w:divsChild>
                <w:div w:id="673067694">
                  <w:marLeft w:val="0"/>
                  <w:marRight w:val="0"/>
                  <w:marTop w:val="0"/>
                  <w:marBottom w:val="0"/>
                  <w:divBdr>
                    <w:top w:val="none" w:sz="0" w:space="0" w:color="auto"/>
                    <w:left w:val="none" w:sz="0" w:space="0" w:color="auto"/>
                    <w:bottom w:val="none" w:sz="0" w:space="0" w:color="auto"/>
                    <w:right w:val="none" w:sz="0" w:space="0" w:color="auto"/>
                  </w:divBdr>
                  <w:divsChild>
                    <w:div w:id="1832717304">
                      <w:marLeft w:val="-150"/>
                      <w:marRight w:val="-150"/>
                      <w:marTop w:val="0"/>
                      <w:marBottom w:val="0"/>
                      <w:divBdr>
                        <w:top w:val="none" w:sz="0" w:space="0" w:color="auto"/>
                        <w:left w:val="none" w:sz="0" w:space="0" w:color="auto"/>
                        <w:bottom w:val="none" w:sz="0" w:space="0" w:color="auto"/>
                        <w:right w:val="none" w:sz="0" w:space="0" w:color="auto"/>
                      </w:divBdr>
                      <w:divsChild>
                        <w:div w:id="1674604965">
                          <w:marLeft w:val="0"/>
                          <w:marRight w:val="0"/>
                          <w:marTop w:val="100"/>
                          <w:marBottom w:val="100"/>
                          <w:divBdr>
                            <w:top w:val="none" w:sz="0" w:space="0" w:color="auto"/>
                            <w:left w:val="none" w:sz="0" w:space="0" w:color="auto"/>
                            <w:bottom w:val="none" w:sz="0" w:space="0" w:color="auto"/>
                            <w:right w:val="none" w:sz="0" w:space="0" w:color="auto"/>
                          </w:divBdr>
                          <w:divsChild>
                            <w:div w:id="554242375">
                              <w:marLeft w:val="0"/>
                              <w:marRight w:val="0"/>
                              <w:marTop w:val="0"/>
                              <w:marBottom w:val="600"/>
                              <w:divBdr>
                                <w:top w:val="none" w:sz="0" w:space="0" w:color="auto"/>
                                <w:left w:val="none" w:sz="0" w:space="0" w:color="auto"/>
                                <w:bottom w:val="none" w:sz="0" w:space="0" w:color="auto"/>
                                <w:right w:val="none" w:sz="0" w:space="0" w:color="auto"/>
                              </w:divBdr>
                              <w:divsChild>
                                <w:div w:id="826480789">
                                  <w:marLeft w:val="0"/>
                                  <w:marRight w:val="0"/>
                                  <w:marTop w:val="0"/>
                                  <w:marBottom w:val="0"/>
                                  <w:divBdr>
                                    <w:top w:val="none" w:sz="0" w:space="0" w:color="auto"/>
                                    <w:left w:val="none" w:sz="0" w:space="0" w:color="auto"/>
                                    <w:bottom w:val="none" w:sz="0" w:space="0" w:color="auto"/>
                                    <w:right w:val="none" w:sz="0" w:space="0" w:color="auto"/>
                                  </w:divBdr>
                                  <w:divsChild>
                                    <w:div w:id="1621184879">
                                      <w:marLeft w:val="0"/>
                                      <w:marRight w:val="0"/>
                                      <w:marTop w:val="0"/>
                                      <w:marBottom w:val="300"/>
                                      <w:divBdr>
                                        <w:top w:val="none" w:sz="0" w:space="0" w:color="auto"/>
                                        <w:left w:val="none" w:sz="0" w:space="0" w:color="auto"/>
                                        <w:bottom w:val="none" w:sz="0" w:space="0" w:color="auto"/>
                                        <w:right w:val="none" w:sz="0" w:space="0" w:color="auto"/>
                                      </w:divBdr>
                                      <w:divsChild>
                                        <w:div w:id="88089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7726737">
      <w:bodyDiv w:val="1"/>
      <w:marLeft w:val="0"/>
      <w:marRight w:val="0"/>
      <w:marTop w:val="0"/>
      <w:marBottom w:val="0"/>
      <w:divBdr>
        <w:top w:val="none" w:sz="0" w:space="0" w:color="auto"/>
        <w:left w:val="none" w:sz="0" w:space="0" w:color="auto"/>
        <w:bottom w:val="none" w:sz="0" w:space="0" w:color="auto"/>
        <w:right w:val="none" w:sz="0" w:space="0" w:color="auto"/>
      </w:divBdr>
      <w:divsChild>
        <w:div w:id="1602567784">
          <w:marLeft w:val="0"/>
          <w:marRight w:val="0"/>
          <w:marTop w:val="0"/>
          <w:marBottom w:val="0"/>
          <w:divBdr>
            <w:top w:val="none" w:sz="0" w:space="0" w:color="auto"/>
            <w:left w:val="none" w:sz="0" w:space="0" w:color="auto"/>
            <w:bottom w:val="none" w:sz="0" w:space="0" w:color="auto"/>
            <w:right w:val="none" w:sz="0" w:space="0" w:color="auto"/>
          </w:divBdr>
          <w:divsChild>
            <w:div w:id="1294629258">
              <w:marLeft w:val="0"/>
              <w:marRight w:val="0"/>
              <w:marTop w:val="0"/>
              <w:marBottom w:val="0"/>
              <w:divBdr>
                <w:top w:val="none" w:sz="0" w:space="0" w:color="auto"/>
                <w:left w:val="none" w:sz="0" w:space="0" w:color="auto"/>
                <w:bottom w:val="none" w:sz="0" w:space="0" w:color="auto"/>
                <w:right w:val="none" w:sz="0" w:space="0" w:color="auto"/>
              </w:divBdr>
              <w:divsChild>
                <w:div w:id="1775322743">
                  <w:marLeft w:val="0"/>
                  <w:marRight w:val="0"/>
                  <w:marTop w:val="0"/>
                  <w:marBottom w:val="0"/>
                  <w:divBdr>
                    <w:top w:val="none" w:sz="0" w:space="0" w:color="auto"/>
                    <w:left w:val="none" w:sz="0" w:space="0" w:color="auto"/>
                    <w:bottom w:val="none" w:sz="0" w:space="0" w:color="auto"/>
                    <w:right w:val="none" w:sz="0" w:space="0" w:color="auto"/>
                  </w:divBdr>
                  <w:divsChild>
                    <w:div w:id="386104278">
                      <w:marLeft w:val="0"/>
                      <w:marRight w:val="0"/>
                      <w:marTop w:val="0"/>
                      <w:marBottom w:val="0"/>
                      <w:divBdr>
                        <w:top w:val="none" w:sz="0" w:space="0" w:color="auto"/>
                        <w:left w:val="none" w:sz="0" w:space="0" w:color="auto"/>
                        <w:bottom w:val="none" w:sz="0" w:space="0" w:color="auto"/>
                        <w:right w:val="none" w:sz="0" w:space="0" w:color="auto"/>
                      </w:divBdr>
                      <w:divsChild>
                        <w:div w:id="41821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5952253">
      <w:bodyDiv w:val="1"/>
      <w:marLeft w:val="0"/>
      <w:marRight w:val="0"/>
      <w:marTop w:val="0"/>
      <w:marBottom w:val="0"/>
      <w:divBdr>
        <w:top w:val="single" w:sz="2" w:space="0" w:color="000000"/>
        <w:left w:val="none" w:sz="0" w:space="0" w:color="auto"/>
        <w:bottom w:val="none" w:sz="0" w:space="0" w:color="auto"/>
        <w:right w:val="none" w:sz="0" w:space="0" w:color="auto"/>
      </w:divBdr>
      <w:divsChild>
        <w:div w:id="448672212">
          <w:marLeft w:val="0"/>
          <w:marRight w:val="0"/>
          <w:marTop w:val="150"/>
          <w:marBottom w:val="0"/>
          <w:divBdr>
            <w:top w:val="none" w:sz="0" w:space="0" w:color="auto"/>
            <w:left w:val="none" w:sz="0" w:space="0" w:color="auto"/>
            <w:bottom w:val="none" w:sz="0" w:space="0" w:color="auto"/>
            <w:right w:val="none" w:sz="0" w:space="0" w:color="auto"/>
          </w:divBdr>
          <w:divsChild>
            <w:div w:id="859053395">
              <w:marLeft w:val="0"/>
              <w:marRight w:val="0"/>
              <w:marTop w:val="0"/>
              <w:marBottom w:val="0"/>
              <w:divBdr>
                <w:top w:val="none" w:sz="0" w:space="0" w:color="auto"/>
                <w:left w:val="none" w:sz="0" w:space="0" w:color="auto"/>
                <w:bottom w:val="none" w:sz="0" w:space="0" w:color="auto"/>
                <w:right w:val="none" w:sz="0" w:space="0" w:color="auto"/>
              </w:divBdr>
              <w:divsChild>
                <w:div w:id="1612396619">
                  <w:marLeft w:val="0"/>
                  <w:marRight w:val="0"/>
                  <w:marTop w:val="0"/>
                  <w:marBottom w:val="0"/>
                  <w:divBdr>
                    <w:top w:val="none" w:sz="0" w:space="0" w:color="auto"/>
                    <w:left w:val="none" w:sz="0" w:space="0" w:color="auto"/>
                    <w:bottom w:val="none" w:sz="0" w:space="0" w:color="auto"/>
                    <w:right w:val="none" w:sz="0" w:space="0" w:color="auto"/>
                  </w:divBdr>
                  <w:divsChild>
                    <w:div w:id="993023555">
                      <w:marLeft w:val="0"/>
                      <w:marRight w:val="0"/>
                      <w:marTop w:val="0"/>
                      <w:marBottom w:val="0"/>
                      <w:divBdr>
                        <w:top w:val="none" w:sz="0" w:space="0" w:color="auto"/>
                        <w:left w:val="none" w:sz="0" w:space="0" w:color="auto"/>
                        <w:bottom w:val="none" w:sz="0" w:space="0" w:color="auto"/>
                        <w:right w:val="none" w:sz="0" w:space="0" w:color="auto"/>
                      </w:divBdr>
                      <w:divsChild>
                        <w:div w:id="923955506">
                          <w:marLeft w:val="0"/>
                          <w:marRight w:val="0"/>
                          <w:marTop w:val="0"/>
                          <w:marBottom w:val="432"/>
                          <w:divBdr>
                            <w:top w:val="none" w:sz="0" w:space="0" w:color="auto"/>
                            <w:left w:val="none" w:sz="0" w:space="0" w:color="auto"/>
                            <w:bottom w:val="none" w:sz="0" w:space="0" w:color="auto"/>
                            <w:right w:val="none" w:sz="0" w:space="0" w:color="auto"/>
                          </w:divBdr>
                        </w:div>
                      </w:divsChild>
                    </w:div>
                  </w:divsChild>
                </w:div>
              </w:divsChild>
            </w:div>
          </w:divsChild>
        </w:div>
      </w:divsChild>
    </w:div>
    <w:div w:id="736123031">
      <w:bodyDiv w:val="1"/>
      <w:marLeft w:val="0"/>
      <w:marRight w:val="0"/>
      <w:marTop w:val="0"/>
      <w:marBottom w:val="0"/>
      <w:divBdr>
        <w:top w:val="none" w:sz="0" w:space="0" w:color="auto"/>
        <w:left w:val="none" w:sz="0" w:space="0" w:color="auto"/>
        <w:bottom w:val="none" w:sz="0" w:space="0" w:color="auto"/>
        <w:right w:val="none" w:sz="0" w:space="0" w:color="auto"/>
      </w:divBdr>
      <w:divsChild>
        <w:div w:id="176651144">
          <w:marLeft w:val="0"/>
          <w:marRight w:val="0"/>
          <w:marTop w:val="0"/>
          <w:marBottom w:val="0"/>
          <w:divBdr>
            <w:top w:val="none" w:sz="0" w:space="0" w:color="auto"/>
            <w:left w:val="none" w:sz="0" w:space="0" w:color="auto"/>
            <w:bottom w:val="none" w:sz="0" w:space="0" w:color="auto"/>
            <w:right w:val="none" w:sz="0" w:space="0" w:color="auto"/>
          </w:divBdr>
          <w:divsChild>
            <w:div w:id="1797023685">
              <w:marLeft w:val="0"/>
              <w:marRight w:val="0"/>
              <w:marTop w:val="0"/>
              <w:marBottom w:val="0"/>
              <w:divBdr>
                <w:top w:val="none" w:sz="0" w:space="0" w:color="auto"/>
                <w:left w:val="none" w:sz="0" w:space="0" w:color="auto"/>
                <w:bottom w:val="none" w:sz="0" w:space="0" w:color="auto"/>
                <w:right w:val="none" w:sz="0" w:space="0" w:color="auto"/>
              </w:divBdr>
              <w:divsChild>
                <w:div w:id="741636557">
                  <w:marLeft w:val="0"/>
                  <w:marRight w:val="0"/>
                  <w:marTop w:val="0"/>
                  <w:marBottom w:val="0"/>
                  <w:divBdr>
                    <w:top w:val="none" w:sz="0" w:space="0" w:color="auto"/>
                    <w:left w:val="none" w:sz="0" w:space="0" w:color="auto"/>
                    <w:bottom w:val="none" w:sz="0" w:space="0" w:color="auto"/>
                    <w:right w:val="none" w:sz="0" w:space="0" w:color="auto"/>
                  </w:divBdr>
                  <w:divsChild>
                    <w:div w:id="2004166583">
                      <w:marLeft w:val="0"/>
                      <w:marRight w:val="0"/>
                      <w:marTop w:val="0"/>
                      <w:marBottom w:val="0"/>
                      <w:divBdr>
                        <w:top w:val="none" w:sz="0" w:space="0" w:color="auto"/>
                        <w:left w:val="none" w:sz="0" w:space="0" w:color="auto"/>
                        <w:bottom w:val="none" w:sz="0" w:space="0" w:color="auto"/>
                        <w:right w:val="none" w:sz="0" w:space="0" w:color="auto"/>
                      </w:divBdr>
                      <w:divsChild>
                        <w:div w:id="39521297">
                          <w:marLeft w:val="-225"/>
                          <w:marRight w:val="-225"/>
                          <w:marTop w:val="0"/>
                          <w:marBottom w:val="0"/>
                          <w:divBdr>
                            <w:top w:val="none" w:sz="0" w:space="0" w:color="auto"/>
                            <w:left w:val="none" w:sz="0" w:space="0" w:color="auto"/>
                            <w:bottom w:val="none" w:sz="0" w:space="0" w:color="auto"/>
                            <w:right w:val="none" w:sz="0" w:space="0" w:color="auto"/>
                          </w:divBdr>
                          <w:divsChild>
                            <w:div w:id="115026667">
                              <w:marLeft w:val="0"/>
                              <w:marRight w:val="0"/>
                              <w:marTop w:val="0"/>
                              <w:marBottom w:val="0"/>
                              <w:divBdr>
                                <w:top w:val="none" w:sz="0" w:space="0" w:color="auto"/>
                                <w:left w:val="none" w:sz="0" w:space="0" w:color="auto"/>
                                <w:bottom w:val="none" w:sz="0" w:space="0" w:color="auto"/>
                                <w:right w:val="none" w:sz="0" w:space="0" w:color="auto"/>
                              </w:divBdr>
                              <w:divsChild>
                                <w:div w:id="686903415">
                                  <w:marLeft w:val="0"/>
                                  <w:marRight w:val="0"/>
                                  <w:marTop w:val="0"/>
                                  <w:marBottom w:val="0"/>
                                  <w:divBdr>
                                    <w:top w:val="single" w:sz="6" w:space="23" w:color="E5EBF1"/>
                                    <w:left w:val="single" w:sz="6" w:space="23" w:color="E5EBF1"/>
                                    <w:bottom w:val="single" w:sz="6" w:space="23" w:color="E5EBF1"/>
                                    <w:right w:val="single" w:sz="6" w:space="23" w:color="E5EBF1"/>
                                  </w:divBdr>
                                </w:div>
                              </w:divsChild>
                            </w:div>
                          </w:divsChild>
                        </w:div>
                      </w:divsChild>
                    </w:div>
                  </w:divsChild>
                </w:div>
              </w:divsChild>
            </w:div>
          </w:divsChild>
        </w:div>
      </w:divsChild>
    </w:div>
    <w:div w:id="745424038">
      <w:bodyDiv w:val="1"/>
      <w:marLeft w:val="0"/>
      <w:marRight w:val="0"/>
      <w:marTop w:val="0"/>
      <w:marBottom w:val="0"/>
      <w:divBdr>
        <w:top w:val="none" w:sz="0" w:space="0" w:color="auto"/>
        <w:left w:val="none" w:sz="0" w:space="0" w:color="auto"/>
        <w:bottom w:val="none" w:sz="0" w:space="0" w:color="auto"/>
        <w:right w:val="none" w:sz="0" w:space="0" w:color="auto"/>
      </w:divBdr>
      <w:divsChild>
        <w:div w:id="2043747548">
          <w:marLeft w:val="0"/>
          <w:marRight w:val="0"/>
          <w:marTop w:val="1605"/>
          <w:marBottom w:val="5655"/>
          <w:divBdr>
            <w:top w:val="none" w:sz="0" w:space="0" w:color="auto"/>
            <w:left w:val="none" w:sz="0" w:space="0" w:color="auto"/>
            <w:bottom w:val="none" w:sz="0" w:space="0" w:color="auto"/>
            <w:right w:val="none" w:sz="0" w:space="0" w:color="auto"/>
          </w:divBdr>
          <w:divsChild>
            <w:div w:id="727188740">
              <w:marLeft w:val="0"/>
              <w:marRight w:val="0"/>
              <w:marTop w:val="0"/>
              <w:marBottom w:val="0"/>
              <w:divBdr>
                <w:top w:val="none" w:sz="0" w:space="0" w:color="auto"/>
                <w:left w:val="none" w:sz="0" w:space="0" w:color="auto"/>
                <w:bottom w:val="none" w:sz="0" w:space="0" w:color="auto"/>
                <w:right w:val="none" w:sz="0" w:space="0" w:color="auto"/>
              </w:divBdr>
              <w:divsChild>
                <w:div w:id="459612333">
                  <w:marLeft w:val="0"/>
                  <w:marRight w:val="0"/>
                  <w:marTop w:val="0"/>
                  <w:marBottom w:val="0"/>
                  <w:divBdr>
                    <w:top w:val="none" w:sz="0" w:space="0" w:color="auto"/>
                    <w:left w:val="none" w:sz="0" w:space="0" w:color="auto"/>
                    <w:bottom w:val="none" w:sz="0" w:space="0" w:color="auto"/>
                    <w:right w:val="none" w:sz="0" w:space="0" w:color="auto"/>
                  </w:divBdr>
                  <w:divsChild>
                    <w:div w:id="663095274">
                      <w:marLeft w:val="0"/>
                      <w:marRight w:val="0"/>
                      <w:marTop w:val="0"/>
                      <w:marBottom w:val="0"/>
                      <w:divBdr>
                        <w:top w:val="none" w:sz="0" w:space="0" w:color="auto"/>
                        <w:left w:val="none" w:sz="0" w:space="0" w:color="auto"/>
                        <w:bottom w:val="none" w:sz="0" w:space="0" w:color="auto"/>
                        <w:right w:val="none" w:sz="0" w:space="0" w:color="auto"/>
                      </w:divBdr>
                      <w:divsChild>
                        <w:div w:id="1199198208">
                          <w:marLeft w:val="0"/>
                          <w:marRight w:val="0"/>
                          <w:marTop w:val="0"/>
                          <w:marBottom w:val="0"/>
                          <w:divBdr>
                            <w:top w:val="none" w:sz="0" w:space="0" w:color="auto"/>
                            <w:left w:val="none" w:sz="0" w:space="0" w:color="auto"/>
                            <w:bottom w:val="none" w:sz="0" w:space="0" w:color="auto"/>
                            <w:right w:val="none" w:sz="0" w:space="0" w:color="auto"/>
                          </w:divBdr>
                          <w:divsChild>
                            <w:div w:id="634412200">
                              <w:marLeft w:val="0"/>
                              <w:marRight w:val="0"/>
                              <w:marTop w:val="0"/>
                              <w:marBottom w:val="0"/>
                              <w:divBdr>
                                <w:top w:val="none" w:sz="0" w:space="0" w:color="auto"/>
                                <w:left w:val="none" w:sz="0" w:space="0" w:color="auto"/>
                                <w:bottom w:val="none" w:sz="0" w:space="0" w:color="auto"/>
                                <w:right w:val="none" w:sz="0" w:space="0" w:color="auto"/>
                              </w:divBdr>
                              <w:divsChild>
                                <w:div w:id="1008752987">
                                  <w:marLeft w:val="0"/>
                                  <w:marRight w:val="0"/>
                                  <w:marTop w:val="195"/>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7093499">
      <w:bodyDiv w:val="1"/>
      <w:marLeft w:val="0"/>
      <w:marRight w:val="0"/>
      <w:marTop w:val="0"/>
      <w:marBottom w:val="15"/>
      <w:divBdr>
        <w:top w:val="none" w:sz="0" w:space="0" w:color="auto"/>
        <w:left w:val="none" w:sz="0" w:space="0" w:color="auto"/>
        <w:bottom w:val="none" w:sz="0" w:space="0" w:color="auto"/>
        <w:right w:val="none" w:sz="0" w:space="0" w:color="auto"/>
      </w:divBdr>
      <w:divsChild>
        <w:div w:id="454063744">
          <w:marLeft w:val="0"/>
          <w:marRight w:val="0"/>
          <w:marTop w:val="0"/>
          <w:marBottom w:val="0"/>
          <w:divBdr>
            <w:top w:val="none" w:sz="0" w:space="0" w:color="auto"/>
            <w:left w:val="none" w:sz="0" w:space="0" w:color="auto"/>
            <w:bottom w:val="none" w:sz="0" w:space="0" w:color="auto"/>
            <w:right w:val="none" w:sz="0" w:space="0" w:color="auto"/>
          </w:divBdr>
          <w:divsChild>
            <w:div w:id="1562055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440067">
      <w:bodyDiv w:val="1"/>
      <w:marLeft w:val="0"/>
      <w:marRight w:val="0"/>
      <w:marTop w:val="0"/>
      <w:marBottom w:val="0"/>
      <w:divBdr>
        <w:top w:val="none" w:sz="0" w:space="0" w:color="auto"/>
        <w:left w:val="none" w:sz="0" w:space="0" w:color="auto"/>
        <w:bottom w:val="none" w:sz="0" w:space="0" w:color="auto"/>
        <w:right w:val="none" w:sz="0" w:space="0" w:color="auto"/>
      </w:divBdr>
      <w:divsChild>
        <w:div w:id="389963817">
          <w:marLeft w:val="0"/>
          <w:marRight w:val="0"/>
          <w:marTop w:val="0"/>
          <w:marBottom w:val="0"/>
          <w:divBdr>
            <w:top w:val="none" w:sz="0" w:space="0" w:color="auto"/>
            <w:left w:val="none" w:sz="0" w:space="0" w:color="auto"/>
            <w:bottom w:val="none" w:sz="0" w:space="0" w:color="auto"/>
            <w:right w:val="none" w:sz="0" w:space="0" w:color="auto"/>
          </w:divBdr>
          <w:divsChild>
            <w:div w:id="1298334664">
              <w:marLeft w:val="0"/>
              <w:marRight w:val="0"/>
              <w:marTop w:val="0"/>
              <w:marBottom w:val="0"/>
              <w:divBdr>
                <w:top w:val="none" w:sz="0" w:space="0" w:color="auto"/>
                <w:left w:val="none" w:sz="0" w:space="0" w:color="auto"/>
                <w:bottom w:val="none" w:sz="0" w:space="0" w:color="auto"/>
                <w:right w:val="none" w:sz="0" w:space="0" w:color="auto"/>
              </w:divBdr>
              <w:divsChild>
                <w:div w:id="1739747354">
                  <w:marLeft w:val="0"/>
                  <w:marRight w:val="0"/>
                  <w:marTop w:val="0"/>
                  <w:marBottom w:val="0"/>
                  <w:divBdr>
                    <w:top w:val="none" w:sz="0" w:space="0" w:color="auto"/>
                    <w:left w:val="none" w:sz="0" w:space="0" w:color="auto"/>
                    <w:bottom w:val="none" w:sz="0" w:space="0" w:color="auto"/>
                    <w:right w:val="none" w:sz="0" w:space="0" w:color="auto"/>
                  </w:divBdr>
                  <w:divsChild>
                    <w:div w:id="1868061054">
                      <w:marLeft w:val="0"/>
                      <w:marRight w:val="0"/>
                      <w:marTop w:val="0"/>
                      <w:marBottom w:val="0"/>
                      <w:divBdr>
                        <w:top w:val="none" w:sz="0" w:space="0" w:color="auto"/>
                        <w:left w:val="none" w:sz="0" w:space="0" w:color="auto"/>
                        <w:bottom w:val="none" w:sz="0" w:space="0" w:color="auto"/>
                        <w:right w:val="none" w:sz="0" w:space="0" w:color="auto"/>
                      </w:divBdr>
                      <w:divsChild>
                        <w:div w:id="71120956">
                          <w:marLeft w:val="0"/>
                          <w:marRight w:val="0"/>
                          <w:marTop w:val="0"/>
                          <w:marBottom w:val="0"/>
                          <w:divBdr>
                            <w:top w:val="none" w:sz="0" w:space="0" w:color="auto"/>
                            <w:left w:val="none" w:sz="0" w:space="0" w:color="auto"/>
                            <w:bottom w:val="none" w:sz="0" w:space="0" w:color="auto"/>
                            <w:right w:val="none" w:sz="0" w:space="0" w:color="auto"/>
                          </w:divBdr>
                          <w:divsChild>
                            <w:div w:id="369838769">
                              <w:marLeft w:val="0"/>
                              <w:marRight w:val="0"/>
                              <w:marTop w:val="0"/>
                              <w:marBottom w:val="0"/>
                              <w:divBdr>
                                <w:top w:val="none" w:sz="0" w:space="0" w:color="auto"/>
                                <w:left w:val="none" w:sz="0" w:space="0" w:color="auto"/>
                                <w:bottom w:val="none" w:sz="0" w:space="0" w:color="auto"/>
                                <w:right w:val="none" w:sz="0" w:space="0" w:color="auto"/>
                              </w:divBdr>
                              <w:divsChild>
                                <w:div w:id="1014920608">
                                  <w:marLeft w:val="0"/>
                                  <w:marRight w:val="0"/>
                                  <w:marTop w:val="0"/>
                                  <w:marBottom w:val="300"/>
                                  <w:divBdr>
                                    <w:top w:val="none" w:sz="0" w:space="0" w:color="auto"/>
                                    <w:left w:val="none" w:sz="0" w:space="0" w:color="auto"/>
                                    <w:bottom w:val="none" w:sz="0" w:space="0" w:color="auto"/>
                                    <w:right w:val="none" w:sz="0" w:space="0" w:color="auto"/>
                                  </w:divBdr>
                                  <w:divsChild>
                                    <w:div w:id="2101829243">
                                      <w:marLeft w:val="0"/>
                                      <w:marRight w:val="0"/>
                                      <w:marTop w:val="0"/>
                                      <w:marBottom w:val="0"/>
                                      <w:divBdr>
                                        <w:top w:val="none" w:sz="0" w:space="0" w:color="auto"/>
                                        <w:left w:val="none" w:sz="0" w:space="0" w:color="auto"/>
                                        <w:bottom w:val="none" w:sz="0" w:space="0" w:color="auto"/>
                                        <w:right w:val="none" w:sz="0" w:space="0" w:color="auto"/>
                                      </w:divBdr>
                                      <w:divsChild>
                                        <w:div w:id="1845700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41774044">
      <w:bodyDiv w:val="1"/>
      <w:marLeft w:val="0"/>
      <w:marRight w:val="0"/>
      <w:marTop w:val="0"/>
      <w:marBottom w:val="0"/>
      <w:divBdr>
        <w:top w:val="none" w:sz="0" w:space="0" w:color="auto"/>
        <w:left w:val="none" w:sz="0" w:space="0" w:color="auto"/>
        <w:bottom w:val="none" w:sz="0" w:space="0" w:color="auto"/>
        <w:right w:val="none" w:sz="0" w:space="0" w:color="auto"/>
      </w:divBdr>
      <w:divsChild>
        <w:div w:id="445127189">
          <w:marLeft w:val="0"/>
          <w:marRight w:val="0"/>
          <w:marTop w:val="0"/>
          <w:marBottom w:val="0"/>
          <w:divBdr>
            <w:top w:val="none" w:sz="0" w:space="0" w:color="auto"/>
            <w:left w:val="none" w:sz="0" w:space="0" w:color="auto"/>
            <w:bottom w:val="none" w:sz="0" w:space="0" w:color="auto"/>
            <w:right w:val="none" w:sz="0" w:space="0" w:color="auto"/>
          </w:divBdr>
          <w:divsChild>
            <w:div w:id="1631857584">
              <w:marLeft w:val="0"/>
              <w:marRight w:val="0"/>
              <w:marTop w:val="100"/>
              <w:marBottom w:val="100"/>
              <w:divBdr>
                <w:top w:val="none" w:sz="0" w:space="0" w:color="auto"/>
                <w:left w:val="none" w:sz="0" w:space="0" w:color="auto"/>
                <w:bottom w:val="none" w:sz="0" w:space="0" w:color="auto"/>
                <w:right w:val="none" w:sz="0" w:space="0" w:color="auto"/>
              </w:divBdr>
              <w:divsChild>
                <w:div w:id="1483693579">
                  <w:marLeft w:val="0"/>
                  <w:marRight w:val="0"/>
                  <w:marTop w:val="0"/>
                  <w:marBottom w:val="0"/>
                  <w:divBdr>
                    <w:top w:val="none" w:sz="0" w:space="0" w:color="auto"/>
                    <w:left w:val="none" w:sz="0" w:space="0" w:color="auto"/>
                    <w:bottom w:val="none" w:sz="0" w:space="0" w:color="auto"/>
                    <w:right w:val="none" w:sz="0" w:space="0" w:color="auto"/>
                  </w:divBdr>
                  <w:divsChild>
                    <w:div w:id="766466223">
                      <w:marLeft w:val="0"/>
                      <w:marRight w:val="0"/>
                      <w:marTop w:val="0"/>
                      <w:marBottom w:val="525"/>
                      <w:divBdr>
                        <w:top w:val="double" w:sz="6" w:space="0" w:color="E1E1E1"/>
                        <w:left w:val="double" w:sz="6" w:space="0" w:color="E1E1E1"/>
                        <w:bottom w:val="double" w:sz="6" w:space="0" w:color="E1E1E1"/>
                        <w:right w:val="double" w:sz="6" w:space="0" w:color="E1E1E1"/>
                      </w:divBdr>
                      <w:divsChild>
                        <w:div w:id="1891918059">
                          <w:marLeft w:val="525"/>
                          <w:marRight w:val="525"/>
                          <w:marTop w:val="0"/>
                          <w:marBottom w:val="0"/>
                          <w:divBdr>
                            <w:top w:val="none" w:sz="0" w:space="0" w:color="auto"/>
                            <w:left w:val="none" w:sz="0" w:space="0" w:color="auto"/>
                            <w:bottom w:val="none" w:sz="0" w:space="0" w:color="auto"/>
                            <w:right w:val="none" w:sz="0" w:space="0" w:color="auto"/>
                          </w:divBdr>
                          <w:divsChild>
                            <w:div w:id="217131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4922974">
      <w:bodyDiv w:val="1"/>
      <w:marLeft w:val="0"/>
      <w:marRight w:val="0"/>
      <w:marTop w:val="0"/>
      <w:marBottom w:val="15"/>
      <w:divBdr>
        <w:top w:val="none" w:sz="0" w:space="0" w:color="auto"/>
        <w:left w:val="none" w:sz="0" w:space="0" w:color="auto"/>
        <w:bottom w:val="none" w:sz="0" w:space="0" w:color="auto"/>
        <w:right w:val="none" w:sz="0" w:space="0" w:color="auto"/>
      </w:divBdr>
      <w:divsChild>
        <w:div w:id="634289482">
          <w:marLeft w:val="0"/>
          <w:marRight w:val="0"/>
          <w:marTop w:val="0"/>
          <w:marBottom w:val="0"/>
          <w:divBdr>
            <w:top w:val="none" w:sz="0" w:space="0" w:color="auto"/>
            <w:left w:val="none" w:sz="0" w:space="0" w:color="auto"/>
            <w:bottom w:val="none" w:sz="0" w:space="0" w:color="auto"/>
            <w:right w:val="none" w:sz="0" w:space="0" w:color="auto"/>
          </w:divBdr>
          <w:divsChild>
            <w:div w:id="1022513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044270">
      <w:bodyDiv w:val="1"/>
      <w:marLeft w:val="0"/>
      <w:marRight w:val="0"/>
      <w:marTop w:val="0"/>
      <w:marBottom w:val="0"/>
      <w:divBdr>
        <w:top w:val="none" w:sz="0" w:space="0" w:color="auto"/>
        <w:left w:val="none" w:sz="0" w:space="0" w:color="auto"/>
        <w:bottom w:val="none" w:sz="0" w:space="0" w:color="auto"/>
        <w:right w:val="none" w:sz="0" w:space="0" w:color="auto"/>
      </w:divBdr>
      <w:divsChild>
        <w:div w:id="1629041919">
          <w:marLeft w:val="0"/>
          <w:marRight w:val="0"/>
          <w:marTop w:val="0"/>
          <w:marBottom w:val="0"/>
          <w:divBdr>
            <w:top w:val="none" w:sz="0" w:space="0" w:color="auto"/>
            <w:left w:val="none" w:sz="0" w:space="0" w:color="auto"/>
            <w:bottom w:val="none" w:sz="0" w:space="0" w:color="auto"/>
            <w:right w:val="none" w:sz="0" w:space="0" w:color="auto"/>
          </w:divBdr>
          <w:divsChild>
            <w:div w:id="1919093133">
              <w:marLeft w:val="0"/>
              <w:marRight w:val="0"/>
              <w:marTop w:val="0"/>
              <w:marBottom w:val="0"/>
              <w:divBdr>
                <w:top w:val="none" w:sz="0" w:space="0" w:color="auto"/>
                <w:left w:val="none" w:sz="0" w:space="0" w:color="auto"/>
                <w:bottom w:val="none" w:sz="0" w:space="0" w:color="auto"/>
                <w:right w:val="none" w:sz="0" w:space="0" w:color="auto"/>
              </w:divBdr>
              <w:divsChild>
                <w:div w:id="1452167263">
                  <w:marLeft w:val="0"/>
                  <w:marRight w:val="0"/>
                  <w:marTop w:val="0"/>
                  <w:marBottom w:val="0"/>
                  <w:divBdr>
                    <w:top w:val="none" w:sz="0" w:space="0" w:color="auto"/>
                    <w:left w:val="none" w:sz="0" w:space="0" w:color="auto"/>
                    <w:bottom w:val="none" w:sz="0" w:space="0" w:color="auto"/>
                    <w:right w:val="none" w:sz="0" w:space="0" w:color="auto"/>
                  </w:divBdr>
                  <w:divsChild>
                    <w:div w:id="136144221">
                      <w:marLeft w:val="0"/>
                      <w:marRight w:val="0"/>
                      <w:marTop w:val="0"/>
                      <w:marBottom w:val="0"/>
                      <w:divBdr>
                        <w:top w:val="none" w:sz="0" w:space="0" w:color="auto"/>
                        <w:left w:val="none" w:sz="0" w:space="0" w:color="auto"/>
                        <w:bottom w:val="none" w:sz="0" w:space="0" w:color="auto"/>
                        <w:right w:val="none" w:sz="0" w:space="0" w:color="auto"/>
                      </w:divBdr>
                      <w:divsChild>
                        <w:div w:id="1427572797">
                          <w:marLeft w:val="0"/>
                          <w:marRight w:val="0"/>
                          <w:marTop w:val="0"/>
                          <w:marBottom w:val="0"/>
                          <w:divBdr>
                            <w:top w:val="none" w:sz="0" w:space="0" w:color="auto"/>
                            <w:left w:val="none" w:sz="0" w:space="0" w:color="auto"/>
                            <w:bottom w:val="none" w:sz="0" w:space="0" w:color="auto"/>
                            <w:right w:val="none" w:sz="0" w:space="0" w:color="auto"/>
                          </w:divBdr>
                          <w:divsChild>
                            <w:div w:id="866875229">
                              <w:marLeft w:val="0"/>
                              <w:marRight w:val="0"/>
                              <w:marTop w:val="0"/>
                              <w:marBottom w:val="0"/>
                              <w:divBdr>
                                <w:top w:val="none" w:sz="0" w:space="0" w:color="auto"/>
                                <w:left w:val="none" w:sz="0" w:space="0" w:color="auto"/>
                                <w:bottom w:val="none" w:sz="0" w:space="0" w:color="auto"/>
                                <w:right w:val="none" w:sz="0" w:space="0" w:color="auto"/>
                              </w:divBdr>
                              <w:divsChild>
                                <w:div w:id="601037367">
                                  <w:marLeft w:val="0"/>
                                  <w:marRight w:val="0"/>
                                  <w:marTop w:val="0"/>
                                  <w:marBottom w:val="0"/>
                                  <w:divBdr>
                                    <w:top w:val="none" w:sz="0" w:space="0" w:color="auto"/>
                                    <w:left w:val="none" w:sz="0" w:space="0" w:color="auto"/>
                                    <w:bottom w:val="none" w:sz="0" w:space="0" w:color="auto"/>
                                    <w:right w:val="none" w:sz="0" w:space="0" w:color="auto"/>
                                  </w:divBdr>
                                  <w:divsChild>
                                    <w:div w:id="150341887">
                                      <w:marLeft w:val="0"/>
                                      <w:marRight w:val="0"/>
                                      <w:marTop w:val="0"/>
                                      <w:marBottom w:val="0"/>
                                      <w:divBdr>
                                        <w:top w:val="none" w:sz="0" w:space="0" w:color="auto"/>
                                        <w:left w:val="none" w:sz="0" w:space="0" w:color="auto"/>
                                        <w:bottom w:val="none" w:sz="0" w:space="0" w:color="auto"/>
                                        <w:right w:val="none" w:sz="0" w:space="0" w:color="auto"/>
                                      </w:divBdr>
                                      <w:divsChild>
                                        <w:div w:id="903755259">
                                          <w:marLeft w:val="0"/>
                                          <w:marRight w:val="0"/>
                                          <w:marTop w:val="0"/>
                                          <w:marBottom w:val="0"/>
                                          <w:divBdr>
                                            <w:top w:val="none" w:sz="0" w:space="0" w:color="auto"/>
                                            <w:left w:val="none" w:sz="0" w:space="0" w:color="auto"/>
                                            <w:bottom w:val="none" w:sz="0" w:space="0" w:color="auto"/>
                                            <w:right w:val="none" w:sz="0" w:space="0" w:color="auto"/>
                                          </w:divBdr>
                                          <w:divsChild>
                                            <w:div w:id="60909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16869512">
      <w:bodyDiv w:val="1"/>
      <w:marLeft w:val="0"/>
      <w:marRight w:val="0"/>
      <w:marTop w:val="0"/>
      <w:marBottom w:val="0"/>
      <w:divBdr>
        <w:top w:val="none" w:sz="0" w:space="0" w:color="auto"/>
        <w:left w:val="none" w:sz="0" w:space="0" w:color="auto"/>
        <w:bottom w:val="none" w:sz="0" w:space="0" w:color="auto"/>
        <w:right w:val="none" w:sz="0" w:space="0" w:color="auto"/>
      </w:divBdr>
      <w:divsChild>
        <w:div w:id="231936974">
          <w:marLeft w:val="0"/>
          <w:marRight w:val="0"/>
          <w:marTop w:val="0"/>
          <w:marBottom w:val="0"/>
          <w:divBdr>
            <w:top w:val="none" w:sz="0" w:space="0" w:color="auto"/>
            <w:left w:val="none" w:sz="0" w:space="0" w:color="auto"/>
            <w:bottom w:val="none" w:sz="0" w:space="0" w:color="auto"/>
            <w:right w:val="none" w:sz="0" w:space="0" w:color="auto"/>
          </w:divBdr>
          <w:divsChild>
            <w:div w:id="601837213">
              <w:marLeft w:val="0"/>
              <w:marRight w:val="0"/>
              <w:marTop w:val="0"/>
              <w:marBottom w:val="0"/>
              <w:divBdr>
                <w:top w:val="none" w:sz="0" w:space="0" w:color="auto"/>
                <w:left w:val="none" w:sz="0" w:space="0" w:color="auto"/>
                <w:bottom w:val="none" w:sz="0" w:space="0" w:color="auto"/>
                <w:right w:val="none" w:sz="0" w:space="0" w:color="auto"/>
              </w:divBdr>
              <w:divsChild>
                <w:div w:id="493377219">
                  <w:marLeft w:val="0"/>
                  <w:marRight w:val="0"/>
                  <w:marTop w:val="0"/>
                  <w:marBottom w:val="0"/>
                  <w:divBdr>
                    <w:top w:val="none" w:sz="0" w:space="0" w:color="auto"/>
                    <w:left w:val="none" w:sz="0" w:space="0" w:color="auto"/>
                    <w:bottom w:val="none" w:sz="0" w:space="0" w:color="auto"/>
                    <w:right w:val="none" w:sz="0" w:space="0" w:color="auto"/>
                  </w:divBdr>
                  <w:divsChild>
                    <w:div w:id="2031446097">
                      <w:marLeft w:val="-150"/>
                      <w:marRight w:val="-150"/>
                      <w:marTop w:val="0"/>
                      <w:marBottom w:val="0"/>
                      <w:divBdr>
                        <w:top w:val="none" w:sz="0" w:space="0" w:color="auto"/>
                        <w:left w:val="none" w:sz="0" w:space="0" w:color="auto"/>
                        <w:bottom w:val="none" w:sz="0" w:space="0" w:color="auto"/>
                        <w:right w:val="none" w:sz="0" w:space="0" w:color="auto"/>
                      </w:divBdr>
                      <w:divsChild>
                        <w:div w:id="995645136">
                          <w:marLeft w:val="0"/>
                          <w:marRight w:val="0"/>
                          <w:marTop w:val="100"/>
                          <w:marBottom w:val="100"/>
                          <w:divBdr>
                            <w:top w:val="none" w:sz="0" w:space="0" w:color="auto"/>
                            <w:left w:val="none" w:sz="0" w:space="0" w:color="auto"/>
                            <w:bottom w:val="none" w:sz="0" w:space="0" w:color="auto"/>
                            <w:right w:val="none" w:sz="0" w:space="0" w:color="auto"/>
                          </w:divBdr>
                          <w:divsChild>
                            <w:div w:id="1180780080">
                              <w:marLeft w:val="0"/>
                              <w:marRight w:val="0"/>
                              <w:marTop w:val="0"/>
                              <w:marBottom w:val="600"/>
                              <w:divBdr>
                                <w:top w:val="none" w:sz="0" w:space="0" w:color="auto"/>
                                <w:left w:val="none" w:sz="0" w:space="0" w:color="auto"/>
                                <w:bottom w:val="none" w:sz="0" w:space="0" w:color="auto"/>
                                <w:right w:val="none" w:sz="0" w:space="0" w:color="auto"/>
                              </w:divBdr>
                              <w:divsChild>
                                <w:div w:id="219093907">
                                  <w:marLeft w:val="0"/>
                                  <w:marRight w:val="0"/>
                                  <w:marTop w:val="0"/>
                                  <w:marBottom w:val="0"/>
                                  <w:divBdr>
                                    <w:top w:val="none" w:sz="0" w:space="0" w:color="auto"/>
                                    <w:left w:val="none" w:sz="0" w:space="0" w:color="auto"/>
                                    <w:bottom w:val="none" w:sz="0" w:space="0" w:color="auto"/>
                                    <w:right w:val="none" w:sz="0" w:space="0" w:color="auto"/>
                                  </w:divBdr>
                                </w:div>
                                <w:div w:id="1441611235">
                                  <w:marLeft w:val="0"/>
                                  <w:marRight w:val="0"/>
                                  <w:marTop w:val="0"/>
                                  <w:marBottom w:val="0"/>
                                  <w:divBdr>
                                    <w:top w:val="none" w:sz="0" w:space="0" w:color="auto"/>
                                    <w:left w:val="none" w:sz="0" w:space="0" w:color="auto"/>
                                    <w:bottom w:val="none" w:sz="0" w:space="0" w:color="auto"/>
                                    <w:right w:val="none" w:sz="0" w:space="0" w:color="auto"/>
                                  </w:divBdr>
                                  <w:divsChild>
                                    <w:div w:id="1318418049">
                                      <w:marLeft w:val="0"/>
                                      <w:marRight w:val="0"/>
                                      <w:marTop w:val="0"/>
                                      <w:marBottom w:val="300"/>
                                      <w:divBdr>
                                        <w:top w:val="none" w:sz="0" w:space="0" w:color="auto"/>
                                        <w:left w:val="none" w:sz="0" w:space="0" w:color="auto"/>
                                        <w:bottom w:val="none" w:sz="0" w:space="0" w:color="auto"/>
                                        <w:right w:val="none" w:sz="0" w:space="0" w:color="auto"/>
                                      </w:divBdr>
                                      <w:divsChild>
                                        <w:div w:id="1507358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2115876">
      <w:bodyDiv w:val="1"/>
      <w:marLeft w:val="0"/>
      <w:marRight w:val="0"/>
      <w:marTop w:val="0"/>
      <w:marBottom w:val="0"/>
      <w:divBdr>
        <w:top w:val="single" w:sz="2" w:space="0" w:color="000000"/>
        <w:left w:val="none" w:sz="0" w:space="0" w:color="auto"/>
        <w:bottom w:val="none" w:sz="0" w:space="0" w:color="auto"/>
        <w:right w:val="none" w:sz="0" w:space="0" w:color="auto"/>
      </w:divBdr>
      <w:divsChild>
        <w:div w:id="218438119">
          <w:marLeft w:val="0"/>
          <w:marRight w:val="0"/>
          <w:marTop w:val="150"/>
          <w:marBottom w:val="0"/>
          <w:divBdr>
            <w:top w:val="none" w:sz="0" w:space="0" w:color="auto"/>
            <w:left w:val="none" w:sz="0" w:space="0" w:color="auto"/>
            <w:bottom w:val="none" w:sz="0" w:space="0" w:color="auto"/>
            <w:right w:val="none" w:sz="0" w:space="0" w:color="auto"/>
          </w:divBdr>
          <w:divsChild>
            <w:div w:id="1442531240">
              <w:marLeft w:val="0"/>
              <w:marRight w:val="0"/>
              <w:marTop w:val="0"/>
              <w:marBottom w:val="0"/>
              <w:divBdr>
                <w:top w:val="none" w:sz="0" w:space="0" w:color="auto"/>
                <w:left w:val="none" w:sz="0" w:space="0" w:color="auto"/>
                <w:bottom w:val="none" w:sz="0" w:space="0" w:color="auto"/>
                <w:right w:val="none" w:sz="0" w:space="0" w:color="auto"/>
              </w:divBdr>
              <w:divsChild>
                <w:div w:id="791679246">
                  <w:marLeft w:val="0"/>
                  <w:marRight w:val="0"/>
                  <w:marTop w:val="0"/>
                  <w:marBottom w:val="0"/>
                  <w:divBdr>
                    <w:top w:val="none" w:sz="0" w:space="0" w:color="auto"/>
                    <w:left w:val="none" w:sz="0" w:space="0" w:color="auto"/>
                    <w:bottom w:val="none" w:sz="0" w:space="0" w:color="auto"/>
                    <w:right w:val="none" w:sz="0" w:space="0" w:color="auto"/>
                  </w:divBdr>
                  <w:divsChild>
                    <w:div w:id="113791153">
                      <w:marLeft w:val="0"/>
                      <w:marRight w:val="0"/>
                      <w:marTop w:val="0"/>
                      <w:marBottom w:val="0"/>
                      <w:divBdr>
                        <w:top w:val="none" w:sz="0" w:space="0" w:color="auto"/>
                        <w:left w:val="none" w:sz="0" w:space="0" w:color="auto"/>
                        <w:bottom w:val="none" w:sz="0" w:space="0" w:color="auto"/>
                        <w:right w:val="none" w:sz="0" w:space="0" w:color="auto"/>
                      </w:divBdr>
                      <w:divsChild>
                        <w:div w:id="564755608">
                          <w:marLeft w:val="0"/>
                          <w:marRight w:val="0"/>
                          <w:marTop w:val="0"/>
                          <w:marBottom w:val="432"/>
                          <w:divBdr>
                            <w:top w:val="none" w:sz="0" w:space="0" w:color="auto"/>
                            <w:left w:val="none" w:sz="0" w:space="0" w:color="auto"/>
                            <w:bottom w:val="none" w:sz="0" w:space="0" w:color="auto"/>
                            <w:right w:val="none" w:sz="0" w:space="0" w:color="auto"/>
                          </w:divBdr>
                        </w:div>
                      </w:divsChild>
                    </w:div>
                  </w:divsChild>
                </w:div>
              </w:divsChild>
            </w:div>
          </w:divsChild>
        </w:div>
      </w:divsChild>
    </w:div>
    <w:div w:id="1217165462">
      <w:bodyDiv w:val="1"/>
      <w:marLeft w:val="0"/>
      <w:marRight w:val="0"/>
      <w:marTop w:val="0"/>
      <w:marBottom w:val="0"/>
      <w:divBdr>
        <w:top w:val="none" w:sz="0" w:space="0" w:color="auto"/>
        <w:left w:val="none" w:sz="0" w:space="0" w:color="auto"/>
        <w:bottom w:val="none" w:sz="0" w:space="0" w:color="auto"/>
        <w:right w:val="none" w:sz="0" w:space="0" w:color="auto"/>
      </w:divBdr>
      <w:divsChild>
        <w:div w:id="563492362">
          <w:marLeft w:val="0"/>
          <w:marRight w:val="0"/>
          <w:marTop w:val="0"/>
          <w:marBottom w:val="0"/>
          <w:divBdr>
            <w:top w:val="none" w:sz="0" w:space="0" w:color="auto"/>
            <w:left w:val="none" w:sz="0" w:space="0" w:color="auto"/>
            <w:bottom w:val="none" w:sz="0" w:space="0" w:color="auto"/>
            <w:right w:val="none" w:sz="0" w:space="0" w:color="auto"/>
          </w:divBdr>
          <w:divsChild>
            <w:div w:id="1304384295">
              <w:marLeft w:val="0"/>
              <w:marRight w:val="0"/>
              <w:marTop w:val="0"/>
              <w:marBottom w:val="0"/>
              <w:divBdr>
                <w:top w:val="none" w:sz="0" w:space="0" w:color="auto"/>
                <w:left w:val="none" w:sz="0" w:space="0" w:color="auto"/>
                <w:bottom w:val="none" w:sz="0" w:space="0" w:color="auto"/>
                <w:right w:val="none" w:sz="0" w:space="0" w:color="auto"/>
              </w:divBdr>
              <w:divsChild>
                <w:div w:id="1210875021">
                  <w:marLeft w:val="0"/>
                  <w:marRight w:val="0"/>
                  <w:marTop w:val="0"/>
                  <w:marBottom w:val="0"/>
                  <w:divBdr>
                    <w:top w:val="none" w:sz="0" w:space="0" w:color="auto"/>
                    <w:left w:val="none" w:sz="0" w:space="0" w:color="auto"/>
                    <w:bottom w:val="none" w:sz="0" w:space="0" w:color="auto"/>
                    <w:right w:val="none" w:sz="0" w:space="0" w:color="auto"/>
                  </w:divBdr>
                  <w:divsChild>
                    <w:div w:id="2025353312">
                      <w:marLeft w:val="0"/>
                      <w:marRight w:val="0"/>
                      <w:marTop w:val="0"/>
                      <w:marBottom w:val="0"/>
                      <w:divBdr>
                        <w:top w:val="none" w:sz="0" w:space="0" w:color="auto"/>
                        <w:left w:val="none" w:sz="0" w:space="0" w:color="auto"/>
                        <w:bottom w:val="none" w:sz="0" w:space="0" w:color="auto"/>
                        <w:right w:val="none" w:sz="0" w:space="0" w:color="auto"/>
                      </w:divBdr>
                      <w:divsChild>
                        <w:div w:id="37095634">
                          <w:marLeft w:val="-225"/>
                          <w:marRight w:val="-225"/>
                          <w:marTop w:val="0"/>
                          <w:marBottom w:val="0"/>
                          <w:divBdr>
                            <w:top w:val="none" w:sz="0" w:space="0" w:color="auto"/>
                            <w:left w:val="none" w:sz="0" w:space="0" w:color="auto"/>
                            <w:bottom w:val="none" w:sz="0" w:space="0" w:color="auto"/>
                            <w:right w:val="none" w:sz="0" w:space="0" w:color="auto"/>
                          </w:divBdr>
                          <w:divsChild>
                            <w:div w:id="2114326159">
                              <w:marLeft w:val="0"/>
                              <w:marRight w:val="0"/>
                              <w:marTop w:val="0"/>
                              <w:marBottom w:val="0"/>
                              <w:divBdr>
                                <w:top w:val="none" w:sz="0" w:space="0" w:color="auto"/>
                                <w:left w:val="none" w:sz="0" w:space="0" w:color="auto"/>
                                <w:bottom w:val="none" w:sz="0" w:space="0" w:color="auto"/>
                                <w:right w:val="none" w:sz="0" w:space="0" w:color="auto"/>
                              </w:divBdr>
                              <w:divsChild>
                                <w:div w:id="1458404881">
                                  <w:marLeft w:val="0"/>
                                  <w:marRight w:val="0"/>
                                  <w:marTop w:val="0"/>
                                  <w:marBottom w:val="0"/>
                                  <w:divBdr>
                                    <w:top w:val="single" w:sz="6" w:space="23" w:color="E5EBF1"/>
                                    <w:left w:val="single" w:sz="6" w:space="23" w:color="E5EBF1"/>
                                    <w:bottom w:val="single" w:sz="6" w:space="23" w:color="E5EBF1"/>
                                    <w:right w:val="single" w:sz="6" w:space="23" w:color="E5EBF1"/>
                                  </w:divBdr>
                                </w:div>
                              </w:divsChild>
                            </w:div>
                          </w:divsChild>
                        </w:div>
                      </w:divsChild>
                    </w:div>
                  </w:divsChild>
                </w:div>
              </w:divsChild>
            </w:div>
          </w:divsChild>
        </w:div>
      </w:divsChild>
    </w:div>
    <w:div w:id="1240481436">
      <w:bodyDiv w:val="1"/>
      <w:marLeft w:val="0"/>
      <w:marRight w:val="0"/>
      <w:marTop w:val="0"/>
      <w:marBottom w:val="0"/>
      <w:divBdr>
        <w:top w:val="none" w:sz="0" w:space="0" w:color="auto"/>
        <w:left w:val="none" w:sz="0" w:space="0" w:color="auto"/>
        <w:bottom w:val="none" w:sz="0" w:space="0" w:color="auto"/>
        <w:right w:val="none" w:sz="0" w:space="0" w:color="auto"/>
      </w:divBdr>
      <w:divsChild>
        <w:div w:id="121000701">
          <w:marLeft w:val="0"/>
          <w:marRight w:val="0"/>
          <w:marTop w:val="0"/>
          <w:marBottom w:val="0"/>
          <w:divBdr>
            <w:top w:val="none" w:sz="0" w:space="0" w:color="auto"/>
            <w:left w:val="none" w:sz="0" w:space="0" w:color="auto"/>
            <w:bottom w:val="none" w:sz="0" w:space="0" w:color="auto"/>
            <w:right w:val="none" w:sz="0" w:space="0" w:color="auto"/>
          </w:divBdr>
          <w:divsChild>
            <w:div w:id="2071462098">
              <w:marLeft w:val="-225"/>
              <w:marRight w:val="-225"/>
              <w:marTop w:val="0"/>
              <w:marBottom w:val="0"/>
              <w:divBdr>
                <w:top w:val="none" w:sz="0" w:space="0" w:color="auto"/>
                <w:left w:val="none" w:sz="0" w:space="0" w:color="auto"/>
                <w:bottom w:val="none" w:sz="0" w:space="0" w:color="auto"/>
                <w:right w:val="none" w:sz="0" w:space="0" w:color="auto"/>
              </w:divBdr>
              <w:divsChild>
                <w:div w:id="87044012">
                  <w:marLeft w:val="0"/>
                  <w:marRight w:val="0"/>
                  <w:marTop w:val="0"/>
                  <w:marBottom w:val="0"/>
                  <w:divBdr>
                    <w:top w:val="none" w:sz="0" w:space="0" w:color="auto"/>
                    <w:left w:val="none" w:sz="0" w:space="0" w:color="auto"/>
                    <w:bottom w:val="none" w:sz="0" w:space="0" w:color="auto"/>
                    <w:right w:val="none" w:sz="0" w:space="0" w:color="auto"/>
                  </w:divBdr>
                  <w:divsChild>
                    <w:div w:id="393504485">
                      <w:marLeft w:val="0"/>
                      <w:marRight w:val="0"/>
                      <w:marTop w:val="0"/>
                      <w:marBottom w:val="0"/>
                      <w:divBdr>
                        <w:top w:val="none" w:sz="0" w:space="0" w:color="auto"/>
                        <w:left w:val="none" w:sz="0" w:space="0" w:color="auto"/>
                        <w:bottom w:val="none" w:sz="0" w:space="0" w:color="auto"/>
                        <w:right w:val="none" w:sz="0" w:space="0" w:color="auto"/>
                      </w:divBdr>
                      <w:divsChild>
                        <w:div w:id="1001353401">
                          <w:marLeft w:val="0"/>
                          <w:marRight w:val="0"/>
                          <w:marTop w:val="0"/>
                          <w:marBottom w:val="0"/>
                          <w:divBdr>
                            <w:top w:val="none" w:sz="0" w:space="0" w:color="auto"/>
                            <w:left w:val="none" w:sz="0" w:space="0" w:color="auto"/>
                            <w:bottom w:val="none" w:sz="0" w:space="0" w:color="auto"/>
                            <w:right w:val="none" w:sz="0" w:space="0" w:color="auto"/>
                          </w:divBdr>
                          <w:divsChild>
                            <w:div w:id="726302277">
                              <w:marLeft w:val="0"/>
                              <w:marRight w:val="0"/>
                              <w:marTop w:val="0"/>
                              <w:marBottom w:val="0"/>
                              <w:divBdr>
                                <w:top w:val="none" w:sz="0" w:space="0" w:color="auto"/>
                                <w:left w:val="none" w:sz="0" w:space="0" w:color="auto"/>
                                <w:bottom w:val="none" w:sz="0" w:space="0" w:color="auto"/>
                                <w:right w:val="none" w:sz="0" w:space="0" w:color="auto"/>
                              </w:divBdr>
                              <w:divsChild>
                                <w:div w:id="431317904">
                                  <w:marLeft w:val="0"/>
                                  <w:marRight w:val="0"/>
                                  <w:marTop w:val="0"/>
                                  <w:marBottom w:val="0"/>
                                  <w:divBdr>
                                    <w:top w:val="none" w:sz="0" w:space="0" w:color="auto"/>
                                    <w:left w:val="none" w:sz="0" w:space="0" w:color="auto"/>
                                    <w:bottom w:val="none" w:sz="0" w:space="0" w:color="auto"/>
                                    <w:right w:val="none" w:sz="0" w:space="0" w:color="auto"/>
                                  </w:divBdr>
                                  <w:divsChild>
                                    <w:div w:id="1509170772">
                                      <w:marLeft w:val="0"/>
                                      <w:marRight w:val="0"/>
                                      <w:marTop w:val="0"/>
                                      <w:marBottom w:val="0"/>
                                      <w:divBdr>
                                        <w:top w:val="none" w:sz="0" w:space="0" w:color="auto"/>
                                        <w:left w:val="none" w:sz="0" w:space="0" w:color="auto"/>
                                        <w:bottom w:val="none" w:sz="0" w:space="0" w:color="auto"/>
                                        <w:right w:val="none" w:sz="0" w:space="0" w:color="auto"/>
                                      </w:divBdr>
                                      <w:divsChild>
                                        <w:div w:id="962541577">
                                          <w:marLeft w:val="0"/>
                                          <w:marRight w:val="0"/>
                                          <w:marTop w:val="0"/>
                                          <w:marBottom w:val="2"/>
                                          <w:divBdr>
                                            <w:top w:val="none" w:sz="0" w:space="0" w:color="auto"/>
                                            <w:left w:val="none" w:sz="0" w:space="0" w:color="auto"/>
                                            <w:bottom w:val="none" w:sz="0" w:space="0" w:color="auto"/>
                                            <w:right w:val="none" w:sz="0" w:space="0" w:color="auto"/>
                                          </w:divBdr>
                                          <w:divsChild>
                                            <w:div w:id="1237325443">
                                              <w:marLeft w:val="0"/>
                                              <w:marRight w:val="0"/>
                                              <w:marTop w:val="0"/>
                                              <w:marBottom w:val="0"/>
                                              <w:divBdr>
                                                <w:top w:val="none" w:sz="0" w:space="0" w:color="auto"/>
                                                <w:left w:val="none" w:sz="0" w:space="0" w:color="auto"/>
                                                <w:bottom w:val="none" w:sz="0" w:space="0" w:color="auto"/>
                                                <w:right w:val="none" w:sz="0" w:space="0" w:color="auto"/>
                                              </w:divBdr>
                                              <w:divsChild>
                                                <w:div w:id="125129315">
                                                  <w:marLeft w:val="0"/>
                                                  <w:marRight w:val="0"/>
                                                  <w:marTop w:val="0"/>
                                                  <w:marBottom w:val="0"/>
                                                  <w:divBdr>
                                                    <w:top w:val="none" w:sz="0" w:space="0" w:color="auto"/>
                                                    <w:left w:val="none" w:sz="0" w:space="0" w:color="auto"/>
                                                    <w:bottom w:val="none" w:sz="0" w:space="0" w:color="auto"/>
                                                    <w:right w:val="none" w:sz="0" w:space="0" w:color="auto"/>
                                                  </w:divBdr>
                                                  <w:divsChild>
                                                    <w:div w:id="2092845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22078262">
      <w:bodyDiv w:val="1"/>
      <w:marLeft w:val="0"/>
      <w:marRight w:val="0"/>
      <w:marTop w:val="0"/>
      <w:marBottom w:val="15"/>
      <w:divBdr>
        <w:top w:val="none" w:sz="0" w:space="0" w:color="auto"/>
        <w:left w:val="none" w:sz="0" w:space="0" w:color="auto"/>
        <w:bottom w:val="none" w:sz="0" w:space="0" w:color="auto"/>
        <w:right w:val="none" w:sz="0" w:space="0" w:color="auto"/>
      </w:divBdr>
      <w:divsChild>
        <w:div w:id="1524325097">
          <w:marLeft w:val="0"/>
          <w:marRight w:val="0"/>
          <w:marTop w:val="0"/>
          <w:marBottom w:val="0"/>
          <w:divBdr>
            <w:top w:val="none" w:sz="0" w:space="0" w:color="auto"/>
            <w:left w:val="none" w:sz="0" w:space="0" w:color="auto"/>
            <w:bottom w:val="none" w:sz="0" w:space="0" w:color="auto"/>
            <w:right w:val="none" w:sz="0" w:space="0" w:color="auto"/>
          </w:divBdr>
          <w:divsChild>
            <w:div w:id="2093963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723357">
      <w:bodyDiv w:val="1"/>
      <w:marLeft w:val="0"/>
      <w:marRight w:val="0"/>
      <w:marTop w:val="0"/>
      <w:marBottom w:val="0"/>
      <w:divBdr>
        <w:top w:val="none" w:sz="0" w:space="0" w:color="auto"/>
        <w:left w:val="none" w:sz="0" w:space="0" w:color="auto"/>
        <w:bottom w:val="none" w:sz="0" w:space="0" w:color="auto"/>
        <w:right w:val="none" w:sz="0" w:space="0" w:color="auto"/>
      </w:divBdr>
      <w:divsChild>
        <w:div w:id="101805666">
          <w:marLeft w:val="0"/>
          <w:marRight w:val="0"/>
          <w:marTop w:val="0"/>
          <w:marBottom w:val="0"/>
          <w:divBdr>
            <w:top w:val="none" w:sz="0" w:space="0" w:color="auto"/>
            <w:left w:val="none" w:sz="0" w:space="0" w:color="auto"/>
            <w:bottom w:val="none" w:sz="0" w:space="0" w:color="auto"/>
            <w:right w:val="none" w:sz="0" w:space="0" w:color="auto"/>
          </w:divBdr>
          <w:divsChild>
            <w:div w:id="2081826368">
              <w:marLeft w:val="0"/>
              <w:marRight w:val="0"/>
              <w:marTop w:val="0"/>
              <w:marBottom w:val="0"/>
              <w:divBdr>
                <w:top w:val="none" w:sz="0" w:space="0" w:color="auto"/>
                <w:left w:val="none" w:sz="0" w:space="0" w:color="auto"/>
                <w:bottom w:val="none" w:sz="0" w:space="0" w:color="auto"/>
                <w:right w:val="none" w:sz="0" w:space="0" w:color="auto"/>
              </w:divBdr>
              <w:divsChild>
                <w:div w:id="1703633383">
                  <w:marLeft w:val="0"/>
                  <w:marRight w:val="0"/>
                  <w:marTop w:val="0"/>
                  <w:marBottom w:val="0"/>
                  <w:divBdr>
                    <w:top w:val="none" w:sz="0" w:space="0" w:color="auto"/>
                    <w:left w:val="none" w:sz="0" w:space="0" w:color="auto"/>
                    <w:bottom w:val="none" w:sz="0" w:space="0" w:color="auto"/>
                    <w:right w:val="none" w:sz="0" w:space="0" w:color="auto"/>
                  </w:divBdr>
                  <w:divsChild>
                    <w:div w:id="1923299191">
                      <w:marLeft w:val="0"/>
                      <w:marRight w:val="0"/>
                      <w:marTop w:val="0"/>
                      <w:marBottom w:val="0"/>
                      <w:divBdr>
                        <w:top w:val="none" w:sz="0" w:space="0" w:color="auto"/>
                        <w:left w:val="none" w:sz="0" w:space="0" w:color="auto"/>
                        <w:bottom w:val="none" w:sz="0" w:space="0" w:color="auto"/>
                        <w:right w:val="none" w:sz="0" w:space="0" w:color="auto"/>
                      </w:divBdr>
                      <w:divsChild>
                        <w:div w:id="801767934">
                          <w:marLeft w:val="-225"/>
                          <w:marRight w:val="-225"/>
                          <w:marTop w:val="0"/>
                          <w:marBottom w:val="0"/>
                          <w:divBdr>
                            <w:top w:val="none" w:sz="0" w:space="0" w:color="auto"/>
                            <w:left w:val="none" w:sz="0" w:space="0" w:color="auto"/>
                            <w:bottom w:val="none" w:sz="0" w:space="0" w:color="auto"/>
                            <w:right w:val="none" w:sz="0" w:space="0" w:color="auto"/>
                          </w:divBdr>
                          <w:divsChild>
                            <w:div w:id="569538526">
                              <w:marLeft w:val="0"/>
                              <w:marRight w:val="0"/>
                              <w:marTop w:val="0"/>
                              <w:marBottom w:val="0"/>
                              <w:divBdr>
                                <w:top w:val="none" w:sz="0" w:space="0" w:color="auto"/>
                                <w:left w:val="none" w:sz="0" w:space="0" w:color="auto"/>
                                <w:bottom w:val="none" w:sz="0" w:space="0" w:color="auto"/>
                                <w:right w:val="none" w:sz="0" w:space="0" w:color="auto"/>
                              </w:divBdr>
                              <w:divsChild>
                                <w:div w:id="1989241651">
                                  <w:marLeft w:val="0"/>
                                  <w:marRight w:val="0"/>
                                  <w:marTop w:val="0"/>
                                  <w:marBottom w:val="0"/>
                                  <w:divBdr>
                                    <w:top w:val="single" w:sz="6" w:space="23" w:color="E5EBF1"/>
                                    <w:left w:val="single" w:sz="6" w:space="23" w:color="E5EBF1"/>
                                    <w:bottom w:val="single" w:sz="6" w:space="23" w:color="E5EBF1"/>
                                    <w:right w:val="single" w:sz="6" w:space="23" w:color="E5EBF1"/>
                                  </w:divBdr>
                                </w:div>
                              </w:divsChild>
                            </w:div>
                          </w:divsChild>
                        </w:div>
                      </w:divsChild>
                    </w:div>
                  </w:divsChild>
                </w:div>
              </w:divsChild>
            </w:div>
          </w:divsChild>
        </w:div>
      </w:divsChild>
    </w:div>
    <w:div w:id="1359309903">
      <w:bodyDiv w:val="1"/>
      <w:marLeft w:val="0"/>
      <w:marRight w:val="0"/>
      <w:marTop w:val="0"/>
      <w:marBottom w:val="0"/>
      <w:divBdr>
        <w:top w:val="none" w:sz="0" w:space="0" w:color="auto"/>
        <w:left w:val="none" w:sz="0" w:space="0" w:color="auto"/>
        <w:bottom w:val="none" w:sz="0" w:space="0" w:color="auto"/>
        <w:right w:val="none" w:sz="0" w:space="0" w:color="auto"/>
      </w:divBdr>
      <w:divsChild>
        <w:div w:id="1595092457">
          <w:marLeft w:val="0"/>
          <w:marRight w:val="0"/>
          <w:marTop w:val="0"/>
          <w:marBottom w:val="0"/>
          <w:divBdr>
            <w:top w:val="none" w:sz="0" w:space="0" w:color="auto"/>
            <w:left w:val="none" w:sz="0" w:space="0" w:color="auto"/>
            <w:bottom w:val="none" w:sz="0" w:space="0" w:color="auto"/>
            <w:right w:val="none" w:sz="0" w:space="0" w:color="auto"/>
          </w:divBdr>
          <w:divsChild>
            <w:div w:id="1721242341">
              <w:marLeft w:val="0"/>
              <w:marRight w:val="0"/>
              <w:marTop w:val="0"/>
              <w:marBottom w:val="0"/>
              <w:divBdr>
                <w:top w:val="none" w:sz="0" w:space="0" w:color="auto"/>
                <w:left w:val="none" w:sz="0" w:space="0" w:color="auto"/>
                <w:bottom w:val="none" w:sz="0" w:space="0" w:color="auto"/>
                <w:right w:val="none" w:sz="0" w:space="0" w:color="auto"/>
              </w:divBdr>
              <w:divsChild>
                <w:div w:id="1019967966">
                  <w:marLeft w:val="0"/>
                  <w:marRight w:val="0"/>
                  <w:marTop w:val="0"/>
                  <w:marBottom w:val="0"/>
                  <w:divBdr>
                    <w:top w:val="none" w:sz="0" w:space="0" w:color="auto"/>
                    <w:left w:val="none" w:sz="0" w:space="0" w:color="auto"/>
                    <w:bottom w:val="none" w:sz="0" w:space="0" w:color="auto"/>
                    <w:right w:val="none" w:sz="0" w:space="0" w:color="auto"/>
                  </w:divBdr>
                  <w:divsChild>
                    <w:div w:id="1410616630">
                      <w:marLeft w:val="0"/>
                      <w:marRight w:val="0"/>
                      <w:marTop w:val="0"/>
                      <w:marBottom w:val="0"/>
                      <w:divBdr>
                        <w:top w:val="none" w:sz="0" w:space="0" w:color="auto"/>
                        <w:left w:val="none" w:sz="0" w:space="0" w:color="auto"/>
                        <w:bottom w:val="none" w:sz="0" w:space="0" w:color="auto"/>
                        <w:right w:val="none" w:sz="0" w:space="0" w:color="auto"/>
                      </w:divBdr>
                      <w:divsChild>
                        <w:div w:id="627592747">
                          <w:marLeft w:val="0"/>
                          <w:marRight w:val="0"/>
                          <w:marTop w:val="0"/>
                          <w:marBottom w:val="0"/>
                          <w:divBdr>
                            <w:top w:val="none" w:sz="0" w:space="0" w:color="auto"/>
                            <w:left w:val="none" w:sz="0" w:space="0" w:color="auto"/>
                            <w:bottom w:val="none" w:sz="0" w:space="0" w:color="auto"/>
                            <w:right w:val="none" w:sz="0" w:space="0" w:color="auto"/>
                          </w:divBdr>
                          <w:divsChild>
                            <w:div w:id="2984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0298353">
      <w:bodyDiv w:val="1"/>
      <w:marLeft w:val="0"/>
      <w:marRight w:val="0"/>
      <w:marTop w:val="0"/>
      <w:marBottom w:val="0"/>
      <w:divBdr>
        <w:top w:val="none" w:sz="0" w:space="0" w:color="auto"/>
        <w:left w:val="none" w:sz="0" w:space="0" w:color="auto"/>
        <w:bottom w:val="none" w:sz="0" w:space="0" w:color="auto"/>
        <w:right w:val="none" w:sz="0" w:space="0" w:color="auto"/>
      </w:divBdr>
      <w:divsChild>
        <w:div w:id="2059082422">
          <w:marLeft w:val="0"/>
          <w:marRight w:val="0"/>
          <w:marTop w:val="0"/>
          <w:marBottom w:val="0"/>
          <w:divBdr>
            <w:top w:val="none" w:sz="0" w:space="0" w:color="auto"/>
            <w:left w:val="none" w:sz="0" w:space="0" w:color="auto"/>
            <w:bottom w:val="none" w:sz="0" w:space="0" w:color="auto"/>
            <w:right w:val="none" w:sz="0" w:space="0" w:color="auto"/>
          </w:divBdr>
          <w:divsChild>
            <w:div w:id="652216837">
              <w:marLeft w:val="0"/>
              <w:marRight w:val="0"/>
              <w:marTop w:val="0"/>
              <w:marBottom w:val="0"/>
              <w:divBdr>
                <w:top w:val="none" w:sz="0" w:space="0" w:color="auto"/>
                <w:left w:val="none" w:sz="0" w:space="0" w:color="auto"/>
                <w:bottom w:val="none" w:sz="0" w:space="0" w:color="auto"/>
                <w:right w:val="none" w:sz="0" w:space="0" w:color="auto"/>
              </w:divBdr>
              <w:divsChild>
                <w:div w:id="48308240">
                  <w:marLeft w:val="0"/>
                  <w:marRight w:val="0"/>
                  <w:marTop w:val="0"/>
                  <w:marBottom w:val="0"/>
                  <w:divBdr>
                    <w:top w:val="none" w:sz="0" w:space="0" w:color="auto"/>
                    <w:left w:val="none" w:sz="0" w:space="0" w:color="auto"/>
                    <w:bottom w:val="none" w:sz="0" w:space="0" w:color="auto"/>
                    <w:right w:val="none" w:sz="0" w:space="0" w:color="auto"/>
                  </w:divBdr>
                  <w:divsChild>
                    <w:div w:id="2143769132">
                      <w:marLeft w:val="0"/>
                      <w:marRight w:val="0"/>
                      <w:marTop w:val="0"/>
                      <w:marBottom w:val="0"/>
                      <w:divBdr>
                        <w:top w:val="none" w:sz="0" w:space="0" w:color="auto"/>
                        <w:left w:val="none" w:sz="0" w:space="0" w:color="auto"/>
                        <w:bottom w:val="none" w:sz="0" w:space="0" w:color="auto"/>
                        <w:right w:val="none" w:sz="0" w:space="0" w:color="auto"/>
                      </w:divBdr>
                      <w:divsChild>
                        <w:div w:id="1858929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5874962">
      <w:bodyDiv w:val="1"/>
      <w:marLeft w:val="0"/>
      <w:marRight w:val="0"/>
      <w:marTop w:val="0"/>
      <w:marBottom w:val="0"/>
      <w:divBdr>
        <w:top w:val="none" w:sz="0" w:space="0" w:color="auto"/>
        <w:left w:val="none" w:sz="0" w:space="0" w:color="auto"/>
        <w:bottom w:val="none" w:sz="0" w:space="0" w:color="auto"/>
        <w:right w:val="none" w:sz="0" w:space="0" w:color="auto"/>
      </w:divBdr>
      <w:divsChild>
        <w:div w:id="2005936780">
          <w:marLeft w:val="0"/>
          <w:marRight w:val="0"/>
          <w:marTop w:val="0"/>
          <w:marBottom w:val="0"/>
          <w:divBdr>
            <w:top w:val="none" w:sz="0" w:space="0" w:color="auto"/>
            <w:left w:val="none" w:sz="0" w:space="0" w:color="auto"/>
            <w:bottom w:val="none" w:sz="0" w:space="0" w:color="auto"/>
            <w:right w:val="none" w:sz="0" w:space="0" w:color="auto"/>
          </w:divBdr>
          <w:divsChild>
            <w:div w:id="1569145493">
              <w:marLeft w:val="0"/>
              <w:marRight w:val="0"/>
              <w:marTop w:val="0"/>
              <w:marBottom w:val="0"/>
              <w:divBdr>
                <w:top w:val="none" w:sz="0" w:space="0" w:color="auto"/>
                <w:left w:val="none" w:sz="0" w:space="0" w:color="auto"/>
                <w:bottom w:val="none" w:sz="0" w:space="0" w:color="auto"/>
                <w:right w:val="none" w:sz="0" w:space="0" w:color="auto"/>
              </w:divBdr>
              <w:divsChild>
                <w:div w:id="46030440">
                  <w:marLeft w:val="0"/>
                  <w:marRight w:val="0"/>
                  <w:marTop w:val="0"/>
                  <w:marBottom w:val="0"/>
                  <w:divBdr>
                    <w:top w:val="none" w:sz="0" w:space="0" w:color="auto"/>
                    <w:left w:val="none" w:sz="0" w:space="0" w:color="auto"/>
                    <w:bottom w:val="none" w:sz="0" w:space="0" w:color="auto"/>
                    <w:right w:val="none" w:sz="0" w:space="0" w:color="auto"/>
                  </w:divBdr>
                  <w:divsChild>
                    <w:div w:id="2018340702">
                      <w:marLeft w:val="0"/>
                      <w:marRight w:val="0"/>
                      <w:marTop w:val="0"/>
                      <w:marBottom w:val="0"/>
                      <w:divBdr>
                        <w:top w:val="none" w:sz="0" w:space="0" w:color="auto"/>
                        <w:left w:val="none" w:sz="0" w:space="0" w:color="auto"/>
                        <w:bottom w:val="none" w:sz="0" w:space="0" w:color="auto"/>
                        <w:right w:val="none" w:sz="0" w:space="0" w:color="auto"/>
                      </w:divBdr>
                      <w:divsChild>
                        <w:div w:id="1481579335">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6167293">
      <w:bodyDiv w:val="1"/>
      <w:marLeft w:val="0"/>
      <w:marRight w:val="0"/>
      <w:marTop w:val="0"/>
      <w:marBottom w:val="0"/>
      <w:divBdr>
        <w:top w:val="none" w:sz="0" w:space="0" w:color="auto"/>
        <w:left w:val="none" w:sz="0" w:space="0" w:color="auto"/>
        <w:bottom w:val="none" w:sz="0" w:space="0" w:color="auto"/>
        <w:right w:val="none" w:sz="0" w:space="0" w:color="auto"/>
      </w:divBdr>
      <w:divsChild>
        <w:div w:id="1051422153">
          <w:marLeft w:val="0"/>
          <w:marRight w:val="0"/>
          <w:marTop w:val="2250"/>
          <w:marBottom w:val="0"/>
          <w:divBdr>
            <w:top w:val="none" w:sz="0" w:space="0" w:color="auto"/>
            <w:left w:val="none" w:sz="0" w:space="0" w:color="auto"/>
            <w:bottom w:val="none" w:sz="0" w:space="0" w:color="auto"/>
            <w:right w:val="none" w:sz="0" w:space="0" w:color="auto"/>
          </w:divBdr>
          <w:divsChild>
            <w:div w:id="1705517367">
              <w:marLeft w:val="300"/>
              <w:marRight w:val="300"/>
              <w:marTop w:val="300"/>
              <w:marBottom w:val="0"/>
              <w:divBdr>
                <w:top w:val="none" w:sz="0" w:space="0" w:color="auto"/>
                <w:left w:val="none" w:sz="0" w:space="0" w:color="auto"/>
                <w:bottom w:val="none" w:sz="0" w:space="0" w:color="auto"/>
                <w:right w:val="none" w:sz="0" w:space="0" w:color="auto"/>
              </w:divBdr>
              <w:divsChild>
                <w:div w:id="1363939045">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 w:id="1626352443">
      <w:bodyDiv w:val="1"/>
      <w:marLeft w:val="0"/>
      <w:marRight w:val="0"/>
      <w:marTop w:val="0"/>
      <w:marBottom w:val="0"/>
      <w:divBdr>
        <w:top w:val="single" w:sz="2" w:space="0" w:color="000000"/>
        <w:left w:val="none" w:sz="0" w:space="0" w:color="auto"/>
        <w:bottom w:val="none" w:sz="0" w:space="0" w:color="auto"/>
        <w:right w:val="none" w:sz="0" w:space="0" w:color="auto"/>
      </w:divBdr>
      <w:divsChild>
        <w:div w:id="121073784">
          <w:marLeft w:val="0"/>
          <w:marRight w:val="0"/>
          <w:marTop w:val="150"/>
          <w:marBottom w:val="0"/>
          <w:divBdr>
            <w:top w:val="none" w:sz="0" w:space="0" w:color="auto"/>
            <w:left w:val="none" w:sz="0" w:space="0" w:color="auto"/>
            <w:bottom w:val="none" w:sz="0" w:space="0" w:color="auto"/>
            <w:right w:val="none" w:sz="0" w:space="0" w:color="auto"/>
          </w:divBdr>
          <w:divsChild>
            <w:div w:id="1979719432">
              <w:marLeft w:val="0"/>
              <w:marRight w:val="0"/>
              <w:marTop w:val="0"/>
              <w:marBottom w:val="0"/>
              <w:divBdr>
                <w:top w:val="none" w:sz="0" w:space="0" w:color="auto"/>
                <w:left w:val="none" w:sz="0" w:space="0" w:color="auto"/>
                <w:bottom w:val="none" w:sz="0" w:space="0" w:color="auto"/>
                <w:right w:val="none" w:sz="0" w:space="0" w:color="auto"/>
              </w:divBdr>
              <w:divsChild>
                <w:div w:id="1121192260">
                  <w:marLeft w:val="0"/>
                  <w:marRight w:val="0"/>
                  <w:marTop w:val="0"/>
                  <w:marBottom w:val="0"/>
                  <w:divBdr>
                    <w:top w:val="none" w:sz="0" w:space="0" w:color="auto"/>
                    <w:left w:val="none" w:sz="0" w:space="0" w:color="auto"/>
                    <w:bottom w:val="none" w:sz="0" w:space="0" w:color="auto"/>
                    <w:right w:val="none" w:sz="0" w:space="0" w:color="auto"/>
                  </w:divBdr>
                  <w:divsChild>
                    <w:div w:id="1749494075">
                      <w:marLeft w:val="0"/>
                      <w:marRight w:val="0"/>
                      <w:marTop w:val="0"/>
                      <w:marBottom w:val="0"/>
                      <w:divBdr>
                        <w:top w:val="none" w:sz="0" w:space="0" w:color="auto"/>
                        <w:left w:val="none" w:sz="0" w:space="0" w:color="auto"/>
                        <w:bottom w:val="none" w:sz="0" w:space="0" w:color="auto"/>
                        <w:right w:val="none" w:sz="0" w:space="0" w:color="auto"/>
                      </w:divBdr>
                      <w:divsChild>
                        <w:div w:id="1915116680">
                          <w:marLeft w:val="0"/>
                          <w:marRight w:val="0"/>
                          <w:marTop w:val="0"/>
                          <w:marBottom w:val="432"/>
                          <w:divBdr>
                            <w:top w:val="none" w:sz="0" w:space="0" w:color="auto"/>
                            <w:left w:val="none" w:sz="0" w:space="0" w:color="auto"/>
                            <w:bottom w:val="none" w:sz="0" w:space="0" w:color="auto"/>
                            <w:right w:val="none" w:sz="0" w:space="0" w:color="auto"/>
                          </w:divBdr>
                        </w:div>
                      </w:divsChild>
                    </w:div>
                  </w:divsChild>
                </w:div>
              </w:divsChild>
            </w:div>
          </w:divsChild>
        </w:div>
      </w:divsChild>
    </w:div>
    <w:div w:id="1675454566">
      <w:bodyDiv w:val="1"/>
      <w:marLeft w:val="0"/>
      <w:marRight w:val="0"/>
      <w:marTop w:val="0"/>
      <w:marBottom w:val="0"/>
      <w:divBdr>
        <w:top w:val="none" w:sz="0" w:space="0" w:color="auto"/>
        <w:left w:val="none" w:sz="0" w:space="0" w:color="auto"/>
        <w:bottom w:val="none" w:sz="0" w:space="0" w:color="auto"/>
        <w:right w:val="none" w:sz="0" w:space="0" w:color="auto"/>
      </w:divBdr>
      <w:divsChild>
        <w:div w:id="1371101666">
          <w:marLeft w:val="0"/>
          <w:marRight w:val="0"/>
          <w:marTop w:val="2250"/>
          <w:marBottom w:val="0"/>
          <w:divBdr>
            <w:top w:val="none" w:sz="0" w:space="0" w:color="auto"/>
            <w:left w:val="none" w:sz="0" w:space="0" w:color="auto"/>
            <w:bottom w:val="none" w:sz="0" w:space="0" w:color="auto"/>
            <w:right w:val="none" w:sz="0" w:space="0" w:color="auto"/>
          </w:divBdr>
          <w:divsChild>
            <w:div w:id="1283269950">
              <w:marLeft w:val="300"/>
              <w:marRight w:val="300"/>
              <w:marTop w:val="300"/>
              <w:marBottom w:val="0"/>
              <w:divBdr>
                <w:top w:val="none" w:sz="0" w:space="0" w:color="auto"/>
                <w:left w:val="none" w:sz="0" w:space="0" w:color="auto"/>
                <w:bottom w:val="none" w:sz="0" w:space="0" w:color="auto"/>
                <w:right w:val="none" w:sz="0" w:space="0" w:color="auto"/>
              </w:divBdr>
              <w:divsChild>
                <w:div w:id="754134722">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 w:id="1716075047">
      <w:bodyDiv w:val="1"/>
      <w:marLeft w:val="0"/>
      <w:marRight w:val="0"/>
      <w:marTop w:val="0"/>
      <w:marBottom w:val="0"/>
      <w:divBdr>
        <w:top w:val="none" w:sz="0" w:space="0" w:color="auto"/>
        <w:left w:val="none" w:sz="0" w:space="0" w:color="auto"/>
        <w:bottom w:val="none" w:sz="0" w:space="0" w:color="auto"/>
        <w:right w:val="none" w:sz="0" w:space="0" w:color="auto"/>
      </w:divBdr>
      <w:divsChild>
        <w:div w:id="37366823">
          <w:marLeft w:val="0"/>
          <w:marRight w:val="0"/>
          <w:marTop w:val="0"/>
          <w:marBottom w:val="0"/>
          <w:divBdr>
            <w:top w:val="single" w:sz="2" w:space="0" w:color="938A8A"/>
            <w:left w:val="single" w:sz="2" w:space="0" w:color="938A8A"/>
            <w:bottom w:val="single" w:sz="2" w:space="0" w:color="938A8A"/>
            <w:right w:val="single" w:sz="2" w:space="0" w:color="938A8A"/>
          </w:divBdr>
          <w:divsChild>
            <w:div w:id="1453137755">
              <w:marLeft w:val="0"/>
              <w:marRight w:val="0"/>
              <w:marTop w:val="0"/>
              <w:marBottom w:val="0"/>
              <w:divBdr>
                <w:top w:val="none" w:sz="0" w:space="0" w:color="auto"/>
                <w:left w:val="none" w:sz="0" w:space="0" w:color="auto"/>
                <w:bottom w:val="none" w:sz="0" w:space="0" w:color="auto"/>
                <w:right w:val="none" w:sz="0" w:space="0" w:color="auto"/>
              </w:divBdr>
              <w:divsChild>
                <w:div w:id="895822319">
                  <w:marLeft w:val="0"/>
                  <w:marRight w:val="0"/>
                  <w:marTop w:val="0"/>
                  <w:marBottom w:val="0"/>
                  <w:divBdr>
                    <w:top w:val="none" w:sz="0" w:space="0" w:color="auto"/>
                    <w:left w:val="none" w:sz="0" w:space="0" w:color="auto"/>
                    <w:bottom w:val="none" w:sz="0" w:space="0" w:color="auto"/>
                    <w:right w:val="none" w:sz="0" w:space="0" w:color="auto"/>
                  </w:divBdr>
                  <w:divsChild>
                    <w:div w:id="1096242964">
                      <w:marLeft w:val="0"/>
                      <w:marRight w:val="0"/>
                      <w:marTop w:val="100"/>
                      <w:marBottom w:val="100"/>
                      <w:divBdr>
                        <w:top w:val="none" w:sz="0" w:space="0" w:color="auto"/>
                        <w:left w:val="none" w:sz="0" w:space="0" w:color="auto"/>
                        <w:bottom w:val="none" w:sz="0" w:space="0" w:color="auto"/>
                        <w:right w:val="none" w:sz="0" w:space="0" w:color="auto"/>
                      </w:divBdr>
                      <w:divsChild>
                        <w:div w:id="1656182108">
                          <w:marLeft w:val="0"/>
                          <w:marRight w:val="0"/>
                          <w:marTop w:val="100"/>
                          <w:marBottom w:val="100"/>
                          <w:divBdr>
                            <w:top w:val="none" w:sz="0" w:space="0" w:color="auto"/>
                            <w:left w:val="none" w:sz="0" w:space="0" w:color="auto"/>
                            <w:bottom w:val="none" w:sz="0" w:space="0" w:color="auto"/>
                            <w:right w:val="none" w:sz="0" w:space="0" w:color="auto"/>
                          </w:divBdr>
                          <w:divsChild>
                            <w:div w:id="49808797">
                              <w:marLeft w:val="0"/>
                              <w:marRight w:val="0"/>
                              <w:marTop w:val="0"/>
                              <w:marBottom w:val="0"/>
                              <w:divBdr>
                                <w:top w:val="none" w:sz="0" w:space="0" w:color="auto"/>
                                <w:left w:val="none" w:sz="0" w:space="0" w:color="auto"/>
                                <w:bottom w:val="none" w:sz="0" w:space="0" w:color="auto"/>
                                <w:right w:val="none" w:sz="0" w:space="0" w:color="auto"/>
                              </w:divBdr>
                              <w:divsChild>
                                <w:div w:id="1095200832">
                                  <w:marLeft w:val="0"/>
                                  <w:marRight w:val="0"/>
                                  <w:marTop w:val="0"/>
                                  <w:marBottom w:val="0"/>
                                  <w:divBdr>
                                    <w:top w:val="none" w:sz="0" w:space="0" w:color="auto"/>
                                    <w:left w:val="none" w:sz="0" w:space="0" w:color="auto"/>
                                    <w:bottom w:val="none" w:sz="0" w:space="0" w:color="auto"/>
                                    <w:right w:val="none" w:sz="0" w:space="0" w:color="auto"/>
                                  </w:divBdr>
                                  <w:divsChild>
                                    <w:div w:id="1620254814">
                                      <w:marLeft w:val="0"/>
                                      <w:marRight w:val="0"/>
                                      <w:marTop w:val="0"/>
                                      <w:marBottom w:val="0"/>
                                      <w:divBdr>
                                        <w:top w:val="none" w:sz="0" w:space="0" w:color="auto"/>
                                        <w:left w:val="none" w:sz="0" w:space="0" w:color="auto"/>
                                        <w:bottom w:val="none" w:sz="0" w:space="0" w:color="auto"/>
                                        <w:right w:val="none" w:sz="0" w:space="0" w:color="auto"/>
                                      </w:divBdr>
                                      <w:divsChild>
                                        <w:div w:id="1783113203">
                                          <w:marLeft w:val="0"/>
                                          <w:marRight w:val="0"/>
                                          <w:marTop w:val="0"/>
                                          <w:marBottom w:val="0"/>
                                          <w:divBdr>
                                            <w:top w:val="none" w:sz="0" w:space="0" w:color="auto"/>
                                            <w:left w:val="none" w:sz="0" w:space="0" w:color="auto"/>
                                            <w:bottom w:val="none" w:sz="0" w:space="0" w:color="auto"/>
                                            <w:right w:val="none" w:sz="0" w:space="0" w:color="auto"/>
                                          </w:divBdr>
                                          <w:divsChild>
                                            <w:div w:id="384718220">
                                              <w:marLeft w:val="0"/>
                                              <w:marRight w:val="0"/>
                                              <w:marTop w:val="0"/>
                                              <w:marBottom w:val="0"/>
                                              <w:divBdr>
                                                <w:top w:val="none" w:sz="0" w:space="0" w:color="auto"/>
                                                <w:left w:val="none" w:sz="0" w:space="0" w:color="auto"/>
                                                <w:bottom w:val="none" w:sz="0" w:space="0" w:color="auto"/>
                                                <w:right w:val="none" w:sz="0" w:space="0" w:color="auto"/>
                                              </w:divBdr>
                                              <w:divsChild>
                                                <w:div w:id="1283536073">
                                                  <w:marLeft w:val="0"/>
                                                  <w:marRight w:val="0"/>
                                                  <w:marTop w:val="0"/>
                                                  <w:marBottom w:val="0"/>
                                                  <w:divBdr>
                                                    <w:top w:val="none" w:sz="0" w:space="0" w:color="auto"/>
                                                    <w:left w:val="none" w:sz="0" w:space="0" w:color="auto"/>
                                                    <w:bottom w:val="none" w:sz="0" w:space="0" w:color="auto"/>
                                                    <w:right w:val="none" w:sz="0" w:space="0" w:color="auto"/>
                                                  </w:divBdr>
                                                  <w:divsChild>
                                                    <w:div w:id="1681811732">
                                                      <w:marLeft w:val="0"/>
                                                      <w:marRight w:val="0"/>
                                                      <w:marTop w:val="0"/>
                                                      <w:marBottom w:val="0"/>
                                                      <w:divBdr>
                                                        <w:top w:val="none" w:sz="0" w:space="0" w:color="auto"/>
                                                        <w:left w:val="none" w:sz="0" w:space="0" w:color="auto"/>
                                                        <w:bottom w:val="none" w:sz="0" w:space="0" w:color="auto"/>
                                                        <w:right w:val="none" w:sz="0" w:space="0" w:color="auto"/>
                                                      </w:divBdr>
                                                      <w:divsChild>
                                                        <w:div w:id="74982655">
                                                          <w:marLeft w:val="0"/>
                                                          <w:marRight w:val="0"/>
                                                          <w:marTop w:val="0"/>
                                                          <w:marBottom w:val="0"/>
                                                          <w:divBdr>
                                                            <w:top w:val="none" w:sz="0" w:space="0" w:color="auto"/>
                                                            <w:left w:val="none" w:sz="0" w:space="0" w:color="auto"/>
                                                            <w:bottom w:val="none" w:sz="0" w:space="0" w:color="auto"/>
                                                            <w:right w:val="none" w:sz="0" w:space="0" w:color="auto"/>
                                                          </w:divBdr>
                                                          <w:divsChild>
                                                            <w:div w:id="1988975075">
                                                              <w:marLeft w:val="0"/>
                                                              <w:marRight w:val="0"/>
                                                              <w:marTop w:val="0"/>
                                                              <w:marBottom w:val="0"/>
                                                              <w:divBdr>
                                                                <w:top w:val="none" w:sz="0" w:space="0" w:color="auto"/>
                                                                <w:left w:val="none" w:sz="0" w:space="0" w:color="auto"/>
                                                                <w:bottom w:val="none" w:sz="0" w:space="0" w:color="auto"/>
                                                                <w:right w:val="none" w:sz="0" w:space="0" w:color="auto"/>
                                                              </w:divBdr>
                                                              <w:divsChild>
                                                                <w:div w:id="39887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83110050">
      <w:bodyDiv w:val="1"/>
      <w:marLeft w:val="0"/>
      <w:marRight w:val="0"/>
      <w:marTop w:val="0"/>
      <w:marBottom w:val="0"/>
      <w:divBdr>
        <w:top w:val="none" w:sz="0" w:space="0" w:color="auto"/>
        <w:left w:val="none" w:sz="0" w:space="0" w:color="auto"/>
        <w:bottom w:val="none" w:sz="0" w:space="0" w:color="auto"/>
        <w:right w:val="none" w:sz="0" w:space="0" w:color="auto"/>
      </w:divBdr>
      <w:divsChild>
        <w:div w:id="1154370248">
          <w:marLeft w:val="0"/>
          <w:marRight w:val="0"/>
          <w:marTop w:val="0"/>
          <w:marBottom w:val="0"/>
          <w:divBdr>
            <w:top w:val="none" w:sz="0" w:space="0" w:color="auto"/>
            <w:left w:val="none" w:sz="0" w:space="0" w:color="auto"/>
            <w:bottom w:val="none" w:sz="0" w:space="0" w:color="auto"/>
            <w:right w:val="none" w:sz="0" w:space="0" w:color="auto"/>
          </w:divBdr>
          <w:divsChild>
            <w:div w:id="1399212075">
              <w:marLeft w:val="0"/>
              <w:marRight w:val="0"/>
              <w:marTop w:val="0"/>
              <w:marBottom w:val="0"/>
              <w:divBdr>
                <w:top w:val="none" w:sz="0" w:space="0" w:color="auto"/>
                <w:left w:val="none" w:sz="0" w:space="0" w:color="auto"/>
                <w:bottom w:val="none" w:sz="0" w:space="0" w:color="auto"/>
                <w:right w:val="none" w:sz="0" w:space="0" w:color="auto"/>
              </w:divBdr>
              <w:divsChild>
                <w:div w:id="2076663123">
                  <w:marLeft w:val="0"/>
                  <w:marRight w:val="0"/>
                  <w:marTop w:val="0"/>
                  <w:marBottom w:val="0"/>
                  <w:divBdr>
                    <w:top w:val="none" w:sz="0" w:space="0" w:color="auto"/>
                    <w:left w:val="none" w:sz="0" w:space="0" w:color="auto"/>
                    <w:bottom w:val="none" w:sz="0" w:space="0" w:color="auto"/>
                    <w:right w:val="none" w:sz="0" w:space="0" w:color="auto"/>
                  </w:divBdr>
                  <w:divsChild>
                    <w:div w:id="324360155">
                      <w:marLeft w:val="0"/>
                      <w:marRight w:val="0"/>
                      <w:marTop w:val="0"/>
                      <w:marBottom w:val="0"/>
                      <w:divBdr>
                        <w:top w:val="none" w:sz="0" w:space="0" w:color="auto"/>
                        <w:left w:val="none" w:sz="0" w:space="0" w:color="auto"/>
                        <w:bottom w:val="none" w:sz="0" w:space="0" w:color="auto"/>
                        <w:right w:val="none" w:sz="0" w:space="0" w:color="auto"/>
                      </w:divBdr>
                      <w:divsChild>
                        <w:div w:id="1951424492">
                          <w:marLeft w:val="0"/>
                          <w:marRight w:val="0"/>
                          <w:marTop w:val="0"/>
                          <w:marBottom w:val="0"/>
                          <w:divBdr>
                            <w:top w:val="none" w:sz="0" w:space="0" w:color="auto"/>
                            <w:left w:val="none" w:sz="0" w:space="0" w:color="auto"/>
                            <w:bottom w:val="none" w:sz="0" w:space="0" w:color="auto"/>
                            <w:right w:val="none" w:sz="0" w:space="0" w:color="auto"/>
                          </w:divBdr>
                          <w:divsChild>
                            <w:div w:id="1018429763">
                              <w:marLeft w:val="0"/>
                              <w:marRight w:val="0"/>
                              <w:marTop w:val="0"/>
                              <w:marBottom w:val="0"/>
                              <w:divBdr>
                                <w:top w:val="none" w:sz="0" w:space="0" w:color="auto"/>
                                <w:left w:val="none" w:sz="0" w:space="0" w:color="auto"/>
                                <w:bottom w:val="none" w:sz="0" w:space="0" w:color="auto"/>
                                <w:right w:val="none" w:sz="0" w:space="0" w:color="auto"/>
                              </w:divBdr>
                              <w:divsChild>
                                <w:div w:id="1152022745">
                                  <w:marLeft w:val="0"/>
                                  <w:marRight w:val="0"/>
                                  <w:marTop w:val="0"/>
                                  <w:marBottom w:val="300"/>
                                  <w:divBdr>
                                    <w:top w:val="none" w:sz="0" w:space="0" w:color="auto"/>
                                    <w:left w:val="none" w:sz="0" w:space="0" w:color="auto"/>
                                    <w:bottom w:val="none" w:sz="0" w:space="0" w:color="auto"/>
                                    <w:right w:val="none" w:sz="0" w:space="0" w:color="auto"/>
                                  </w:divBdr>
                                  <w:divsChild>
                                    <w:div w:id="623271701">
                                      <w:marLeft w:val="0"/>
                                      <w:marRight w:val="0"/>
                                      <w:marTop w:val="0"/>
                                      <w:marBottom w:val="0"/>
                                      <w:divBdr>
                                        <w:top w:val="none" w:sz="0" w:space="0" w:color="auto"/>
                                        <w:left w:val="none" w:sz="0" w:space="0" w:color="auto"/>
                                        <w:bottom w:val="none" w:sz="0" w:space="0" w:color="auto"/>
                                        <w:right w:val="none" w:sz="0" w:space="0" w:color="auto"/>
                                      </w:divBdr>
                                      <w:divsChild>
                                        <w:div w:id="64817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6572739">
      <w:bodyDiv w:val="1"/>
      <w:marLeft w:val="0"/>
      <w:marRight w:val="0"/>
      <w:marTop w:val="0"/>
      <w:marBottom w:val="0"/>
      <w:divBdr>
        <w:top w:val="none" w:sz="0" w:space="0" w:color="auto"/>
        <w:left w:val="none" w:sz="0" w:space="0" w:color="auto"/>
        <w:bottom w:val="none" w:sz="0" w:space="0" w:color="auto"/>
        <w:right w:val="none" w:sz="0" w:space="0" w:color="auto"/>
      </w:divBdr>
      <w:divsChild>
        <w:div w:id="456684261">
          <w:marLeft w:val="0"/>
          <w:marRight w:val="0"/>
          <w:marTop w:val="0"/>
          <w:marBottom w:val="0"/>
          <w:divBdr>
            <w:top w:val="none" w:sz="0" w:space="0" w:color="auto"/>
            <w:left w:val="none" w:sz="0" w:space="0" w:color="auto"/>
            <w:bottom w:val="none" w:sz="0" w:space="0" w:color="auto"/>
            <w:right w:val="none" w:sz="0" w:space="0" w:color="auto"/>
          </w:divBdr>
          <w:divsChild>
            <w:div w:id="1066419679">
              <w:marLeft w:val="0"/>
              <w:marRight w:val="0"/>
              <w:marTop w:val="0"/>
              <w:marBottom w:val="0"/>
              <w:divBdr>
                <w:top w:val="none" w:sz="0" w:space="0" w:color="auto"/>
                <w:left w:val="none" w:sz="0" w:space="0" w:color="auto"/>
                <w:bottom w:val="none" w:sz="0" w:space="0" w:color="auto"/>
                <w:right w:val="none" w:sz="0" w:space="0" w:color="auto"/>
              </w:divBdr>
              <w:divsChild>
                <w:div w:id="585264040">
                  <w:marLeft w:val="0"/>
                  <w:marRight w:val="0"/>
                  <w:marTop w:val="0"/>
                  <w:marBottom w:val="0"/>
                  <w:divBdr>
                    <w:top w:val="none" w:sz="0" w:space="0" w:color="auto"/>
                    <w:left w:val="none" w:sz="0" w:space="0" w:color="auto"/>
                    <w:bottom w:val="none" w:sz="0" w:space="0" w:color="auto"/>
                    <w:right w:val="none" w:sz="0" w:space="0" w:color="auto"/>
                  </w:divBdr>
                  <w:divsChild>
                    <w:div w:id="284969630">
                      <w:marLeft w:val="0"/>
                      <w:marRight w:val="0"/>
                      <w:marTop w:val="0"/>
                      <w:marBottom w:val="0"/>
                      <w:divBdr>
                        <w:top w:val="none" w:sz="0" w:space="0" w:color="auto"/>
                        <w:left w:val="none" w:sz="0" w:space="0" w:color="auto"/>
                        <w:bottom w:val="none" w:sz="0" w:space="0" w:color="auto"/>
                        <w:right w:val="none" w:sz="0" w:space="0" w:color="auto"/>
                      </w:divBdr>
                      <w:divsChild>
                        <w:div w:id="1270704473">
                          <w:marLeft w:val="-225"/>
                          <w:marRight w:val="-225"/>
                          <w:marTop w:val="0"/>
                          <w:marBottom w:val="0"/>
                          <w:divBdr>
                            <w:top w:val="none" w:sz="0" w:space="0" w:color="auto"/>
                            <w:left w:val="none" w:sz="0" w:space="0" w:color="auto"/>
                            <w:bottom w:val="none" w:sz="0" w:space="0" w:color="auto"/>
                            <w:right w:val="none" w:sz="0" w:space="0" w:color="auto"/>
                          </w:divBdr>
                          <w:divsChild>
                            <w:div w:id="179374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9855213">
      <w:bodyDiv w:val="1"/>
      <w:marLeft w:val="0"/>
      <w:marRight w:val="0"/>
      <w:marTop w:val="0"/>
      <w:marBottom w:val="0"/>
      <w:divBdr>
        <w:top w:val="none" w:sz="0" w:space="0" w:color="auto"/>
        <w:left w:val="none" w:sz="0" w:space="0" w:color="auto"/>
        <w:bottom w:val="none" w:sz="0" w:space="0" w:color="auto"/>
        <w:right w:val="none" w:sz="0" w:space="0" w:color="auto"/>
      </w:divBdr>
      <w:divsChild>
        <w:div w:id="889263825">
          <w:marLeft w:val="0"/>
          <w:marRight w:val="0"/>
          <w:marTop w:val="0"/>
          <w:marBottom w:val="0"/>
          <w:divBdr>
            <w:top w:val="none" w:sz="0" w:space="0" w:color="auto"/>
            <w:left w:val="none" w:sz="0" w:space="0" w:color="auto"/>
            <w:bottom w:val="none" w:sz="0" w:space="0" w:color="auto"/>
            <w:right w:val="none" w:sz="0" w:space="0" w:color="auto"/>
          </w:divBdr>
          <w:divsChild>
            <w:div w:id="1442843560">
              <w:marLeft w:val="0"/>
              <w:marRight w:val="0"/>
              <w:marTop w:val="0"/>
              <w:marBottom w:val="0"/>
              <w:divBdr>
                <w:top w:val="none" w:sz="0" w:space="0" w:color="auto"/>
                <w:left w:val="none" w:sz="0" w:space="0" w:color="auto"/>
                <w:bottom w:val="none" w:sz="0" w:space="0" w:color="auto"/>
                <w:right w:val="none" w:sz="0" w:space="0" w:color="auto"/>
              </w:divBdr>
              <w:divsChild>
                <w:div w:id="1628312413">
                  <w:marLeft w:val="0"/>
                  <w:marRight w:val="0"/>
                  <w:marTop w:val="0"/>
                  <w:marBottom w:val="0"/>
                  <w:divBdr>
                    <w:top w:val="none" w:sz="0" w:space="0" w:color="auto"/>
                    <w:left w:val="none" w:sz="0" w:space="0" w:color="auto"/>
                    <w:bottom w:val="none" w:sz="0" w:space="0" w:color="auto"/>
                    <w:right w:val="none" w:sz="0" w:space="0" w:color="auto"/>
                  </w:divBdr>
                  <w:divsChild>
                    <w:div w:id="1552883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828918">
      <w:bodyDiv w:val="1"/>
      <w:marLeft w:val="0"/>
      <w:marRight w:val="0"/>
      <w:marTop w:val="0"/>
      <w:marBottom w:val="0"/>
      <w:divBdr>
        <w:top w:val="none" w:sz="0" w:space="0" w:color="auto"/>
        <w:left w:val="none" w:sz="0" w:space="0" w:color="auto"/>
        <w:bottom w:val="none" w:sz="0" w:space="0" w:color="auto"/>
        <w:right w:val="none" w:sz="0" w:space="0" w:color="auto"/>
      </w:divBdr>
      <w:divsChild>
        <w:div w:id="1213347787">
          <w:marLeft w:val="0"/>
          <w:marRight w:val="0"/>
          <w:marTop w:val="0"/>
          <w:marBottom w:val="0"/>
          <w:divBdr>
            <w:top w:val="none" w:sz="0" w:space="0" w:color="auto"/>
            <w:left w:val="none" w:sz="0" w:space="0" w:color="auto"/>
            <w:bottom w:val="none" w:sz="0" w:space="0" w:color="auto"/>
            <w:right w:val="none" w:sz="0" w:space="0" w:color="auto"/>
          </w:divBdr>
          <w:divsChild>
            <w:div w:id="1532568617">
              <w:marLeft w:val="0"/>
              <w:marRight w:val="0"/>
              <w:marTop w:val="0"/>
              <w:marBottom w:val="0"/>
              <w:divBdr>
                <w:top w:val="none" w:sz="0" w:space="0" w:color="auto"/>
                <w:left w:val="none" w:sz="0" w:space="0" w:color="auto"/>
                <w:bottom w:val="none" w:sz="0" w:space="0" w:color="auto"/>
                <w:right w:val="none" w:sz="0" w:space="0" w:color="auto"/>
              </w:divBdr>
              <w:divsChild>
                <w:div w:id="1557086135">
                  <w:marLeft w:val="0"/>
                  <w:marRight w:val="0"/>
                  <w:marTop w:val="0"/>
                  <w:marBottom w:val="0"/>
                  <w:divBdr>
                    <w:top w:val="none" w:sz="0" w:space="0" w:color="auto"/>
                    <w:left w:val="none" w:sz="0" w:space="0" w:color="auto"/>
                    <w:bottom w:val="none" w:sz="0" w:space="0" w:color="auto"/>
                    <w:right w:val="none" w:sz="0" w:space="0" w:color="auto"/>
                  </w:divBdr>
                  <w:divsChild>
                    <w:div w:id="765341655">
                      <w:marLeft w:val="0"/>
                      <w:marRight w:val="0"/>
                      <w:marTop w:val="0"/>
                      <w:marBottom w:val="0"/>
                      <w:divBdr>
                        <w:top w:val="none" w:sz="0" w:space="0" w:color="auto"/>
                        <w:left w:val="none" w:sz="0" w:space="0" w:color="auto"/>
                        <w:bottom w:val="none" w:sz="0" w:space="0" w:color="auto"/>
                        <w:right w:val="none" w:sz="0" w:space="0" w:color="auto"/>
                      </w:divBdr>
                      <w:divsChild>
                        <w:div w:id="331954134">
                          <w:marLeft w:val="0"/>
                          <w:marRight w:val="0"/>
                          <w:marTop w:val="0"/>
                          <w:marBottom w:val="0"/>
                          <w:divBdr>
                            <w:top w:val="none" w:sz="0" w:space="0" w:color="auto"/>
                            <w:left w:val="none" w:sz="0" w:space="0" w:color="auto"/>
                            <w:bottom w:val="none" w:sz="0" w:space="0" w:color="auto"/>
                            <w:right w:val="none" w:sz="0" w:space="0" w:color="auto"/>
                          </w:divBdr>
                          <w:divsChild>
                            <w:div w:id="1905069681">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2437673">
      <w:bodyDiv w:val="1"/>
      <w:marLeft w:val="0"/>
      <w:marRight w:val="0"/>
      <w:marTop w:val="0"/>
      <w:marBottom w:val="0"/>
      <w:divBdr>
        <w:top w:val="none" w:sz="0" w:space="0" w:color="auto"/>
        <w:left w:val="none" w:sz="0" w:space="0" w:color="auto"/>
        <w:bottom w:val="none" w:sz="0" w:space="0" w:color="auto"/>
        <w:right w:val="none" w:sz="0" w:space="0" w:color="auto"/>
      </w:divBdr>
      <w:divsChild>
        <w:div w:id="1749496452">
          <w:marLeft w:val="0"/>
          <w:marRight w:val="0"/>
          <w:marTop w:val="2250"/>
          <w:marBottom w:val="0"/>
          <w:divBdr>
            <w:top w:val="none" w:sz="0" w:space="0" w:color="auto"/>
            <w:left w:val="none" w:sz="0" w:space="0" w:color="auto"/>
            <w:bottom w:val="none" w:sz="0" w:space="0" w:color="auto"/>
            <w:right w:val="none" w:sz="0" w:space="0" w:color="auto"/>
          </w:divBdr>
          <w:divsChild>
            <w:div w:id="179512539">
              <w:marLeft w:val="300"/>
              <w:marRight w:val="300"/>
              <w:marTop w:val="300"/>
              <w:marBottom w:val="0"/>
              <w:divBdr>
                <w:top w:val="none" w:sz="0" w:space="0" w:color="auto"/>
                <w:left w:val="none" w:sz="0" w:space="0" w:color="auto"/>
                <w:bottom w:val="none" w:sz="0" w:space="0" w:color="auto"/>
                <w:right w:val="none" w:sz="0" w:space="0" w:color="auto"/>
              </w:divBdr>
              <w:divsChild>
                <w:div w:id="860708968">
                  <w:marLeft w:val="300"/>
                  <w:marRight w:val="300"/>
                  <w:marTop w:val="0"/>
                  <w:marBottom w:val="0"/>
                  <w:divBdr>
                    <w:top w:val="none" w:sz="0" w:space="0" w:color="auto"/>
                    <w:left w:val="none" w:sz="0" w:space="0" w:color="auto"/>
                    <w:bottom w:val="none" w:sz="0" w:space="0" w:color="auto"/>
                    <w:right w:val="none" w:sz="0" w:space="0" w:color="auto"/>
                  </w:divBdr>
                  <w:divsChild>
                    <w:div w:id="791436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5672480">
      <w:bodyDiv w:val="1"/>
      <w:marLeft w:val="0"/>
      <w:marRight w:val="0"/>
      <w:marTop w:val="0"/>
      <w:marBottom w:val="0"/>
      <w:divBdr>
        <w:top w:val="none" w:sz="0" w:space="0" w:color="auto"/>
        <w:left w:val="none" w:sz="0" w:space="0" w:color="auto"/>
        <w:bottom w:val="none" w:sz="0" w:space="0" w:color="auto"/>
        <w:right w:val="none" w:sz="0" w:space="0" w:color="auto"/>
      </w:divBdr>
      <w:divsChild>
        <w:div w:id="1237327437">
          <w:marLeft w:val="0"/>
          <w:marRight w:val="0"/>
          <w:marTop w:val="0"/>
          <w:marBottom w:val="0"/>
          <w:divBdr>
            <w:top w:val="none" w:sz="0" w:space="0" w:color="auto"/>
            <w:left w:val="none" w:sz="0" w:space="0" w:color="auto"/>
            <w:bottom w:val="none" w:sz="0" w:space="0" w:color="auto"/>
            <w:right w:val="none" w:sz="0" w:space="0" w:color="auto"/>
          </w:divBdr>
          <w:divsChild>
            <w:div w:id="1546989079">
              <w:marLeft w:val="0"/>
              <w:marRight w:val="0"/>
              <w:marTop w:val="0"/>
              <w:marBottom w:val="0"/>
              <w:divBdr>
                <w:top w:val="none" w:sz="0" w:space="0" w:color="auto"/>
                <w:left w:val="none" w:sz="0" w:space="0" w:color="auto"/>
                <w:bottom w:val="none" w:sz="0" w:space="0" w:color="auto"/>
                <w:right w:val="none" w:sz="0" w:space="0" w:color="auto"/>
              </w:divBdr>
              <w:divsChild>
                <w:div w:id="1637295719">
                  <w:marLeft w:val="0"/>
                  <w:marRight w:val="0"/>
                  <w:marTop w:val="0"/>
                  <w:marBottom w:val="0"/>
                  <w:divBdr>
                    <w:top w:val="none" w:sz="0" w:space="0" w:color="auto"/>
                    <w:left w:val="none" w:sz="0" w:space="0" w:color="auto"/>
                    <w:bottom w:val="none" w:sz="0" w:space="0" w:color="auto"/>
                    <w:right w:val="none" w:sz="0" w:space="0" w:color="auto"/>
                  </w:divBdr>
                  <w:divsChild>
                    <w:div w:id="1830173836">
                      <w:marLeft w:val="0"/>
                      <w:marRight w:val="0"/>
                      <w:marTop w:val="0"/>
                      <w:marBottom w:val="0"/>
                      <w:divBdr>
                        <w:top w:val="none" w:sz="0" w:space="0" w:color="auto"/>
                        <w:left w:val="none" w:sz="0" w:space="0" w:color="auto"/>
                        <w:bottom w:val="none" w:sz="0" w:space="0" w:color="auto"/>
                        <w:right w:val="none" w:sz="0" w:space="0" w:color="auto"/>
                      </w:divBdr>
                      <w:divsChild>
                        <w:div w:id="1391346021">
                          <w:marLeft w:val="0"/>
                          <w:marRight w:val="0"/>
                          <w:marTop w:val="0"/>
                          <w:marBottom w:val="0"/>
                          <w:divBdr>
                            <w:top w:val="none" w:sz="0" w:space="0" w:color="auto"/>
                            <w:left w:val="none" w:sz="0" w:space="0" w:color="auto"/>
                            <w:bottom w:val="none" w:sz="0" w:space="0" w:color="auto"/>
                            <w:right w:val="none" w:sz="0" w:space="0" w:color="auto"/>
                          </w:divBdr>
                          <w:divsChild>
                            <w:div w:id="352532933">
                              <w:marLeft w:val="0"/>
                              <w:marRight w:val="0"/>
                              <w:marTop w:val="0"/>
                              <w:marBottom w:val="0"/>
                              <w:divBdr>
                                <w:top w:val="none" w:sz="0" w:space="0" w:color="auto"/>
                                <w:left w:val="none" w:sz="0" w:space="0" w:color="auto"/>
                                <w:bottom w:val="none" w:sz="0" w:space="0" w:color="auto"/>
                                <w:right w:val="none" w:sz="0" w:space="0" w:color="auto"/>
                              </w:divBdr>
                              <w:divsChild>
                                <w:div w:id="1794666431">
                                  <w:marLeft w:val="0"/>
                                  <w:marRight w:val="0"/>
                                  <w:marTop w:val="0"/>
                                  <w:marBottom w:val="0"/>
                                  <w:divBdr>
                                    <w:top w:val="none" w:sz="0" w:space="0" w:color="auto"/>
                                    <w:left w:val="none" w:sz="0" w:space="0" w:color="auto"/>
                                    <w:bottom w:val="none" w:sz="0" w:space="0" w:color="auto"/>
                                    <w:right w:val="none" w:sz="0" w:space="0" w:color="auto"/>
                                  </w:divBdr>
                                  <w:divsChild>
                                    <w:div w:id="403380959">
                                      <w:marLeft w:val="0"/>
                                      <w:marRight w:val="0"/>
                                      <w:marTop w:val="0"/>
                                      <w:marBottom w:val="0"/>
                                      <w:divBdr>
                                        <w:top w:val="none" w:sz="0" w:space="0" w:color="auto"/>
                                        <w:left w:val="none" w:sz="0" w:space="0" w:color="auto"/>
                                        <w:bottom w:val="none" w:sz="0" w:space="0" w:color="auto"/>
                                        <w:right w:val="none" w:sz="0" w:space="0" w:color="auto"/>
                                      </w:divBdr>
                                      <w:divsChild>
                                        <w:div w:id="183442014">
                                          <w:marLeft w:val="0"/>
                                          <w:marRight w:val="0"/>
                                          <w:marTop w:val="0"/>
                                          <w:marBottom w:val="0"/>
                                          <w:divBdr>
                                            <w:top w:val="none" w:sz="0" w:space="0" w:color="auto"/>
                                            <w:left w:val="none" w:sz="0" w:space="0" w:color="auto"/>
                                            <w:bottom w:val="none" w:sz="0" w:space="0" w:color="auto"/>
                                            <w:right w:val="none" w:sz="0" w:space="0" w:color="auto"/>
                                          </w:divBdr>
                                          <w:divsChild>
                                            <w:div w:id="1869836293">
                                              <w:marLeft w:val="0"/>
                                              <w:marRight w:val="0"/>
                                              <w:marTop w:val="0"/>
                                              <w:marBottom w:val="0"/>
                                              <w:divBdr>
                                                <w:top w:val="none" w:sz="0" w:space="0" w:color="auto"/>
                                                <w:left w:val="none" w:sz="0" w:space="0" w:color="auto"/>
                                                <w:bottom w:val="none" w:sz="0" w:space="0" w:color="auto"/>
                                                <w:right w:val="none" w:sz="0" w:space="0" w:color="auto"/>
                                              </w:divBdr>
                                              <w:divsChild>
                                                <w:div w:id="823468367">
                                                  <w:marLeft w:val="0"/>
                                                  <w:marRight w:val="0"/>
                                                  <w:marTop w:val="0"/>
                                                  <w:marBottom w:val="0"/>
                                                  <w:divBdr>
                                                    <w:top w:val="none" w:sz="0" w:space="0" w:color="auto"/>
                                                    <w:left w:val="none" w:sz="0" w:space="0" w:color="auto"/>
                                                    <w:bottom w:val="none" w:sz="0" w:space="0" w:color="auto"/>
                                                    <w:right w:val="none" w:sz="0" w:space="0" w:color="auto"/>
                                                  </w:divBdr>
                                                  <w:divsChild>
                                                    <w:div w:id="788089806">
                                                      <w:marLeft w:val="0"/>
                                                      <w:marRight w:val="0"/>
                                                      <w:marTop w:val="0"/>
                                                      <w:marBottom w:val="0"/>
                                                      <w:divBdr>
                                                        <w:top w:val="none" w:sz="0" w:space="0" w:color="auto"/>
                                                        <w:left w:val="none" w:sz="0" w:space="0" w:color="auto"/>
                                                        <w:bottom w:val="none" w:sz="0" w:space="0" w:color="auto"/>
                                                        <w:right w:val="none" w:sz="0" w:space="0" w:color="auto"/>
                                                      </w:divBdr>
                                                      <w:divsChild>
                                                        <w:div w:id="284234030">
                                                          <w:marLeft w:val="0"/>
                                                          <w:marRight w:val="0"/>
                                                          <w:marTop w:val="0"/>
                                                          <w:marBottom w:val="0"/>
                                                          <w:divBdr>
                                                            <w:top w:val="none" w:sz="0" w:space="0" w:color="auto"/>
                                                            <w:left w:val="none" w:sz="0" w:space="0" w:color="auto"/>
                                                            <w:bottom w:val="none" w:sz="0" w:space="0" w:color="auto"/>
                                                            <w:right w:val="none" w:sz="0" w:space="0" w:color="auto"/>
                                                          </w:divBdr>
                                                          <w:divsChild>
                                                            <w:div w:id="613097758">
                                                              <w:marLeft w:val="0"/>
                                                              <w:marRight w:val="0"/>
                                                              <w:marTop w:val="0"/>
                                                              <w:marBottom w:val="0"/>
                                                              <w:divBdr>
                                                                <w:top w:val="none" w:sz="0" w:space="0" w:color="auto"/>
                                                                <w:left w:val="none" w:sz="0" w:space="0" w:color="auto"/>
                                                                <w:bottom w:val="none" w:sz="0" w:space="0" w:color="auto"/>
                                                                <w:right w:val="none" w:sz="0" w:space="0" w:color="auto"/>
                                                              </w:divBdr>
                                                              <w:divsChild>
                                                                <w:div w:id="1987783394">
                                                                  <w:marLeft w:val="0"/>
                                                                  <w:marRight w:val="0"/>
                                                                  <w:marTop w:val="450"/>
                                                                  <w:marBottom w:val="300"/>
                                                                  <w:divBdr>
                                                                    <w:top w:val="single" w:sz="6" w:space="0" w:color="FFFFFF"/>
                                                                    <w:left w:val="single" w:sz="6" w:space="11" w:color="FFFFFF"/>
                                                                    <w:bottom w:val="single" w:sz="6" w:space="0" w:color="FFFFFF"/>
                                                                    <w:right w:val="single" w:sz="6" w:space="11" w:color="FFFFFF"/>
                                                                  </w:divBdr>
                                                                  <w:divsChild>
                                                                    <w:div w:id="1767919224">
                                                                      <w:marLeft w:val="-225"/>
                                                                      <w:marRight w:val="-225"/>
                                                                      <w:marTop w:val="0"/>
                                                                      <w:marBottom w:val="0"/>
                                                                      <w:divBdr>
                                                                        <w:top w:val="none" w:sz="0" w:space="0" w:color="auto"/>
                                                                        <w:left w:val="none" w:sz="0" w:space="0" w:color="auto"/>
                                                                        <w:bottom w:val="none" w:sz="0" w:space="0" w:color="auto"/>
                                                                        <w:right w:val="none" w:sz="0" w:space="0" w:color="auto"/>
                                                                      </w:divBdr>
                                                                      <w:divsChild>
                                                                        <w:div w:id="643392418">
                                                                          <w:marLeft w:val="-225"/>
                                                                          <w:marRight w:val="-225"/>
                                                                          <w:marTop w:val="0"/>
                                                                          <w:marBottom w:val="0"/>
                                                                          <w:divBdr>
                                                                            <w:top w:val="single" w:sz="6" w:space="11" w:color="FFFFFF"/>
                                                                            <w:left w:val="none" w:sz="0" w:space="0" w:color="auto"/>
                                                                            <w:bottom w:val="none" w:sz="0" w:space="0" w:color="auto"/>
                                                                            <w:right w:val="none" w:sz="0" w:space="0" w:color="auto"/>
                                                                          </w:divBdr>
                                                                          <w:divsChild>
                                                                            <w:div w:id="1109854079">
                                                                              <w:marLeft w:val="0"/>
                                                                              <w:marRight w:val="0"/>
                                                                              <w:marTop w:val="0"/>
                                                                              <w:marBottom w:val="0"/>
                                                                              <w:divBdr>
                                                                                <w:top w:val="none" w:sz="0" w:space="0" w:color="auto"/>
                                                                                <w:left w:val="none" w:sz="0" w:space="0" w:color="auto"/>
                                                                                <w:bottom w:val="none" w:sz="0" w:space="0" w:color="auto"/>
                                                                                <w:right w:val="none" w:sz="0" w:space="0" w:color="auto"/>
                                                                              </w:divBdr>
                                                                              <w:divsChild>
                                                                                <w:div w:id="116917707">
                                                                                  <w:marLeft w:val="0"/>
                                                                                  <w:marRight w:val="0"/>
                                                                                  <w:marTop w:val="0"/>
                                                                                  <w:marBottom w:val="0"/>
                                                                                  <w:divBdr>
                                                                                    <w:top w:val="none" w:sz="0" w:space="0" w:color="auto"/>
                                                                                    <w:left w:val="none" w:sz="0" w:space="0" w:color="auto"/>
                                                                                    <w:bottom w:val="none" w:sz="0" w:space="0" w:color="auto"/>
                                                                                    <w:right w:val="none" w:sz="0" w:space="0" w:color="auto"/>
                                                                                  </w:divBdr>
                                                                                  <w:divsChild>
                                                                                    <w:div w:id="1561480855">
                                                                                      <w:marLeft w:val="0"/>
                                                                                      <w:marRight w:val="0"/>
                                                                                      <w:marTop w:val="0"/>
                                                                                      <w:marBottom w:val="0"/>
                                                                                      <w:divBdr>
                                                                                        <w:top w:val="none" w:sz="0" w:space="0" w:color="auto"/>
                                                                                        <w:left w:val="none" w:sz="0" w:space="0" w:color="auto"/>
                                                                                        <w:bottom w:val="none" w:sz="0" w:space="0" w:color="auto"/>
                                                                                        <w:right w:val="none" w:sz="0" w:space="0" w:color="auto"/>
                                                                                      </w:divBdr>
                                                                                      <w:divsChild>
                                                                                        <w:div w:id="323852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accountingtools.com/articles/2017/5/4/cost" TargetMode="External"/><Relationship Id="rId18" Type="http://schemas.openxmlformats.org/officeDocument/2006/relationships/hyperlink" Target="https://www.accountingtools.com/articles/2017/5/14/procurement-card" TargetMode="External"/><Relationship Id="rId26" Type="http://schemas.openxmlformats.org/officeDocument/2006/relationships/hyperlink" Target="http://www.google.com/url?sa=i&amp;rct=j&amp;q=&amp;esrc=s&amp;source=images&amp;cd=&amp;cad=rja&amp;uact=8&amp;ved=2ahUKEwjpwpXT5KfiAhVOUxoKHd_dCsYQjRx6BAgBEAU&amp;url=http%3A%2F%2Fspendmatters.com%2F2015%2F09%2F30%2Fare-you-prepared-for-the-future-of-purchasing%2F&amp;psig=AOvVaw2oOv2zzhub_uSHTauUNH0j&amp;ust=1558361785744818" TargetMode="External"/><Relationship Id="rId39" Type="http://schemas.openxmlformats.org/officeDocument/2006/relationships/image" Target="media/image11.jpeg"/><Relationship Id="rId21" Type="http://schemas.openxmlformats.org/officeDocument/2006/relationships/image" Target="media/image3.jpeg"/><Relationship Id="rId34" Type="http://schemas.openxmlformats.org/officeDocument/2006/relationships/hyperlink" Target="https://www.ionos.com/digitalguide/online-marketing/online-sales/e-commerce/" TargetMode="External"/><Relationship Id="rId42" Type="http://schemas.openxmlformats.org/officeDocument/2006/relationships/hyperlink" Target="https://www.google.com/url?sa=i&amp;rct=j&amp;q=&amp;esrc=s&amp;source=images&amp;cd=&amp;cad=rja&amp;uact=8&amp;ved=2ahUKEwiW55qC7KfiAhVD6RoKHdXkDewQjRx6BAgBEAU&amp;url=https%3A%2F%2Fwww.quora.com%2FWhat-is-Procurement-cycle&amp;psig=AOvVaw1SbzcADaElD6U1S0NRUbLl&amp;ust=1558363876116908"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accountingtools.com/articles/2017/5/16/purchase-requisition" TargetMode="External"/><Relationship Id="rId29"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yperlink" Target="https://www.google.com/url?sa=i&amp;rct=j&amp;q=&amp;esrc=s&amp;source=images&amp;cd=&amp;cad=rja&amp;uact=8&amp;ved=2ahUKEwjQtK_H4KfiAhUEixoKHT8lDskQjRx6BAgBEAU&amp;url=https%3A%2F%2Fslideplayer.com%2Fslide%2F10824110%2F&amp;psig=AOvVaw1XNvR2gD3GMcyx8uoFqY9u&amp;ust=1558360781891510" TargetMode="External"/><Relationship Id="rId32" Type="http://schemas.openxmlformats.org/officeDocument/2006/relationships/hyperlink" Target="https://www.google.com/url?sa=i&amp;rct=j&amp;q=&amp;esrc=s&amp;source=images&amp;cd=&amp;cad=rja&amp;uact=8&amp;ved=2ahUKEwiml_CK6KfiAhUszIUKHX7ECU0QjRx6BAgBEAU&amp;url=https%3A%2F%2Fwww.slideshare.net%2Fanandsubramaniam%2FStrategic-Sourcing-eProcurement&amp;psig=AOvVaw3nyheZGpVmfer-0S1HhMZ4&amp;ust=1558362830422777" TargetMode="External"/><Relationship Id="rId37" Type="http://schemas.openxmlformats.org/officeDocument/2006/relationships/hyperlink" Target="https://www.ionos.com/startupguide/productivity/intranet-secure-internal-data-exchange/" TargetMode="External"/><Relationship Id="rId40" Type="http://schemas.openxmlformats.org/officeDocument/2006/relationships/hyperlink" Target="https://www.google.com/url?sa=i&amp;rct=j&amp;q=&amp;esrc=s&amp;source=images&amp;cd=&amp;ved=2ahUKEwiZodvi66fiAhVJ-YUKHWyOBowQjRx6BAgBEAU&amp;url=https%3A%2F%2Fwww.slideshare.net%2FMeenakshiSingh46%2Foperations-strategy-47606827&amp;psig=AOvVaw3VKIydXY61eZ0RiodmDtsA&amp;ust=1558363784675733" TargetMode="External"/><Relationship Id="rId45" Type="http://schemas.openxmlformats.org/officeDocument/2006/relationships/image" Target="media/image14.jpeg"/><Relationship Id="rId5" Type="http://schemas.openxmlformats.org/officeDocument/2006/relationships/webSettings" Target="webSettings.xml"/><Relationship Id="rId15" Type="http://schemas.openxmlformats.org/officeDocument/2006/relationships/hyperlink" Target="https://www.accountingtools.com/articles/2017/5/16/supplier" TargetMode="External"/><Relationship Id="rId23" Type="http://schemas.openxmlformats.org/officeDocument/2006/relationships/image" Target="media/image4.jpeg"/><Relationship Id="rId28" Type="http://schemas.openxmlformats.org/officeDocument/2006/relationships/hyperlink" Target="http://www.google.com/url?sa=i&amp;rct=j&amp;q=&amp;esrc=s&amp;source=images&amp;cd=&amp;cad=rja&amp;uact=8&amp;ved=2ahUKEwjl6ruV5afiAhUMrxoKHcSJAyMQjRx6BAgBEAU&amp;url=http%3A%2F%2Fwww.excellence-achat.com%2Fhow-to-make-sustainable-your-supplier-qualification-management-process%2F&amp;psig=AOvVaw2um0ckIIcOCTT_yePB2Z3g&amp;ust=1558362004234369" TargetMode="External"/><Relationship Id="rId36" Type="http://schemas.openxmlformats.org/officeDocument/2006/relationships/hyperlink" Target="https://www.ionos.com/startupguide/productivity/extranet/" TargetMode="External"/><Relationship Id="rId10" Type="http://schemas.openxmlformats.org/officeDocument/2006/relationships/hyperlink" Target="http://tfig.unece.org/contents/payment.htm" TargetMode="External"/><Relationship Id="rId19" Type="http://schemas.openxmlformats.org/officeDocument/2006/relationships/hyperlink" Target="https://www.accountingtools.com/articles/2017/5/5/accounts-payable" TargetMode="External"/><Relationship Id="rId31" Type="http://schemas.openxmlformats.org/officeDocument/2006/relationships/image" Target="media/image9.gif"/><Relationship Id="rId44" Type="http://schemas.openxmlformats.org/officeDocument/2006/relationships/hyperlink" Target="https://www.google.com/url?sa=i&amp;rct=j&amp;q=&amp;esrc=s&amp;source=images&amp;cd=&amp;cad=rja&amp;uact=8&amp;ved=2ahUKEwiI697M7afiAhVLbBoKHeMbB5AQjRx6BAgBEAU&amp;url=https%3A%2F%2Fwww.slideteam.net%2Fmonitoring-the-performance-of-suppliers-powerpoint-slide-designs-download.html&amp;psig=AOvVaw32OYPHtBQbH4MEOYfmitPL&amp;ust=1558364312432952" TargetMode="External"/><Relationship Id="rId4" Type="http://schemas.openxmlformats.org/officeDocument/2006/relationships/settings" Target="settings.xml"/><Relationship Id="rId9" Type="http://schemas.openxmlformats.org/officeDocument/2006/relationships/hyperlink" Target="http://tfig.unece.org/contents/transport.htm" TargetMode="External"/><Relationship Id="rId14" Type="http://schemas.openxmlformats.org/officeDocument/2006/relationships/hyperlink" Target="https://www.accountingtools.com/articles/2017/5/13/raw-materials-inventory" TargetMode="External"/><Relationship Id="rId22" Type="http://schemas.openxmlformats.org/officeDocument/2006/relationships/hyperlink" Target="https://www.google.com/url?sa=i&amp;rct=j&amp;q=&amp;esrc=s&amp;source=images&amp;cd=&amp;cad=rja&amp;uact=8&amp;ved=2ahUKEwjc-tHg4qfiAhUICRoKHWIPBrcQjRx6BAgBEAU&amp;url=https%3A%2F%2Fslideplayer.com%2Fslide%2F6034869%2F&amp;psig=AOvVaw1XNvR2gD3GMcyx8uoFqY9u&amp;ust=1558360781891510" TargetMode="External"/><Relationship Id="rId27" Type="http://schemas.openxmlformats.org/officeDocument/2006/relationships/image" Target="media/image6.jpeg"/><Relationship Id="rId30" Type="http://schemas.openxmlformats.org/officeDocument/2006/relationships/image" Target="media/image8.gif"/><Relationship Id="rId35" Type="http://schemas.openxmlformats.org/officeDocument/2006/relationships/hyperlink" Target="https://www.ionos.com/digitalguide/online-marketing/online-sales/b2b-business-to-business/" TargetMode="External"/><Relationship Id="rId43" Type="http://schemas.openxmlformats.org/officeDocument/2006/relationships/image" Target="media/image13.pn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tfig.unece.org/contents/stakeholders.htm" TargetMode="External"/><Relationship Id="rId17" Type="http://schemas.openxmlformats.org/officeDocument/2006/relationships/hyperlink" Target="https://www.accountingtools.com/articles/2017/5/14/purchase-order" TargetMode="External"/><Relationship Id="rId25" Type="http://schemas.openxmlformats.org/officeDocument/2006/relationships/image" Target="media/image5.jpeg"/><Relationship Id="rId33" Type="http://schemas.openxmlformats.org/officeDocument/2006/relationships/image" Target="media/image10.jpeg"/><Relationship Id="rId38" Type="http://schemas.openxmlformats.org/officeDocument/2006/relationships/hyperlink" Target="https://www.google.com/url?sa=i&amp;rct=j&amp;q=&amp;esrc=s&amp;source=images&amp;cd=&amp;cad=rja&amp;uact=8&amp;ved=2ahUKEwip66jo6qfiAhWEx4UKHZNhAU4QjRx6BAgBEAU&amp;url=https%3A%2F%2Fwww.procurement-academy.com%2Fprocurement-competences%2Fprocurement-strategy-development%2F&amp;psig=AOvVaw2tnui_tCCQ8ADxavPNABXc&amp;ust=1558363543871060" TargetMode="External"/><Relationship Id="rId46" Type="http://schemas.openxmlformats.org/officeDocument/2006/relationships/fontTable" Target="fontTable.xml"/><Relationship Id="rId20" Type="http://schemas.openxmlformats.org/officeDocument/2006/relationships/hyperlink" Target="https://www.google.com/url?sa=i&amp;rct=j&amp;q=&amp;esrc=s&amp;source=images&amp;cd=&amp;cad=rja&amp;uact=8&amp;ved=2ahUKEwjhgvuZ4KfiAhUK1BoKHRdVDJgQjRx6BAgBEAU&amp;url=https%3A%2F%2Fwww.spartanburgcounty.org%2F159%2FPurchasing&amp;psig=AOvVaw2l1uc2rs_VwHmsQYrWNaRm&amp;ust=1558360717969732" TargetMode="External"/><Relationship Id="rId41" Type="http://schemas.openxmlformats.org/officeDocument/2006/relationships/image" Target="media/image1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95E5B4-3028-406F-B62A-2AE9205CA5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643</TotalTime>
  <Pages>11</Pages>
  <Words>2244</Words>
  <Characters>12792</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Dessy Mavrogeorgi</cp:lastModifiedBy>
  <cp:revision>15</cp:revision>
  <dcterms:created xsi:type="dcterms:W3CDTF">2015-01-26T12:24:00Z</dcterms:created>
  <dcterms:modified xsi:type="dcterms:W3CDTF">2019-05-19T15:11:00Z</dcterms:modified>
</cp:coreProperties>
</file>