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2FDC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A5D1DB8" wp14:editId="0149ED3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EE0950" w14:textId="023F8230" w:rsidR="00607874" w:rsidRDefault="0051409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C1E3ADD" wp14:editId="5E51C6AB">
                <wp:simplePos x="0" y="0"/>
                <wp:positionH relativeFrom="column">
                  <wp:posOffset>2889885</wp:posOffset>
                </wp:positionH>
                <wp:positionV relativeFrom="paragraph">
                  <wp:posOffset>99695</wp:posOffset>
                </wp:positionV>
                <wp:extent cx="3114040" cy="466725"/>
                <wp:effectExtent l="381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5E85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CE9F1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1E3A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00A5E85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CE9F1A" w14:textId="77777777" w:rsidR="00405895" w:rsidRDefault="00405895"/>
                  </w:txbxContent>
                </v:textbox>
              </v:shape>
            </w:pict>
          </mc:Fallback>
        </mc:AlternateContent>
      </w:r>
    </w:p>
    <w:p w14:paraId="32E83C59" w14:textId="77777777" w:rsidR="00607874" w:rsidRDefault="00607874" w:rsidP="00A851DA">
      <w:pPr>
        <w:rPr>
          <w:lang w:val="en-US"/>
        </w:rPr>
      </w:pPr>
    </w:p>
    <w:p w14:paraId="125FE698" w14:textId="77777777" w:rsidR="00607874" w:rsidRDefault="00607874" w:rsidP="00A851DA">
      <w:pPr>
        <w:rPr>
          <w:lang w:val="en-US"/>
        </w:rPr>
      </w:pPr>
    </w:p>
    <w:p w14:paraId="041E1AE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5B498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FAE6E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794E10" w14:textId="0904730F" w:rsidR="00A851DA" w:rsidRPr="00B0415E" w:rsidRDefault="00325543">
            <w:pPr>
              <w:pStyle w:val="Default"/>
              <w:rPr>
                <w:rFonts w:asciiTheme="minorHAnsi" w:hAnsiTheme="minorHAnsi"/>
              </w:rPr>
            </w:pPr>
            <w:r>
              <w:rPr>
                <w:rFonts w:asciiTheme="minorHAnsi" w:hAnsiTheme="minorHAnsi"/>
              </w:rPr>
              <w:t>Georgina Alice-Dee</w:t>
            </w:r>
          </w:p>
        </w:tc>
      </w:tr>
      <w:tr w:rsidR="00A851DA" w:rsidRPr="00B0415E" w14:paraId="2AFEE7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4574A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9A3C10" w14:textId="1D68901D" w:rsidR="00A851DA" w:rsidRPr="00B0415E" w:rsidRDefault="00325543">
            <w:pPr>
              <w:pStyle w:val="Default"/>
              <w:rPr>
                <w:rFonts w:asciiTheme="minorHAnsi" w:hAnsiTheme="minorHAnsi"/>
              </w:rPr>
            </w:pPr>
            <w:r>
              <w:rPr>
                <w:rFonts w:asciiTheme="minorHAnsi" w:hAnsiTheme="minorHAnsi"/>
              </w:rPr>
              <w:t>23265</w:t>
            </w:r>
          </w:p>
        </w:tc>
      </w:tr>
      <w:tr w:rsidR="00A851DA" w:rsidRPr="00B0415E" w14:paraId="1A07AB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F9D63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E9AF721" w14:textId="19B5CD77" w:rsidR="00A851DA" w:rsidRPr="00B0415E" w:rsidRDefault="00325543">
            <w:pPr>
              <w:pStyle w:val="Default"/>
              <w:rPr>
                <w:rFonts w:asciiTheme="minorHAnsi" w:hAnsiTheme="minorHAnsi"/>
              </w:rPr>
            </w:pPr>
            <w:r>
              <w:rPr>
                <w:rFonts w:asciiTheme="minorHAnsi" w:hAnsiTheme="minorHAnsi"/>
              </w:rPr>
              <w:t>Level 5 Diploma - HR</w:t>
            </w:r>
          </w:p>
        </w:tc>
      </w:tr>
      <w:tr w:rsidR="00A851DA" w:rsidRPr="00B0415E" w14:paraId="6D1DE4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4425D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6D1DD2" w14:textId="3E365FC1" w:rsidR="00A851DA" w:rsidRPr="00B0415E" w:rsidRDefault="00630C3C">
            <w:r>
              <w:t>7</w:t>
            </w:r>
          </w:p>
        </w:tc>
      </w:tr>
    </w:tbl>
    <w:p w14:paraId="2ECB02E2" w14:textId="77777777" w:rsidR="00CC2FB3" w:rsidRDefault="00CC2FB3" w:rsidP="00A851DA">
      <w:pPr>
        <w:rPr>
          <w:b/>
          <w:lang w:val="en-US"/>
        </w:rPr>
      </w:pPr>
    </w:p>
    <w:p w14:paraId="3D3A6D72" w14:textId="77777777" w:rsidR="00443E6F" w:rsidRDefault="00527C11" w:rsidP="00A851DA">
      <w:pPr>
        <w:rPr>
          <w:b/>
          <w:sz w:val="28"/>
          <w:lang w:val="en-US"/>
        </w:rPr>
      </w:pPr>
      <w:r w:rsidRPr="00443E6F">
        <w:rPr>
          <w:b/>
          <w:sz w:val="28"/>
          <w:lang w:val="en-US"/>
        </w:rPr>
        <w:t>Marking Criteria:</w:t>
      </w:r>
    </w:p>
    <w:p w14:paraId="058583F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251EA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887B2B7" w14:textId="77777777" w:rsidTr="00CC2FB3">
        <w:tc>
          <w:tcPr>
            <w:tcW w:w="9242" w:type="dxa"/>
          </w:tcPr>
          <w:p w14:paraId="2FDD0533" w14:textId="3B62F97E" w:rsidR="009C0E69" w:rsidRDefault="009C0E69" w:rsidP="009C0E69">
            <w:pPr>
              <w:rPr>
                <w:rFonts w:ascii="Arial" w:hAnsi="Arial" w:cs="Arial"/>
                <w:b/>
                <w:sz w:val="24"/>
                <w:szCs w:val="24"/>
                <w:u w:val="single"/>
              </w:rPr>
            </w:pPr>
            <w:r w:rsidRPr="009C0E69">
              <w:rPr>
                <w:rFonts w:ascii="Arial" w:hAnsi="Arial" w:cs="Arial"/>
                <w:b/>
                <w:sz w:val="24"/>
                <w:szCs w:val="24"/>
                <w:u w:val="single"/>
              </w:rPr>
              <w:t>Q1:</w:t>
            </w:r>
          </w:p>
          <w:p w14:paraId="5F0A2E23" w14:textId="77777777" w:rsidR="00933D72" w:rsidRPr="009C0E69" w:rsidRDefault="00933D72" w:rsidP="009C0E69">
            <w:pPr>
              <w:rPr>
                <w:rFonts w:ascii="Arial" w:hAnsi="Arial" w:cs="Arial"/>
                <w:b/>
                <w:sz w:val="24"/>
                <w:szCs w:val="24"/>
                <w:u w:val="single"/>
              </w:rPr>
            </w:pPr>
            <w:bookmarkStart w:id="0" w:name="_GoBack"/>
            <w:bookmarkEnd w:id="0"/>
          </w:p>
          <w:p w14:paraId="4D1D510D" w14:textId="3F0EF669" w:rsidR="009C0E69" w:rsidRDefault="009C0E69" w:rsidP="009C0E69">
            <w:pPr>
              <w:rPr>
                <w:rFonts w:ascii="Arial" w:hAnsi="Arial" w:cs="Arial"/>
                <w:b/>
                <w:sz w:val="24"/>
                <w:szCs w:val="24"/>
                <w:u w:val="single"/>
              </w:rPr>
            </w:pPr>
            <w:r w:rsidRPr="009C0E69">
              <w:rPr>
                <w:rFonts w:ascii="Arial" w:hAnsi="Arial" w:cs="Arial"/>
                <w:b/>
                <w:sz w:val="24"/>
                <w:szCs w:val="24"/>
                <w:u w:val="single"/>
              </w:rPr>
              <w:t xml:space="preserve">I: </w:t>
            </w:r>
          </w:p>
          <w:p w14:paraId="3C0FE2D3" w14:textId="77777777" w:rsidR="009C0E69" w:rsidRPr="009C0E69" w:rsidRDefault="009C0E69" w:rsidP="009C0E69">
            <w:pPr>
              <w:rPr>
                <w:rFonts w:ascii="Arial" w:hAnsi="Arial" w:cs="Arial"/>
                <w:b/>
                <w:sz w:val="24"/>
                <w:szCs w:val="24"/>
                <w:u w:val="single"/>
              </w:rPr>
            </w:pPr>
          </w:p>
          <w:p w14:paraId="78BB47E8"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An essential component within an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factors the Human Resource (HR) function, consisting of </w:t>
            </w:r>
            <w:proofErr w:type="spellStart"/>
            <w:r w:rsidRPr="009C0E69">
              <w:rPr>
                <w:rFonts w:ascii="Arial" w:hAnsi="Arial" w:cs="Arial"/>
                <w:sz w:val="24"/>
                <w:szCs w:val="24"/>
              </w:rPr>
              <w:t>specialised</w:t>
            </w:r>
            <w:proofErr w:type="spellEnd"/>
            <w:r w:rsidRPr="009C0E69">
              <w:rPr>
                <w:rFonts w:ascii="Arial" w:hAnsi="Arial" w:cs="Arial"/>
                <w:sz w:val="24"/>
                <w:szCs w:val="24"/>
              </w:rPr>
              <w:t>, qualified HR professionals within the HR department. The Human Resource function relates to the management of manpower, supporting the attainment and retention of employees within the workforce and promoting quality demand. This follows with the responsibility to establish justified, fair and equal treatment from the hiring process, the duration of employee’s employment and pro-active resonance to any issues and disputes in which arise. The main objective within HR is to develop valuable human assets, securing employee satisfaction with intent to promote performance standards and commitment.</w:t>
            </w:r>
          </w:p>
          <w:p w14:paraId="43C29242"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HR is conducted through compliance to employment legislation being a function of dominant importance to all resources. The degree of talent validates the competitive advantage an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possesses within the industry, due to the significance obtaining the desired skills and expertise has on the ability to achieve quality performance and production, being a vital asset to achieving corporate objectives and goals, fulfil demand and enhance the establishment. The capacity in which the HR function can influence, impact and drive the company to achieve is prominent. </w:t>
            </w:r>
          </w:p>
          <w:p w14:paraId="1A71B4F0"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key responsibilities of the department are to manage the </w:t>
            </w:r>
            <w:proofErr w:type="spellStart"/>
            <w:r w:rsidRPr="009C0E69">
              <w:rPr>
                <w:rFonts w:ascii="Arial" w:hAnsi="Arial" w:cs="Arial"/>
                <w:sz w:val="24"/>
                <w:szCs w:val="24"/>
              </w:rPr>
              <w:t>utilisation</w:t>
            </w:r>
            <w:proofErr w:type="spellEnd"/>
            <w:r w:rsidRPr="009C0E69">
              <w:rPr>
                <w:rFonts w:ascii="Arial" w:hAnsi="Arial" w:cs="Arial"/>
                <w:sz w:val="24"/>
                <w:szCs w:val="24"/>
              </w:rPr>
              <w:t xml:space="preserve"> of human resource to most efficiency, supporting the company to adapt to uncertainty and changes within both the internal and external environment consisting of the </w:t>
            </w:r>
            <w:r w:rsidRPr="009C0E69">
              <w:rPr>
                <w:rFonts w:ascii="Arial" w:hAnsi="Arial" w:cs="Arial"/>
                <w:sz w:val="24"/>
                <w:szCs w:val="24"/>
              </w:rPr>
              <w:lastRenderedPageBreak/>
              <w:t xml:space="preserve">objective aiming to </w:t>
            </w:r>
            <w:proofErr w:type="spellStart"/>
            <w:r w:rsidRPr="009C0E69">
              <w:rPr>
                <w:rFonts w:ascii="Arial" w:hAnsi="Arial" w:cs="Arial"/>
                <w:sz w:val="24"/>
                <w:szCs w:val="24"/>
              </w:rPr>
              <w:t>maximise</w:t>
            </w:r>
            <w:proofErr w:type="spellEnd"/>
            <w:r w:rsidRPr="009C0E69">
              <w:rPr>
                <w:rFonts w:ascii="Arial" w:hAnsi="Arial" w:cs="Arial"/>
                <w:sz w:val="24"/>
                <w:szCs w:val="24"/>
              </w:rPr>
              <w:t xml:space="preserve"> employee productivity and protect both the company and employee from threat. Designing, enforcing and communicating processes, procedures, code of practice/conduct and regulations to the workforce, promoting consistency, monitoring and supporting employees conducting routine performance appraisals, promoting the enhancement of competencies, encouraging skills and abilities through training and professional development, in addition to supporting career progression, enhancing individual’s potential for corporate development and preparing for opportunities. A key factor being compensating for competencies. The purpose being to increase motivation and capabilities with job fulfilment, ensuring that an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has flexibility with the right employees to fulfil needs at the right time and aligning to corporate objectives. This includes being at an affordable and valuable cost. The focus is to establish a workforce in which support achievement of objectives and goals.</w:t>
            </w:r>
          </w:p>
          <w:p w14:paraId="17370F31"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HR are the promoters of positive, encouraged communication between the employer and the workforce, ensuring they are continuously updated and provided with relevant knowledge and advised. This furthers by supporting employees in relation to implementation and integration of technology. </w:t>
            </w:r>
          </w:p>
          <w:p w14:paraId="364E8086" w14:textId="303DAA21" w:rsidR="009C0E69" w:rsidRPr="009C0E69" w:rsidRDefault="009C0E69" w:rsidP="009C0E69">
            <w:pPr>
              <w:rPr>
                <w:rFonts w:ascii="Arial" w:hAnsi="Arial" w:cs="Arial"/>
                <w:sz w:val="24"/>
                <w:szCs w:val="24"/>
              </w:rPr>
            </w:pPr>
            <w:r w:rsidRPr="009C0E69">
              <w:rPr>
                <w:rFonts w:ascii="Arial" w:hAnsi="Arial" w:cs="Arial"/>
                <w:sz w:val="24"/>
                <w:szCs w:val="24"/>
              </w:rPr>
              <w:t xml:space="preserve">HR extends to both internal and external attributes associated with </w:t>
            </w:r>
            <w:r w:rsidRPr="009C0E69">
              <w:rPr>
                <w:rFonts w:ascii="Arial" w:hAnsi="Arial" w:cs="Arial"/>
                <w:sz w:val="24"/>
                <w:szCs w:val="24"/>
              </w:rPr>
              <w:t>labor</w:t>
            </w:r>
            <w:r w:rsidRPr="009C0E69">
              <w:rPr>
                <w:rFonts w:ascii="Arial" w:hAnsi="Arial" w:cs="Arial"/>
                <w:sz w:val="24"/>
                <w:szCs w:val="24"/>
              </w:rPr>
              <w:t xml:space="preserve"> with activities comprising of deliver the recruitment process, seeking, interviewing and selecting applicants, vetting, hiring and onboarding. This follows by ensure employees integrate positively and are providing required training. Additional activities being allocating and relocating personnel and promoting, administering benefit and compensation </w:t>
            </w:r>
            <w:proofErr w:type="spellStart"/>
            <w:r w:rsidRPr="009C0E69">
              <w:rPr>
                <w:rFonts w:ascii="Arial" w:hAnsi="Arial" w:cs="Arial"/>
                <w:sz w:val="24"/>
                <w:szCs w:val="24"/>
              </w:rPr>
              <w:t>programme</w:t>
            </w:r>
            <w:r>
              <w:rPr>
                <w:rFonts w:ascii="Arial" w:hAnsi="Arial" w:cs="Arial"/>
                <w:sz w:val="24"/>
                <w:szCs w:val="24"/>
              </w:rPr>
              <w:t>s</w:t>
            </w:r>
            <w:proofErr w:type="spellEnd"/>
            <w:r>
              <w:rPr>
                <w:rFonts w:ascii="Arial" w:hAnsi="Arial" w:cs="Arial"/>
                <w:sz w:val="24"/>
                <w:szCs w:val="24"/>
              </w:rPr>
              <w:t>.</w:t>
            </w:r>
            <w:r w:rsidRPr="009C0E69">
              <w:rPr>
                <w:rFonts w:ascii="Arial" w:hAnsi="Arial" w:cs="Arial"/>
                <w:sz w:val="24"/>
                <w:szCs w:val="24"/>
              </w:rPr>
              <w:t xml:space="preserve"> This furthers with legal employee relations, Payroll management, ensuring wages are paid adequately and in compliance to legal rates, securing employee entitlements and managing and benefit or incentives offered, such as issuing with a pension scheme.  An additional factor of the HR function is to enforce disciplinary procedures and possible termination of employment. An attribute being to attain all required documentation in which to support both parties, the employee and the employer. It is a vital factor to promote the requirements and conduct expectations and to limit poor compliance to contract agreements, supporting employees to facilitate their needs and commitments, whilst continuously enforcing company policy and the value in which employees are expected to contribute and abide to. </w:t>
            </w:r>
          </w:p>
          <w:p w14:paraId="7CA57795" w14:textId="77777777" w:rsidR="009C0E69" w:rsidRPr="009C0E69" w:rsidRDefault="009C0E69" w:rsidP="009C0E69">
            <w:pPr>
              <w:rPr>
                <w:rFonts w:ascii="Arial" w:hAnsi="Arial" w:cs="Arial"/>
                <w:sz w:val="24"/>
                <w:szCs w:val="24"/>
              </w:rPr>
            </w:pPr>
            <w:r w:rsidRPr="009C0E69">
              <w:rPr>
                <w:rFonts w:ascii="Arial" w:hAnsi="Arial" w:cs="Arial"/>
                <w:sz w:val="24"/>
                <w:szCs w:val="24"/>
              </w:rPr>
              <w:t>A factor in which the HR are accountable to manage is employee absenteeism. Absenteeism is defined as the nonattendance of employees for any scheduled work in which they are expected by the employer to attend.</w:t>
            </w:r>
          </w:p>
          <w:p w14:paraId="72E98656"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Absence management is used to control the occurrence rate of absence, due to impact in which this has on the organsition, reducing productivity and the pressure and stress in which is inflicted on other members of the workforce to compensate for the gap.  and the value human resources contribute into the company. Management promotes the reduction to levels, achieved through introductions of policies and procedures. </w:t>
            </w:r>
          </w:p>
          <w:p w14:paraId="03D39126"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Confederation of British Industry, also referred to as CBI studies state that 13% of all absence being ungenuine with certain events and holidays resulting in higher occurrence. It is reported that absence cost the UK economy around £13 billion per year. </w:t>
            </w:r>
          </w:p>
          <w:p w14:paraId="667414AD" w14:textId="4F7009AE" w:rsidR="009C0E69" w:rsidRPr="009C0E69" w:rsidRDefault="009C0E69" w:rsidP="009C0E69">
            <w:pPr>
              <w:rPr>
                <w:rFonts w:ascii="Arial" w:hAnsi="Arial" w:cs="Arial"/>
                <w:sz w:val="24"/>
                <w:szCs w:val="24"/>
              </w:rPr>
            </w:pPr>
            <w:r w:rsidRPr="009C0E69">
              <w:rPr>
                <w:rFonts w:ascii="Arial" w:hAnsi="Arial" w:cs="Arial"/>
                <w:sz w:val="24"/>
                <w:szCs w:val="24"/>
              </w:rPr>
              <w:t xml:space="preserve">A professional association of Human Resource Management department is The Chartered Institute of Personnel and Development, also referred to CIPD. The </w:t>
            </w:r>
            <w:r w:rsidRPr="009C0E69">
              <w:rPr>
                <w:rFonts w:ascii="Arial" w:hAnsi="Arial" w:cs="Arial"/>
                <w:sz w:val="24"/>
                <w:szCs w:val="24"/>
              </w:rPr>
              <w:lastRenderedPageBreak/>
              <w:t xml:space="preserve">CIPD (2006) relates to the study of workforce </w:t>
            </w:r>
            <w:r w:rsidRPr="009C0E69">
              <w:rPr>
                <w:rFonts w:ascii="Arial" w:hAnsi="Arial" w:cs="Arial"/>
                <w:sz w:val="24"/>
                <w:szCs w:val="24"/>
              </w:rPr>
              <w:t>behaviors</w:t>
            </w:r>
            <w:r w:rsidRPr="009C0E69">
              <w:rPr>
                <w:rFonts w:ascii="Arial" w:hAnsi="Arial" w:cs="Arial"/>
                <w:sz w:val="24"/>
                <w:szCs w:val="24"/>
              </w:rPr>
              <w:t xml:space="preserve"> and traits in which to assist with indications in which to support improvement and progression for companies. The professional body being established for more than 100 years, undertaking worldwide independent research and issuing training and accreditation for Human Resource functions. </w:t>
            </w:r>
          </w:p>
          <w:p w14:paraId="0E4A21B1" w14:textId="0F52A7FD" w:rsidR="009C0E69" w:rsidRPr="009C0E69" w:rsidRDefault="009C0E69" w:rsidP="009C0E69">
            <w:pPr>
              <w:rPr>
                <w:rFonts w:ascii="Arial" w:hAnsi="Arial" w:cs="Arial"/>
                <w:sz w:val="24"/>
                <w:szCs w:val="24"/>
              </w:rPr>
            </w:pPr>
            <w:r w:rsidRPr="009C0E69">
              <w:rPr>
                <w:rFonts w:ascii="Arial" w:hAnsi="Arial" w:cs="Arial"/>
                <w:sz w:val="24"/>
                <w:szCs w:val="24"/>
              </w:rPr>
              <w:t xml:space="preserve">The CIPD is a non-profit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in which promotes employee excellence and </w:t>
            </w:r>
            <w:proofErr w:type="spellStart"/>
            <w:r w:rsidRPr="009C0E69">
              <w:rPr>
                <w:rFonts w:ascii="Arial" w:hAnsi="Arial" w:cs="Arial"/>
                <w:sz w:val="24"/>
                <w:szCs w:val="24"/>
              </w:rPr>
              <w:t>organisational</w:t>
            </w:r>
            <w:proofErr w:type="spellEnd"/>
            <w:r w:rsidRPr="009C0E69">
              <w:rPr>
                <w:rFonts w:ascii="Arial" w:hAnsi="Arial" w:cs="Arial"/>
                <w:sz w:val="24"/>
                <w:szCs w:val="24"/>
              </w:rPr>
              <w:t xml:space="preserve"> promotion, enhancing work experiences. The national survey states the findings through analysis from management trends, corporate policies and </w:t>
            </w:r>
            <w:r w:rsidRPr="009C0E69">
              <w:rPr>
                <w:rFonts w:ascii="Arial" w:hAnsi="Arial" w:cs="Arial"/>
                <w:sz w:val="24"/>
                <w:szCs w:val="24"/>
              </w:rPr>
              <w:t>practices</w:t>
            </w:r>
            <w:r w:rsidRPr="009C0E69">
              <w:rPr>
                <w:rFonts w:ascii="Arial" w:hAnsi="Arial" w:cs="Arial"/>
                <w:sz w:val="24"/>
                <w:szCs w:val="24"/>
              </w:rPr>
              <w:t>.</w:t>
            </w:r>
          </w:p>
          <w:p w14:paraId="4CFB4BE8" w14:textId="474CD348" w:rsidR="009C0E69" w:rsidRPr="009C0E69" w:rsidRDefault="009C0E69" w:rsidP="009C0E69">
            <w:pPr>
              <w:rPr>
                <w:rFonts w:ascii="Arial" w:hAnsi="Arial" w:cs="Arial"/>
                <w:noProof/>
                <w:sz w:val="24"/>
                <w:szCs w:val="24"/>
              </w:rPr>
            </w:pPr>
            <w:r w:rsidRPr="009C0E69">
              <w:rPr>
                <w:rFonts w:ascii="Arial" w:hAnsi="Arial" w:cs="Arial"/>
                <w:sz w:val="24"/>
                <w:szCs w:val="24"/>
              </w:rPr>
              <w:t xml:space="preserve">The findings collated through the CIPD states that across both public and private sectors, however more commonly within larger </w:t>
            </w:r>
            <w:proofErr w:type="spellStart"/>
            <w:r w:rsidRPr="009C0E69">
              <w:rPr>
                <w:rFonts w:ascii="Arial" w:hAnsi="Arial" w:cs="Arial"/>
                <w:sz w:val="24"/>
                <w:szCs w:val="24"/>
              </w:rPr>
              <w:t>organisations</w:t>
            </w:r>
            <w:proofErr w:type="spellEnd"/>
            <w:r w:rsidRPr="009C0E69">
              <w:rPr>
                <w:rFonts w:ascii="Arial" w:hAnsi="Arial" w:cs="Arial"/>
                <w:sz w:val="24"/>
                <w:szCs w:val="24"/>
              </w:rPr>
              <w:t xml:space="preserve"> as </w:t>
            </w:r>
            <w:r w:rsidRPr="009C0E69">
              <w:rPr>
                <w:rFonts w:ascii="Arial" w:hAnsi="Arial" w:cs="Arial"/>
                <w:sz w:val="24"/>
                <w:szCs w:val="24"/>
              </w:rPr>
              <w:t>opposed</w:t>
            </w:r>
            <w:r w:rsidRPr="009C0E69">
              <w:rPr>
                <w:rFonts w:ascii="Arial" w:hAnsi="Arial" w:cs="Arial"/>
                <w:sz w:val="24"/>
                <w:szCs w:val="24"/>
              </w:rPr>
              <w:t xml:space="preserve"> to smaller scale, around 3.5 percent of the average </w:t>
            </w:r>
            <w:r w:rsidRPr="009C0E69">
              <w:rPr>
                <w:rFonts w:ascii="Arial" w:hAnsi="Arial" w:cs="Arial"/>
                <w:sz w:val="24"/>
                <w:szCs w:val="24"/>
              </w:rPr>
              <w:t>person’s</w:t>
            </w:r>
            <w:r w:rsidRPr="009C0E69">
              <w:rPr>
                <w:rFonts w:ascii="Arial" w:hAnsi="Arial" w:cs="Arial"/>
                <w:sz w:val="24"/>
                <w:szCs w:val="24"/>
              </w:rPr>
              <w:t xml:space="preserve"> work time was missed due to sickness, in which translates as employee absence being an average of eight days a year. There are a variety of legitimate and not so valid reasons in which precipitate people to miss work.</w:t>
            </w:r>
            <w:r w:rsidRPr="009C0E69">
              <w:rPr>
                <w:rFonts w:ascii="Arial" w:hAnsi="Arial" w:cs="Arial"/>
                <w:noProof/>
                <w:sz w:val="24"/>
                <w:szCs w:val="24"/>
              </w:rPr>
              <w:t xml:space="preserve"> </w:t>
            </w:r>
          </w:p>
          <w:p w14:paraId="5F9BDD7E" w14:textId="128487CC" w:rsidR="009C0E69" w:rsidRPr="009C0E69" w:rsidRDefault="009C0E69" w:rsidP="009C0E69">
            <w:pPr>
              <w:rPr>
                <w:rFonts w:ascii="Arial" w:hAnsi="Arial" w:cs="Arial"/>
                <w:sz w:val="24"/>
                <w:szCs w:val="24"/>
              </w:rPr>
            </w:pPr>
            <w:r w:rsidRPr="009C0E69">
              <w:rPr>
                <w:rFonts w:ascii="Arial" w:hAnsi="Arial" w:cs="Arial"/>
                <w:sz w:val="24"/>
                <w:szCs w:val="24"/>
              </w:rPr>
              <w:t xml:space="preserve">The origin behind absences are often </w:t>
            </w:r>
            <w:r w:rsidRPr="009C0E69">
              <w:rPr>
                <w:rFonts w:ascii="Arial" w:hAnsi="Arial" w:cs="Arial"/>
                <w:sz w:val="24"/>
                <w:szCs w:val="24"/>
              </w:rPr>
              <w:t>dependent</w:t>
            </w:r>
            <w:r w:rsidRPr="009C0E69">
              <w:rPr>
                <w:rFonts w:ascii="Arial" w:hAnsi="Arial" w:cs="Arial"/>
                <w:sz w:val="24"/>
                <w:szCs w:val="24"/>
              </w:rPr>
              <w:t xml:space="preserve"> on the function in which the employee is allocated to and the activities conducted within role. Certain causes may differ for dominantly manual positions or in contrast non-manual positions in which may inflict varied pressure both physically and mentally. For example, a manual worker is more likely to be at risk to chronic injuries due to the nature of the work such as back or neck pain.   </w:t>
            </w:r>
          </w:p>
          <w:p w14:paraId="798D1F49"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Additionally, the source may differ depending on being for short term or long-term absence. The most dominant cause for short absences includes minor illnesses such as a common cold, acute injuries or to attend medical appointments. The main originator for long term absence includes stress and more significant and extensive illnesses such as a health diagnosis in addition to severe cases of conditions such as back pain, especially within manual work roles.  </w:t>
            </w:r>
          </w:p>
          <w:p w14:paraId="35F61EAB" w14:textId="32F9FCC6" w:rsidR="009C0E69" w:rsidRPr="009C0E69" w:rsidRDefault="009C0E69" w:rsidP="009C0E69">
            <w:pPr>
              <w:rPr>
                <w:rFonts w:ascii="Arial" w:hAnsi="Arial" w:cs="Arial"/>
                <w:sz w:val="24"/>
                <w:szCs w:val="24"/>
              </w:rPr>
            </w:pPr>
            <w:r w:rsidRPr="009C0E69">
              <w:rPr>
                <w:rFonts w:ascii="Arial" w:hAnsi="Arial" w:cs="Arial"/>
                <w:sz w:val="24"/>
                <w:szCs w:val="24"/>
              </w:rPr>
              <w:t xml:space="preserve">Findings also suggest differing reasons of absence </w:t>
            </w:r>
            <w:r w:rsidR="00933D72">
              <w:rPr>
                <w:rFonts w:ascii="Arial" w:hAnsi="Arial" w:cs="Arial"/>
                <w:sz w:val="24"/>
                <w:szCs w:val="24"/>
              </w:rPr>
              <w:t xml:space="preserve">related to </w:t>
            </w:r>
            <w:r w:rsidRPr="009C0E69">
              <w:rPr>
                <w:rFonts w:ascii="Arial" w:hAnsi="Arial" w:cs="Arial"/>
                <w:sz w:val="24"/>
                <w:szCs w:val="24"/>
              </w:rPr>
              <w:t xml:space="preserve">a company within the private sector or public sector. Roles within the public sector such as office-based occupations are more prevalent to stress, depression and anxiety being of cause whereas, roles within the private sector consisting generally of more manual </w:t>
            </w:r>
            <w:r w:rsidR="00DA691C" w:rsidRPr="009C0E69">
              <w:rPr>
                <w:rFonts w:ascii="Arial" w:hAnsi="Arial" w:cs="Arial"/>
                <w:sz w:val="24"/>
                <w:szCs w:val="24"/>
              </w:rPr>
              <w:t>labor</w:t>
            </w:r>
            <w:r w:rsidRPr="009C0E69">
              <w:rPr>
                <w:rFonts w:ascii="Arial" w:hAnsi="Arial" w:cs="Arial"/>
                <w:sz w:val="24"/>
                <w:szCs w:val="24"/>
              </w:rPr>
              <w:t>, injury being more common.</w:t>
            </w:r>
            <w:r w:rsidRPr="009C0E69">
              <w:rPr>
                <w:rFonts w:ascii="Arial" w:hAnsi="Arial" w:cs="Arial"/>
                <w:noProof/>
                <w:sz w:val="24"/>
                <w:szCs w:val="24"/>
              </w:rPr>
              <w:t xml:space="preserve"> The 2016 CIPD survey report additonally found evidence absence being lower at 28% within manufactoring and production, and 55% in ‘public service organsaitons. A reason for this occurance may be due to public sector roles consisting of more mentally draining and challenging duties such as administrational, reporting, data management with leadership, presentations, collating evidence and particupate in board meetings with increased emotional pressures, in contrast to private sector being dependant on physical, manual activities for prolonged periods of time.</w:t>
            </w:r>
          </w:p>
          <w:p w14:paraId="3E03565F" w14:textId="2D15602B" w:rsidR="009C0E69" w:rsidRPr="009C0E69" w:rsidRDefault="009C0E69" w:rsidP="009C0E69">
            <w:pPr>
              <w:rPr>
                <w:rFonts w:ascii="Arial" w:hAnsi="Arial" w:cs="Arial"/>
                <w:sz w:val="24"/>
                <w:szCs w:val="24"/>
              </w:rPr>
            </w:pPr>
            <w:r w:rsidRPr="009C0E69">
              <w:rPr>
                <w:rFonts w:ascii="Arial" w:hAnsi="Arial" w:cs="Arial"/>
                <w:sz w:val="24"/>
                <w:szCs w:val="24"/>
              </w:rPr>
              <w:t xml:space="preserve">The quality and satisfaction of home life, family and responsibility </w:t>
            </w:r>
            <w:r w:rsidR="00DA691C">
              <w:rPr>
                <w:rFonts w:ascii="Arial" w:hAnsi="Arial" w:cs="Arial"/>
                <w:sz w:val="24"/>
                <w:szCs w:val="24"/>
              </w:rPr>
              <w:t>of</w:t>
            </w:r>
            <w:r w:rsidRPr="009C0E69">
              <w:rPr>
                <w:rFonts w:ascii="Arial" w:hAnsi="Arial" w:cs="Arial"/>
                <w:sz w:val="24"/>
                <w:szCs w:val="24"/>
              </w:rPr>
              <w:t xml:space="preserve"> care </w:t>
            </w:r>
            <w:r w:rsidR="00DA691C">
              <w:rPr>
                <w:rFonts w:ascii="Arial" w:hAnsi="Arial" w:cs="Arial"/>
                <w:sz w:val="24"/>
                <w:szCs w:val="24"/>
              </w:rPr>
              <w:t>for</w:t>
            </w:r>
            <w:r w:rsidRPr="009C0E69">
              <w:rPr>
                <w:rFonts w:ascii="Arial" w:hAnsi="Arial" w:cs="Arial"/>
                <w:sz w:val="24"/>
                <w:szCs w:val="24"/>
              </w:rPr>
              <w:t xml:space="preserve"> </w:t>
            </w:r>
            <w:r w:rsidR="00DA691C" w:rsidRPr="009C0E69">
              <w:rPr>
                <w:rFonts w:ascii="Arial" w:hAnsi="Arial" w:cs="Arial"/>
                <w:sz w:val="24"/>
                <w:szCs w:val="24"/>
              </w:rPr>
              <w:t>dependents</w:t>
            </w:r>
            <w:r w:rsidRPr="009C0E69">
              <w:rPr>
                <w:rFonts w:ascii="Arial" w:hAnsi="Arial" w:cs="Arial"/>
                <w:sz w:val="24"/>
                <w:szCs w:val="24"/>
              </w:rPr>
              <w:t>, in which the report found to be most dominant reason within the private sector. Stress, musculoskeletal injuries and mental ill health being the main causes arising within the public sector.</w:t>
            </w:r>
          </w:p>
          <w:p w14:paraId="21154298"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 prominent cause for long term absence of employees relates to stress in which at present is more common and </w:t>
            </w:r>
            <w:proofErr w:type="spellStart"/>
            <w:r w:rsidRPr="009C0E69">
              <w:rPr>
                <w:rFonts w:ascii="Arial" w:hAnsi="Arial" w:cs="Arial"/>
                <w:sz w:val="24"/>
                <w:szCs w:val="24"/>
              </w:rPr>
              <w:t>recognised</w:t>
            </w:r>
            <w:proofErr w:type="spellEnd"/>
            <w:r w:rsidRPr="009C0E69">
              <w:rPr>
                <w:rFonts w:ascii="Arial" w:hAnsi="Arial" w:cs="Arial"/>
                <w:sz w:val="24"/>
                <w:szCs w:val="24"/>
              </w:rPr>
              <w:t xml:space="preserve"> due to now being considered a legitimate reason for absence. Stress factors including the mental health and wellbeing of individuals, personnel issues and pressures, financial pressures, poor </w:t>
            </w:r>
            <w:r w:rsidRPr="009C0E69">
              <w:rPr>
                <w:rFonts w:ascii="Arial" w:hAnsi="Arial" w:cs="Arial"/>
                <w:sz w:val="24"/>
                <w:szCs w:val="24"/>
              </w:rPr>
              <w:lastRenderedPageBreak/>
              <w:t xml:space="preserve">compensation such as wage, bonuses and incentives or related to the responsibilities of duties and the pressure of the position.  </w:t>
            </w:r>
          </w:p>
          <w:p w14:paraId="47A89104" w14:textId="77777777" w:rsidR="009C0E69" w:rsidRPr="009C0E69" w:rsidRDefault="009C0E69" w:rsidP="009C0E69">
            <w:pPr>
              <w:rPr>
                <w:rFonts w:ascii="Arial" w:hAnsi="Arial" w:cs="Arial"/>
                <w:sz w:val="24"/>
                <w:szCs w:val="24"/>
              </w:rPr>
            </w:pPr>
            <w:r w:rsidRPr="009C0E69">
              <w:rPr>
                <w:rFonts w:ascii="Arial" w:hAnsi="Arial" w:cs="Arial"/>
                <w:sz w:val="24"/>
                <w:szCs w:val="24"/>
              </w:rPr>
              <w:t>Stress may equate from either personal or professional circumstances.</w:t>
            </w:r>
          </w:p>
          <w:p w14:paraId="28D03174" w14:textId="77777777" w:rsidR="009C0E69" w:rsidRPr="009C0E69" w:rsidRDefault="009C0E69" w:rsidP="009C0E69">
            <w:pPr>
              <w:rPr>
                <w:rFonts w:ascii="Arial" w:hAnsi="Arial" w:cs="Arial"/>
                <w:sz w:val="24"/>
                <w:szCs w:val="24"/>
              </w:rPr>
            </w:pPr>
            <w:r w:rsidRPr="009C0E69">
              <w:rPr>
                <w:rFonts w:ascii="Arial" w:hAnsi="Arial" w:cs="Arial"/>
                <w:sz w:val="24"/>
                <w:szCs w:val="24"/>
              </w:rPr>
              <w:t>Job satisfaction is a key factor relating to the cause of employees reduced attendance and commitment. The expectation and attitude to their role requirements determine they perception and commitment in which they endure. Job satisfaction correlates to the motivation held by employees.</w:t>
            </w:r>
          </w:p>
          <w:p w14:paraId="5605F14D" w14:textId="77777777" w:rsidR="009C0E69" w:rsidRPr="009C0E69" w:rsidRDefault="009C0E69" w:rsidP="009C0E69">
            <w:pPr>
              <w:rPr>
                <w:rFonts w:ascii="Arial" w:hAnsi="Arial" w:cs="Arial"/>
                <w:sz w:val="24"/>
                <w:szCs w:val="24"/>
              </w:rPr>
            </w:pPr>
            <w:r w:rsidRPr="009C0E69">
              <w:rPr>
                <w:rFonts w:ascii="Arial" w:hAnsi="Arial" w:cs="Arial"/>
                <w:sz w:val="24"/>
                <w:szCs w:val="24"/>
              </w:rPr>
              <w:t>Employee dissatisfaction may factor due to unfulfillment, boredom, lack of responsibility and challenge or work overload. Factors include poor working conditions and/or poor relationships with colleagues. Poor supervision is of influence and therefore leadership is a key element to verify satisfactions. Furthermore, lack of a defined role and frequent internal job moves may also lead to lack of stability and dissatisfaction.</w:t>
            </w:r>
          </w:p>
          <w:p w14:paraId="3D06FFB9" w14:textId="77777777" w:rsidR="009C0E69" w:rsidRPr="009C0E69" w:rsidRDefault="009C0E69" w:rsidP="009C0E69">
            <w:pPr>
              <w:rPr>
                <w:rFonts w:ascii="Arial" w:hAnsi="Arial" w:cs="Arial"/>
                <w:sz w:val="24"/>
                <w:szCs w:val="24"/>
              </w:rPr>
            </w:pPr>
            <w:r w:rsidRPr="009C0E69">
              <w:rPr>
                <w:rFonts w:ascii="Arial" w:hAnsi="Arial" w:cs="Arial"/>
                <w:sz w:val="24"/>
                <w:szCs w:val="24"/>
              </w:rPr>
              <w:t>Lack of motivation is a key factor in which leads to increased absence rates which is verified by the perspective and approach of the employee. Lack of incentive, motive and interest link both the desire in which individuals possess to attending their job with the perceived fulfilment obtained in which impacts the mindset, gratification and contentment employees have in their role and the commitment in which they inflict to their position.</w:t>
            </w:r>
          </w:p>
          <w:p w14:paraId="508D337F" w14:textId="381E08FE" w:rsidR="009C0E69" w:rsidRPr="009C0E69" w:rsidRDefault="009C0E69" w:rsidP="009C0E69">
            <w:pPr>
              <w:rPr>
                <w:rFonts w:ascii="Arial" w:hAnsi="Arial" w:cs="Arial"/>
                <w:sz w:val="24"/>
                <w:szCs w:val="24"/>
              </w:rPr>
            </w:pPr>
            <w:r w:rsidRPr="009C0E69">
              <w:rPr>
                <w:rFonts w:ascii="Arial" w:hAnsi="Arial" w:cs="Arial"/>
                <w:sz w:val="24"/>
                <w:szCs w:val="24"/>
              </w:rPr>
              <w:t xml:space="preserve">Granting all this, despite motivation being a key element influencing the desire for employees to value their employment, it doesn’t guarantee employees will be of high attendance due to various factors that may or may not be out of the employees’ control in which is referred to as ‘Ability to attend’. The represents employees who attain motive to attend to their employment, yet due to occurrences such as domestic responsibilities, commitments, pressures and/or difficulties, </w:t>
            </w:r>
            <w:r w:rsidR="00DA691C" w:rsidRPr="009C0E69">
              <w:rPr>
                <w:rFonts w:ascii="Arial" w:hAnsi="Arial" w:cs="Arial"/>
                <w:sz w:val="24"/>
                <w:szCs w:val="24"/>
              </w:rPr>
              <w:t>dependents</w:t>
            </w:r>
            <w:r w:rsidRPr="009C0E69">
              <w:rPr>
                <w:rFonts w:ascii="Arial" w:hAnsi="Arial" w:cs="Arial"/>
                <w:sz w:val="24"/>
                <w:szCs w:val="24"/>
              </w:rPr>
              <w:t xml:space="preserve">, transport issues, environment such as weather conditions that may lead to individuals being unable to avoid absence. </w:t>
            </w:r>
          </w:p>
          <w:p w14:paraId="53FD806D" w14:textId="77777777" w:rsidR="009C0E69" w:rsidRPr="009C0E69" w:rsidRDefault="009C0E69" w:rsidP="009C0E69">
            <w:pPr>
              <w:rPr>
                <w:rFonts w:ascii="Arial" w:hAnsi="Arial" w:cs="Arial"/>
                <w:sz w:val="24"/>
                <w:szCs w:val="24"/>
              </w:rPr>
            </w:pPr>
            <w:r w:rsidRPr="009C0E69">
              <w:rPr>
                <w:rFonts w:ascii="Arial" w:hAnsi="Arial" w:cs="Arial"/>
                <w:sz w:val="24"/>
                <w:szCs w:val="24"/>
              </w:rPr>
              <w:t>Principles supporting employee satisfaction include; the perception of the job, the duties and the ability to confidently conduct their role, the support in which they receive to achieve their duties and the pressure in which is inflicted to meet expectations especially if unrealistic. The hours of work, especially if irregular, inflexible, undesired and long working hours culture in addition to the workplace conditions and access to the appropriate resources and equipment required to deliver their tasks of quality and in a safe manner. Traits of the role, aligning to individuals’ values and expectations of the role, including the contribution, authority, responsibility, decision making, and participation followed by feeling of challenged and interest, all determine the level of fulfilment and engagement employees gain and invest into their employment.</w:t>
            </w:r>
          </w:p>
          <w:p w14:paraId="3F34C803"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This follows by the support in which employees perceive of their employer of the value, recognition, appreciation and encouragement is presented, with the style of management employees perceive beneficial and adequate. The incentive of promotional opportunities and support for growth and development, being provided with the standard requirement and any requested, desired training in which support capabilities, skills and aspirations reflect the value and investment of an employer. </w:t>
            </w:r>
          </w:p>
          <w:p w14:paraId="66EA02F0"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relationships and team spirit build with co-workers and the support, respect and tolerance enforced and present. Communication is key principle of satisfaction. Lack of support, transparency, the relationships between managers </w:t>
            </w:r>
            <w:r w:rsidRPr="009C0E69">
              <w:rPr>
                <w:rFonts w:ascii="Arial" w:hAnsi="Arial" w:cs="Arial"/>
                <w:sz w:val="24"/>
                <w:szCs w:val="24"/>
              </w:rPr>
              <w:lastRenderedPageBreak/>
              <w:t>and employees and confidence individuals have in the ability to raise concerns and issues and the security of respondence being actioned. Bullying and harassment by co-workers and/or managers is a principle in which result in employees being absent in order to avoid the situation and the distress caused. This factor additionally tends to provoke inaccurate reasons such as calling in sick if employees are unsupported, fearful, embarrassed and/or intimidated.</w:t>
            </w:r>
          </w:p>
          <w:p w14:paraId="3A7FA7F3"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Satisfaction is additionally regulated by the unique personality and life experiences of the individual. Levels of fulfilment and commitment may alter due to fluctuations of life events. </w:t>
            </w:r>
          </w:p>
          <w:p w14:paraId="4E5AEB4B" w14:textId="77777777" w:rsidR="009C0E69" w:rsidRPr="009C0E69" w:rsidRDefault="009C0E69" w:rsidP="009C0E69">
            <w:pPr>
              <w:rPr>
                <w:rFonts w:ascii="Arial" w:hAnsi="Arial" w:cs="Arial"/>
                <w:sz w:val="24"/>
                <w:szCs w:val="24"/>
              </w:rPr>
            </w:pPr>
            <w:r w:rsidRPr="009C0E69">
              <w:rPr>
                <w:rFonts w:ascii="Arial" w:hAnsi="Arial" w:cs="Arial"/>
                <w:sz w:val="24"/>
                <w:szCs w:val="24"/>
              </w:rPr>
              <w:t>Ultimately, the success of matching, promoting, supporting and valuing individuals equals higher satisfaction being gained.</w:t>
            </w:r>
          </w:p>
          <w:p w14:paraId="11018A2B"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Both physical and mental health of the either the employee personally or of relatives may result in taking leave, which may be on recommendation and/or request of the employer in the best interest of the individual and/or the rest of the workforce. Burnout resulting from heavy workloads and being overwhelmed and pressured leads to stress and low morale in employees, in which can lead to health conditions forcing employees to take sick leave and or avoid attending due to the pressure and inability to fulfil expectations. </w:t>
            </w:r>
          </w:p>
          <w:p w14:paraId="031E5902" w14:textId="77777777" w:rsidR="009C0E69" w:rsidRPr="009C0E69" w:rsidRDefault="009C0E69" w:rsidP="009C0E69">
            <w:pPr>
              <w:rPr>
                <w:rFonts w:ascii="Arial" w:hAnsi="Arial" w:cs="Arial"/>
                <w:sz w:val="24"/>
                <w:szCs w:val="24"/>
              </w:rPr>
            </w:pPr>
            <w:r w:rsidRPr="009C0E69">
              <w:rPr>
                <w:rFonts w:ascii="Arial" w:hAnsi="Arial" w:cs="Arial"/>
                <w:sz w:val="24"/>
                <w:szCs w:val="24"/>
              </w:rPr>
              <w:t>Stress, anxiety and depression is a leading cause of absenteeism according to the according to the findings within the CIPD report.</w:t>
            </w:r>
          </w:p>
          <w:p w14:paraId="3E495CD8" w14:textId="4F7AFCCF" w:rsidR="009C0E69" w:rsidRPr="009C0E69" w:rsidRDefault="009C0E69" w:rsidP="009C0E69">
            <w:pPr>
              <w:rPr>
                <w:rFonts w:ascii="Arial" w:hAnsi="Arial" w:cs="Arial"/>
                <w:sz w:val="24"/>
                <w:szCs w:val="24"/>
              </w:rPr>
            </w:pPr>
            <w:r w:rsidRPr="009C0E69">
              <w:rPr>
                <w:rFonts w:ascii="Arial" w:hAnsi="Arial" w:cs="Arial"/>
                <w:sz w:val="24"/>
                <w:szCs w:val="24"/>
              </w:rPr>
              <w:t xml:space="preserve">Home circumstances is a dominant factor. The report additionally evidences higher rates of absence for those with families and/or dependents, the majority being of women caring for young children. Childcare and eldercare may force employees to stay home to take care of </w:t>
            </w:r>
            <w:r w:rsidR="00DA691C" w:rsidRPr="009C0E69">
              <w:rPr>
                <w:rFonts w:ascii="Arial" w:hAnsi="Arial" w:cs="Arial"/>
                <w:sz w:val="24"/>
                <w:szCs w:val="24"/>
              </w:rPr>
              <w:t>dependents</w:t>
            </w:r>
            <w:r w:rsidRPr="009C0E69">
              <w:rPr>
                <w:rFonts w:ascii="Arial" w:hAnsi="Arial" w:cs="Arial"/>
                <w:sz w:val="24"/>
                <w:szCs w:val="24"/>
              </w:rPr>
              <w:t xml:space="preserve">, especially in times when predetermined arrangements fail. This could be due to school closures, snow days, children missing school due to illness or elderly falling ill, or to cover a sick caretaker. Employees of a younger generation were additionally shown to have higher occurrence of absence. A potential reason being based on societal and lifestyle.  </w:t>
            </w:r>
          </w:p>
          <w:p w14:paraId="1F7BB060" w14:textId="383C517F" w:rsidR="009C0E69" w:rsidRDefault="009C0E69" w:rsidP="009C0E69">
            <w:pPr>
              <w:rPr>
                <w:rFonts w:ascii="Arial" w:hAnsi="Arial" w:cs="Arial"/>
                <w:sz w:val="24"/>
                <w:szCs w:val="24"/>
              </w:rPr>
            </w:pPr>
            <w:r w:rsidRPr="009C0E69">
              <w:rPr>
                <w:rFonts w:ascii="Arial" w:hAnsi="Arial" w:cs="Arial"/>
                <w:sz w:val="24"/>
                <w:szCs w:val="24"/>
              </w:rPr>
              <w:t xml:space="preserve">In conclusion, the biggest originators of absence include either minor illnesses or more extensive illnesses, which determine the duration of absence. In addition, illnesses in which are linked to the function are of influence, especially for manual workers, dependent on physical conduct to achieve their duties. Stress is a dominant cause due to the potential influence resulting from personal and professional circumstances, relating either to the employees themselves or to relatives. Some causes may be out of employees control, may be safer for them and in their best interest to do so. Stress links with the prominent factor of satisfaction in which verifies the regard and desire of employees to attend the commitment to delivering their position, the workforce and the company.  The main principles include minor illnesses, being the most prominent short-term cause followed by stress. Stress and mental ill health are the most common causes of long-term absence. The quality and satisfaction of home life, family and responsibility </w:t>
            </w:r>
            <w:r w:rsidR="00DA691C">
              <w:rPr>
                <w:rFonts w:ascii="Arial" w:hAnsi="Arial" w:cs="Arial"/>
                <w:sz w:val="24"/>
                <w:szCs w:val="24"/>
              </w:rPr>
              <w:t>of</w:t>
            </w:r>
            <w:r w:rsidRPr="009C0E69">
              <w:rPr>
                <w:rFonts w:ascii="Arial" w:hAnsi="Arial" w:cs="Arial"/>
                <w:sz w:val="24"/>
                <w:szCs w:val="24"/>
              </w:rPr>
              <w:t xml:space="preserve"> care </w:t>
            </w:r>
            <w:r w:rsidR="00DA691C">
              <w:rPr>
                <w:rFonts w:ascii="Arial" w:hAnsi="Arial" w:cs="Arial"/>
                <w:sz w:val="24"/>
                <w:szCs w:val="24"/>
              </w:rPr>
              <w:t>for</w:t>
            </w:r>
            <w:r w:rsidRPr="009C0E69">
              <w:rPr>
                <w:rFonts w:ascii="Arial" w:hAnsi="Arial" w:cs="Arial"/>
                <w:sz w:val="24"/>
                <w:szCs w:val="24"/>
              </w:rPr>
              <w:t xml:space="preserve"> </w:t>
            </w:r>
            <w:r w:rsidR="00DA691C" w:rsidRPr="009C0E69">
              <w:rPr>
                <w:rFonts w:ascii="Arial" w:hAnsi="Arial" w:cs="Arial"/>
                <w:sz w:val="24"/>
                <w:szCs w:val="24"/>
              </w:rPr>
              <w:t>dependents</w:t>
            </w:r>
            <w:r w:rsidRPr="009C0E69">
              <w:rPr>
                <w:rFonts w:ascii="Arial" w:hAnsi="Arial" w:cs="Arial"/>
                <w:sz w:val="24"/>
                <w:szCs w:val="24"/>
              </w:rPr>
              <w:t>, in which the report found to be most dominant reason within the private sector. Stress, musculoskeletal injuries and mental ill health being the main causes arising within the public sector.</w:t>
            </w:r>
          </w:p>
          <w:p w14:paraId="03957C5B" w14:textId="77777777" w:rsidR="009C0E69" w:rsidRPr="009C0E69" w:rsidRDefault="009C0E69" w:rsidP="009C0E69">
            <w:pPr>
              <w:rPr>
                <w:rFonts w:ascii="Arial" w:hAnsi="Arial" w:cs="Arial"/>
                <w:sz w:val="24"/>
                <w:szCs w:val="24"/>
              </w:rPr>
            </w:pPr>
          </w:p>
          <w:p w14:paraId="0ADD1BE9" w14:textId="77777777" w:rsidR="009C0E69" w:rsidRDefault="009C0E69" w:rsidP="009C0E69">
            <w:pPr>
              <w:rPr>
                <w:rFonts w:ascii="Arial" w:hAnsi="Arial" w:cs="Arial"/>
                <w:b/>
                <w:sz w:val="24"/>
                <w:szCs w:val="24"/>
                <w:u w:val="single"/>
              </w:rPr>
            </w:pPr>
            <w:r w:rsidRPr="009C0E69">
              <w:rPr>
                <w:rFonts w:ascii="Arial" w:hAnsi="Arial" w:cs="Arial"/>
                <w:b/>
                <w:sz w:val="24"/>
                <w:szCs w:val="24"/>
                <w:u w:val="single"/>
              </w:rPr>
              <w:t>Ii:</w:t>
            </w:r>
          </w:p>
          <w:p w14:paraId="672A1E8D" w14:textId="18D051C1" w:rsidR="009C0E69" w:rsidRPr="009C0E69" w:rsidRDefault="009C0E69" w:rsidP="009C0E69">
            <w:pPr>
              <w:rPr>
                <w:rFonts w:ascii="Arial" w:hAnsi="Arial" w:cs="Arial"/>
                <w:b/>
                <w:sz w:val="24"/>
                <w:szCs w:val="24"/>
                <w:u w:val="single"/>
              </w:rPr>
            </w:pPr>
            <w:r w:rsidRPr="009C0E69">
              <w:rPr>
                <w:rFonts w:ascii="Arial" w:hAnsi="Arial" w:cs="Arial"/>
                <w:b/>
                <w:sz w:val="24"/>
                <w:szCs w:val="24"/>
                <w:u w:val="single"/>
              </w:rPr>
              <w:t xml:space="preserve"> </w:t>
            </w:r>
          </w:p>
          <w:p w14:paraId="55E2F298" w14:textId="77777777" w:rsidR="009C0E69" w:rsidRPr="009C0E69" w:rsidRDefault="009C0E69" w:rsidP="009C0E69">
            <w:pPr>
              <w:rPr>
                <w:rFonts w:ascii="Arial" w:hAnsi="Arial" w:cs="Arial"/>
                <w:sz w:val="24"/>
                <w:szCs w:val="24"/>
              </w:rPr>
            </w:pPr>
            <w:r w:rsidRPr="009C0E69">
              <w:rPr>
                <w:rFonts w:ascii="Arial" w:hAnsi="Arial" w:cs="Arial"/>
                <w:sz w:val="24"/>
                <w:szCs w:val="24"/>
              </w:rPr>
              <w:lastRenderedPageBreak/>
              <w:t xml:space="preserve">Absenteeism is defined an employee does not attend work during their contracted working hours. This may be a full day of work, multiple or for longer periods of time. Additional forms of absenteeism include any time in which an employee is not present conducting their role such as lateness, leaving early and exceeding break time limits. </w:t>
            </w:r>
          </w:p>
          <w:p w14:paraId="7E819638" w14:textId="77777777" w:rsidR="009C0E69" w:rsidRPr="009C0E69" w:rsidRDefault="009C0E69" w:rsidP="009C0E69">
            <w:pPr>
              <w:rPr>
                <w:rFonts w:ascii="Arial" w:hAnsi="Arial" w:cs="Arial"/>
                <w:sz w:val="24"/>
                <w:szCs w:val="24"/>
              </w:rPr>
            </w:pPr>
          </w:p>
          <w:p w14:paraId="4C6CDCDA"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Employee absence occur due to a variety of principles, yet the source ultimately defines if the absence will be short term or long term. </w:t>
            </w:r>
          </w:p>
          <w:p w14:paraId="07617070"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Short term generally relates to absence for a duration of less than four weeks. Frequent short-term absence is defined as absences occurring more than twice a year. </w:t>
            </w:r>
          </w:p>
          <w:p w14:paraId="402338FA" w14:textId="77777777" w:rsidR="009C0E69" w:rsidRPr="009C0E69" w:rsidRDefault="009C0E69" w:rsidP="009C0E69">
            <w:pPr>
              <w:rPr>
                <w:rFonts w:ascii="Arial" w:hAnsi="Arial" w:cs="Arial"/>
                <w:sz w:val="24"/>
                <w:szCs w:val="24"/>
              </w:rPr>
            </w:pPr>
            <w:r w:rsidRPr="009C0E69">
              <w:rPr>
                <w:rFonts w:ascii="Arial" w:hAnsi="Arial" w:cs="Arial"/>
                <w:sz w:val="24"/>
                <w:szCs w:val="24"/>
              </w:rPr>
              <w:t>Long term generally relates to absences exceeding the duration of four weeks.</w:t>
            </w:r>
          </w:p>
          <w:p w14:paraId="224DA2D1" w14:textId="77777777" w:rsidR="009C0E69" w:rsidRPr="009C0E69" w:rsidRDefault="009C0E69" w:rsidP="009C0E69">
            <w:pPr>
              <w:rPr>
                <w:rFonts w:ascii="Arial" w:hAnsi="Arial" w:cs="Arial"/>
                <w:sz w:val="24"/>
                <w:szCs w:val="24"/>
              </w:rPr>
            </w:pPr>
          </w:p>
          <w:p w14:paraId="176BF728"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most dominant cause for short absences includes minor illnesses such as a common cold, acute injuries or to attend medical appointments. The main originator for long term absence includes stress and more significant and extensive illnesses such as a health diagnosis in addition to severe cases of conditions such as back pain, especially within manual work roles.  </w:t>
            </w:r>
          </w:p>
          <w:p w14:paraId="23F57B18" w14:textId="77777777" w:rsidR="009C0E69" w:rsidRPr="009C0E69" w:rsidRDefault="009C0E69" w:rsidP="009C0E69">
            <w:pPr>
              <w:rPr>
                <w:rFonts w:ascii="Arial" w:hAnsi="Arial" w:cs="Arial"/>
                <w:sz w:val="24"/>
                <w:szCs w:val="24"/>
              </w:rPr>
            </w:pPr>
          </w:p>
          <w:p w14:paraId="1B801F16" w14:textId="77777777" w:rsidR="009C0E69" w:rsidRPr="009C0E69" w:rsidRDefault="009C0E69" w:rsidP="009C0E69">
            <w:pPr>
              <w:rPr>
                <w:rFonts w:ascii="Arial" w:hAnsi="Arial" w:cs="Arial"/>
                <w:b/>
                <w:sz w:val="24"/>
                <w:szCs w:val="24"/>
                <w:u w:val="single"/>
              </w:rPr>
            </w:pPr>
            <w:r w:rsidRPr="009C0E69">
              <w:rPr>
                <w:rFonts w:ascii="Arial" w:hAnsi="Arial" w:cs="Arial"/>
                <w:b/>
                <w:sz w:val="24"/>
                <w:szCs w:val="24"/>
                <w:u w:val="single"/>
              </w:rPr>
              <w:t>The most dominant causes of short-term absence of employees include;</w:t>
            </w:r>
          </w:p>
          <w:p w14:paraId="1D3560E4"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Minor illness is a common reason for employees to take time off work, yet most minor illness last for a few days, not being particularly severe in most cases and may not require any treatment, may be treated with at home remedies or treated for a short duration of time. </w:t>
            </w:r>
          </w:p>
          <w:p w14:paraId="23D2D2C3" w14:textId="77777777" w:rsidR="009C0E69" w:rsidRPr="009C0E69" w:rsidRDefault="009C0E69" w:rsidP="009C0E69">
            <w:pPr>
              <w:rPr>
                <w:rFonts w:ascii="Arial" w:hAnsi="Arial" w:cs="Arial"/>
                <w:sz w:val="24"/>
                <w:szCs w:val="24"/>
              </w:rPr>
            </w:pPr>
          </w:p>
          <w:p w14:paraId="69EC44B3" w14:textId="77777777" w:rsidR="009C0E69" w:rsidRPr="009C0E69" w:rsidRDefault="009C0E69" w:rsidP="009C0E69">
            <w:pPr>
              <w:rPr>
                <w:rFonts w:ascii="Arial" w:hAnsi="Arial" w:cs="Arial"/>
                <w:b/>
                <w:sz w:val="24"/>
                <w:szCs w:val="24"/>
                <w:u w:val="single"/>
              </w:rPr>
            </w:pPr>
            <w:r w:rsidRPr="009C0E69">
              <w:rPr>
                <w:rFonts w:ascii="Arial" w:hAnsi="Arial" w:cs="Arial"/>
                <w:b/>
                <w:sz w:val="24"/>
                <w:szCs w:val="24"/>
                <w:u w:val="single"/>
              </w:rPr>
              <w:t xml:space="preserve">Types of minor illnesses include; </w:t>
            </w:r>
          </w:p>
          <w:p w14:paraId="28147A45" w14:textId="77777777" w:rsidR="009C0E69" w:rsidRPr="009C0E69" w:rsidRDefault="009C0E69" w:rsidP="009C0E69">
            <w:pPr>
              <w:rPr>
                <w:rFonts w:ascii="Arial" w:hAnsi="Arial" w:cs="Arial"/>
                <w:sz w:val="24"/>
                <w:szCs w:val="24"/>
              </w:rPr>
            </w:pPr>
            <w:r w:rsidRPr="009C0E69">
              <w:rPr>
                <w:rFonts w:ascii="Arial" w:hAnsi="Arial" w:cs="Arial"/>
                <w:sz w:val="24"/>
                <w:szCs w:val="24"/>
              </w:rPr>
              <w:t>Colds, headaches or migraines, flu, stomach upsets, sore throat, fever, coughing, sneezing, vomiting, viral or bacterial infection.</w:t>
            </w:r>
          </w:p>
          <w:p w14:paraId="34A36A7B"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Allergies such as hay fever in which can cause symptoms like minor illness, may be a seasonal cause for employees to not attend work. </w:t>
            </w:r>
          </w:p>
          <w:p w14:paraId="7C38BA1C"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In most cases, minor illnesses are in the best interest of the individual in order to rest and recover, to return to work when they are able to conduct their role at a high quality and performance standard and additionally to protect the rest of the workforce, preventing the illness from spreading within the workplace and more individuals getting sick due. Therefore, employers may recommend and/or force employees to take sick leave. </w:t>
            </w:r>
          </w:p>
          <w:p w14:paraId="2748C4AD"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Recurring medical conditions such as asthma may cause repetitive short-term leave based on the severity and symptoms of the condition. </w:t>
            </w:r>
          </w:p>
          <w:p w14:paraId="2DADE81B"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Generally, after a few days of rest, the employee is fit to return to work. </w:t>
            </w:r>
          </w:p>
          <w:p w14:paraId="03AE23B0" w14:textId="77777777" w:rsidR="009C0E69" w:rsidRPr="009C0E69" w:rsidRDefault="009C0E69" w:rsidP="009C0E69">
            <w:pPr>
              <w:rPr>
                <w:rFonts w:ascii="Arial" w:hAnsi="Arial" w:cs="Arial"/>
                <w:sz w:val="24"/>
                <w:szCs w:val="24"/>
              </w:rPr>
            </w:pPr>
          </w:p>
          <w:p w14:paraId="4A9BBC2D" w14:textId="769F1E50" w:rsidR="009C0E69" w:rsidRPr="009C0E69" w:rsidRDefault="009C0E69" w:rsidP="009C0E69">
            <w:pPr>
              <w:rPr>
                <w:rFonts w:ascii="Arial" w:hAnsi="Arial" w:cs="Arial"/>
                <w:sz w:val="24"/>
                <w:szCs w:val="24"/>
              </w:rPr>
            </w:pPr>
            <w:r w:rsidRPr="009C0E69">
              <w:rPr>
                <w:rFonts w:ascii="Arial" w:hAnsi="Arial" w:cs="Arial"/>
                <w:sz w:val="24"/>
                <w:szCs w:val="24"/>
              </w:rPr>
              <w:t xml:space="preserve">Minor musculoskeletal injuries such as neck or back pain may lead to individuals taking time </w:t>
            </w:r>
            <w:r w:rsidR="00DA691C" w:rsidRPr="009C0E69">
              <w:rPr>
                <w:rFonts w:ascii="Arial" w:hAnsi="Arial" w:cs="Arial"/>
                <w:sz w:val="24"/>
                <w:szCs w:val="24"/>
              </w:rPr>
              <w:t>off</w:t>
            </w:r>
            <w:r w:rsidRPr="009C0E69">
              <w:rPr>
                <w:rFonts w:ascii="Arial" w:hAnsi="Arial" w:cs="Arial"/>
                <w:sz w:val="24"/>
                <w:szCs w:val="24"/>
              </w:rPr>
              <w:t xml:space="preserve"> work until they recover. This is especially more common if the individual depends on physical manual </w:t>
            </w:r>
            <w:r w:rsidR="00DA691C" w:rsidRPr="009C0E69">
              <w:rPr>
                <w:rFonts w:ascii="Arial" w:hAnsi="Arial" w:cs="Arial"/>
                <w:sz w:val="24"/>
                <w:szCs w:val="24"/>
              </w:rPr>
              <w:t>labor</w:t>
            </w:r>
            <w:r w:rsidRPr="009C0E69">
              <w:rPr>
                <w:rFonts w:ascii="Arial" w:hAnsi="Arial" w:cs="Arial"/>
                <w:sz w:val="24"/>
                <w:szCs w:val="24"/>
              </w:rPr>
              <w:t xml:space="preserve"> to conduct their role, in which may not be achievable due to the pain. Short term absence to for minor occurrences of injuries, is beneficial in order to </w:t>
            </w:r>
            <w:proofErr w:type="spellStart"/>
            <w:r w:rsidRPr="009C0E69">
              <w:rPr>
                <w:rFonts w:ascii="Arial" w:hAnsi="Arial" w:cs="Arial"/>
                <w:sz w:val="24"/>
                <w:szCs w:val="24"/>
              </w:rPr>
              <w:t>minimise</w:t>
            </w:r>
            <w:proofErr w:type="spellEnd"/>
            <w:r w:rsidRPr="009C0E69">
              <w:rPr>
                <w:rFonts w:ascii="Arial" w:hAnsi="Arial" w:cs="Arial"/>
                <w:sz w:val="24"/>
                <w:szCs w:val="24"/>
              </w:rPr>
              <w:t xml:space="preserve"> the long-term risk of making the injury worse.  Therefore, a short period of absence may resolve the injury and prevent any future issues. Injuries and accidents not related to work are most likely to lead </w:t>
            </w:r>
            <w:r w:rsidRPr="009C0E69">
              <w:rPr>
                <w:rFonts w:ascii="Arial" w:hAnsi="Arial" w:cs="Arial"/>
                <w:sz w:val="24"/>
                <w:szCs w:val="24"/>
              </w:rPr>
              <w:lastRenderedPageBreak/>
              <w:t>to short term absence as it may not relate specific to activities within the role and be a cause for concern.</w:t>
            </w:r>
          </w:p>
          <w:p w14:paraId="538EEEC0" w14:textId="77777777" w:rsidR="009C0E69" w:rsidRPr="009C0E69" w:rsidRDefault="009C0E69" w:rsidP="009C0E69">
            <w:pPr>
              <w:rPr>
                <w:rFonts w:ascii="Arial" w:hAnsi="Arial" w:cs="Arial"/>
                <w:sz w:val="24"/>
                <w:szCs w:val="24"/>
              </w:rPr>
            </w:pPr>
          </w:p>
          <w:p w14:paraId="2D6A24E0" w14:textId="1F9D31CF" w:rsidR="009C0E69" w:rsidRPr="009C0E69" w:rsidRDefault="009C0E69" w:rsidP="009C0E69">
            <w:pPr>
              <w:rPr>
                <w:rFonts w:ascii="Arial" w:hAnsi="Arial" w:cs="Arial"/>
                <w:sz w:val="24"/>
                <w:szCs w:val="24"/>
              </w:rPr>
            </w:pPr>
            <w:r w:rsidRPr="009C0E69">
              <w:rPr>
                <w:rFonts w:ascii="Arial" w:hAnsi="Arial" w:cs="Arial"/>
                <w:sz w:val="24"/>
                <w:szCs w:val="24"/>
              </w:rPr>
              <w:t xml:space="preserve">Home and family responsibilities may cause short term absence. For example, to tend to unplanned and unforeseen circumstance and commitments. This may relate to children or elderly </w:t>
            </w:r>
            <w:r w:rsidRPr="009C0E69">
              <w:rPr>
                <w:rFonts w:ascii="Arial" w:hAnsi="Arial" w:cs="Arial"/>
                <w:sz w:val="24"/>
                <w:szCs w:val="24"/>
              </w:rPr>
              <w:t>dependents</w:t>
            </w:r>
            <w:r w:rsidRPr="009C0E69">
              <w:rPr>
                <w:rFonts w:ascii="Arial" w:hAnsi="Arial" w:cs="Arial"/>
                <w:sz w:val="24"/>
                <w:szCs w:val="24"/>
              </w:rPr>
              <w:t>, such as through illness or cover for pre-planned car</w:t>
            </w:r>
            <w:r>
              <w:rPr>
                <w:rFonts w:ascii="Arial" w:hAnsi="Arial" w:cs="Arial"/>
                <w:sz w:val="24"/>
                <w:szCs w:val="24"/>
              </w:rPr>
              <w:t>e</w:t>
            </w:r>
            <w:r w:rsidRPr="009C0E69">
              <w:rPr>
                <w:rFonts w:ascii="Arial" w:hAnsi="Arial" w:cs="Arial"/>
                <w:sz w:val="24"/>
                <w:szCs w:val="24"/>
              </w:rPr>
              <w:t xml:space="preserve">. Life events and pressures may result in individuals having to take short periods of time of work in order to aid to their personal commitments. </w:t>
            </w:r>
          </w:p>
          <w:p w14:paraId="5C157925" w14:textId="77777777" w:rsidR="009C0E69" w:rsidRPr="009C0E69" w:rsidRDefault="009C0E69" w:rsidP="009C0E69">
            <w:pPr>
              <w:rPr>
                <w:rFonts w:ascii="Arial" w:hAnsi="Arial" w:cs="Arial"/>
                <w:sz w:val="24"/>
                <w:szCs w:val="24"/>
              </w:rPr>
            </w:pPr>
          </w:p>
          <w:p w14:paraId="3ED55D21"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Employee dissatisfaction is a prominent cause for long term absence due to the impact on the individual’s commitment and fulfilment in their role. If employees are not motivated by their role, they are more likely to take unnecessary time off work. </w:t>
            </w:r>
          </w:p>
          <w:p w14:paraId="1A6288EB" w14:textId="6BCE1DAC" w:rsidR="009C0E69" w:rsidRPr="009C0E69" w:rsidRDefault="009C0E69" w:rsidP="009C0E69">
            <w:pPr>
              <w:rPr>
                <w:rFonts w:ascii="Arial" w:hAnsi="Arial" w:cs="Arial"/>
                <w:sz w:val="24"/>
                <w:szCs w:val="24"/>
              </w:rPr>
            </w:pPr>
            <w:r w:rsidRPr="009C0E69">
              <w:rPr>
                <w:rFonts w:ascii="Arial" w:hAnsi="Arial" w:cs="Arial"/>
                <w:sz w:val="24"/>
                <w:szCs w:val="24"/>
              </w:rPr>
              <w:t xml:space="preserve">Employee dissatisfaction, anxiety, pressure and lack of job security are factors in which potential lead to short term absence in order to avoid certain pressures, expectations and scenarios. Short term leave may also occur when employees are seeking alternative employment whilst remaining in their current position in order to avoid being out of work, in order to attend interviews and seek </w:t>
            </w:r>
            <w:r w:rsidRPr="009C0E69">
              <w:rPr>
                <w:rFonts w:ascii="Arial" w:hAnsi="Arial" w:cs="Arial"/>
                <w:sz w:val="24"/>
                <w:szCs w:val="24"/>
              </w:rPr>
              <w:t>alternative</w:t>
            </w:r>
            <w:r w:rsidRPr="009C0E69">
              <w:rPr>
                <w:rFonts w:ascii="Arial" w:hAnsi="Arial" w:cs="Arial"/>
                <w:sz w:val="24"/>
                <w:szCs w:val="24"/>
              </w:rPr>
              <w:t xml:space="preserve"> employment. </w:t>
            </w:r>
          </w:p>
          <w:p w14:paraId="512B4F40"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Staff morale and fulfilment of individuals may lead to employees taking short periods of time off work on multiple occasions. </w:t>
            </w:r>
          </w:p>
          <w:p w14:paraId="058C26B7" w14:textId="77777777" w:rsidR="009C0E69" w:rsidRPr="009C0E69" w:rsidRDefault="009C0E69" w:rsidP="009C0E69">
            <w:pPr>
              <w:rPr>
                <w:rFonts w:ascii="Arial" w:hAnsi="Arial" w:cs="Arial"/>
                <w:sz w:val="24"/>
                <w:szCs w:val="24"/>
              </w:rPr>
            </w:pPr>
          </w:p>
          <w:p w14:paraId="6CB5F380"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Work life balance, pressure and stress may be a cause for short term absence when individuals feel particularly overwhelmed and need to take a short period of time off to recuperate.  </w:t>
            </w:r>
          </w:p>
          <w:p w14:paraId="1B4B581C" w14:textId="77777777" w:rsidR="009C0E69" w:rsidRPr="009C0E69" w:rsidRDefault="009C0E69" w:rsidP="009C0E69">
            <w:pPr>
              <w:rPr>
                <w:rFonts w:ascii="Arial" w:hAnsi="Arial" w:cs="Arial"/>
                <w:sz w:val="24"/>
                <w:szCs w:val="24"/>
              </w:rPr>
            </w:pPr>
          </w:p>
          <w:p w14:paraId="347FDF26"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Although initially being a long-term cause of absence, illnesses of increased severity such as </w:t>
            </w:r>
          </w:p>
          <w:p w14:paraId="28A07864" w14:textId="3B7DCF07" w:rsidR="009C0E69" w:rsidRPr="009C0E69" w:rsidRDefault="009C0E69" w:rsidP="009C0E69">
            <w:pPr>
              <w:rPr>
                <w:rFonts w:ascii="Arial" w:hAnsi="Arial" w:cs="Arial"/>
                <w:sz w:val="24"/>
                <w:szCs w:val="24"/>
              </w:rPr>
            </w:pPr>
            <w:r w:rsidRPr="009C0E69">
              <w:rPr>
                <w:rFonts w:ascii="Arial" w:hAnsi="Arial" w:cs="Arial"/>
                <w:sz w:val="24"/>
                <w:szCs w:val="24"/>
              </w:rPr>
              <w:t xml:space="preserve">Cancer, heart attacks, lung problems, respiration implications, diagnosis of diseases such as diabetes </w:t>
            </w:r>
            <w:r w:rsidRPr="009C0E69">
              <w:rPr>
                <w:rFonts w:ascii="Arial" w:hAnsi="Arial" w:cs="Arial"/>
                <w:sz w:val="24"/>
                <w:szCs w:val="24"/>
              </w:rPr>
              <w:t>etc.</w:t>
            </w:r>
            <w:r w:rsidRPr="009C0E69">
              <w:rPr>
                <w:rFonts w:ascii="Arial" w:hAnsi="Arial" w:cs="Arial"/>
                <w:sz w:val="24"/>
                <w:szCs w:val="24"/>
              </w:rPr>
              <w:t>, tend to require ongoing care, support and treatment which may require an employee take short periods of time of work to attend several routine medical appointments to receive treatment and for check-up.</w:t>
            </w:r>
          </w:p>
          <w:p w14:paraId="2F376806" w14:textId="77777777" w:rsidR="009C0E69" w:rsidRPr="009C0E69" w:rsidRDefault="009C0E69" w:rsidP="009C0E69">
            <w:pPr>
              <w:rPr>
                <w:rFonts w:ascii="Arial" w:hAnsi="Arial" w:cs="Arial"/>
                <w:sz w:val="24"/>
                <w:szCs w:val="24"/>
              </w:rPr>
            </w:pPr>
          </w:p>
          <w:p w14:paraId="7B9E83E5" w14:textId="77777777" w:rsidR="009C0E69" w:rsidRPr="009C0E69" w:rsidRDefault="009C0E69" w:rsidP="009C0E69">
            <w:pPr>
              <w:rPr>
                <w:rFonts w:ascii="Arial" w:hAnsi="Arial" w:cs="Arial"/>
                <w:b/>
                <w:sz w:val="24"/>
                <w:szCs w:val="24"/>
                <w:u w:val="single"/>
              </w:rPr>
            </w:pPr>
            <w:r w:rsidRPr="009C0E69">
              <w:rPr>
                <w:rFonts w:ascii="Arial" w:hAnsi="Arial" w:cs="Arial"/>
                <w:b/>
                <w:sz w:val="24"/>
                <w:szCs w:val="24"/>
                <w:u w:val="single"/>
              </w:rPr>
              <w:t>The most dominant causes of long-term absence of employees include;</w:t>
            </w:r>
          </w:p>
          <w:p w14:paraId="0B36E09B" w14:textId="329F08C9" w:rsidR="009C0E69" w:rsidRPr="009C0E69" w:rsidRDefault="009C0E69" w:rsidP="009C0E69">
            <w:pPr>
              <w:rPr>
                <w:rFonts w:ascii="Arial" w:hAnsi="Arial" w:cs="Arial"/>
                <w:sz w:val="24"/>
                <w:szCs w:val="24"/>
              </w:rPr>
            </w:pPr>
            <w:r w:rsidRPr="009C0E69">
              <w:rPr>
                <w:rFonts w:ascii="Arial" w:hAnsi="Arial" w:cs="Arial"/>
                <w:sz w:val="24"/>
                <w:szCs w:val="24"/>
              </w:rPr>
              <w:t xml:space="preserve">Long periods of absence are generally due to more severe circumstances of employees, which tend to combine both professional and personal influences. Long term absence may be planned in order to enable a company to facilitate the gap in the workforce for </w:t>
            </w:r>
            <w:r w:rsidR="00DA691C" w:rsidRPr="009C0E69">
              <w:rPr>
                <w:rFonts w:ascii="Arial" w:hAnsi="Arial" w:cs="Arial"/>
                <w:sz w:val="24"/>
                <w:szCs w:val="24"/>
              </w:rPr>
              <w:t>an</w:t>
            </w:r>
            <w:r w:rsidRPr="009C0E69">
              <w:rPr>
                <w:rFonts w:ascii="Arial" w:hAnsi="Arial" w:cs="Arial"/>
                <w:sz w:val="24"/>
                <w:szCs w:val="24"/>
              </w:rPr>
              <w:t xml:space="preserve"> extended </w:t>
            </w:r>
            <w:r w:rsidR="00DA691C" w:rsidRPr="009C0E69">
              <w:rPr>
                <w:rFonts w:ascii="Arial" w:hAnsi="Arial" w:cs="Arial"/>
                <w:sz w:val="24"/>
                <w:szCs w:val="24"/>
              </w:rPr>
              <w:t>period</w:t>
            </w:r>
            <w:r w:rsidRPr="009C0E69">
              <w:rPr>
                <w:rFonts w:ascii="Arial" w:hAnsi="Arial" w:cs="Arial"/>
                <w:sz w:val="24"/>
                <w:szCs w:val="24"/>
              </w:rPr>
              <w:t xml:space="preserve"> and to ensure that adequate measures are in place to support the employee on their return to work. </w:t>
            </w:r>
          </w:p>
          <w:p w14:paraId="535349E3" w14:textId="77777777" w:rsidR="009C0E69" w:rsidRPr="009C0E69" w:rsidRDefault="009C0E69" w:rsidP="009C0E69">
            <w:pPr>
              <w:rPr>
                <w:rFonts w:ascii="Arial" w:hAnsi="Arial" w:cs="Arial"/>
                <w:sz w:val="24"/>
                <w:szCs w:val="24"/>
              </w:rPr>
            </w:pPr>
          </w:p>
          <w:p w14:paraId="3D46706B" w14:textId="2CAD3FED" w:rsidR="009C0E69" w:rsidRPr="009C0E69" w:rsidRDefault="009C0E69" w:rsidP="009C0E69">
            <w:pPr>
              <w:rPr>
                <w:rFonts w:ascii="Arial" w:hAnsi="Arial" w:cs="Arial"/>
                <w:sz w:val="24"/>
                <w:szCs w:val="24"/>
              </w:rPr>
            </w:pPr>
            <w:r w:rsidRPr="009C0E69">
              <w:rPr>
                <w:rFonts w:ascii="Arial" w:hAnsi="Arial" w:cs="Arial"/>
                <w:sz w:val="24"/>
                <w:szCs w:val="24"/>
              </w:rPr>
              <w:t xml:space="preserve">Severe diagnosis and health threats are a dominant cause for an employee to be absent from work for an extended </w:t>
            </w:r>
            <w:r w:rsidRPr="009C0E69">
              <w:rPr>
                <w:rFonts w:ascii="Arial" w:hAnsi="Arial" w:cs="Arial"/>
                <w:sz w:val="24"/>
                <w:szCs w:val="24"/>
              </w:rPr>
              <w:t>period</w:t>
            </w:r>
            <w:r w:rsidRPr="009C0E69">
              <w:rPr>
                <w:rFonts w:ascii="Arial" w:hAnsi="Arial" w:cs="Arial"/>
                <w:sz w:val="24"/>
                <w:szCs w:val="24"/>
              </w:rPr>
              <w:t xml:space="preserve">. A diagnosis of Cancer or implications such as heart attacks, lung problems, respiration implications, diagnosis of diseases such as diabetes </w:t>
            </w:r>
            <w:r w:rsidRPr="009C0E69">
              <w:rPr>
                <w:rFonts w:ascii="Arial" w:hAnsi="Arial" w:cs="Arial"/>
                <w:sz w:val="24"/>
                <w:szCs w:val="24"/>
              </w:rPr>
              <w:t>etc.</w:t>
            </w:r>
            <w:r w:rsidRPr="009C0E69">
              <w:rPr>
                <w:rFonts w:ascii="Arial" w:hAnsi="Arial" w:cs="Arial"/>
                <w:sz w:val="24"/>
                <w:szCs w:val="24"/>
              </w:rPr>
              <w:t xml:space="preserve">, tend to require individuals to seek medical treatment and </w:t>
            </w:r>
            <w:r w:rsidRPr="009C0E69">
              <w:rPr>
                <w:rFonts w:ascii="Arial" w:hAnsi="Arial" w:cs="Arial"/>
                <w:sz w:val="24"/>
                <w:szCs w:val="24"/>
              </w:rPr>
              <w:t>dependent</w:t>
            </w:r>
            <w:r w:rsidRPr="009C0E69">
              <w:rPr>
                <w:rFonts w:ascii="Arial" w:hAnsi="Arial" w:cs="Arial"/>
                <w:sz w:val="24"/>
                <w:szCs w:val="24"/>
              </w:rPr>
              <w:t xml:space="preserve"> on the illness and treatment plan, may need to take time off work in order to receive treatment and to recover. Severe cases of ill health may last months or even years, and may require ongoing care, support and treatment which may require an employee take additional periods of time off work </w:t>
            </w:r>
            <w:r w:rsidRPr="009C0E69">
              <w:rPr>
                <w:rFonts w:ascii="Arial" w:hAnsi="Arial" w:cs="Arial"/>
                <w:sz w:val="24"/>
                <w:szCs w:val="24"/>
              </w:rPr>
              <w:lastRenderedPageBreak/>
              <w:t xml:space="preserve">to attend several routine medical appointments to receive treatment and for check-up. </w:t>
            </w:r>
            <w:r w:rsidRPr="009C0E69">
              <w:rPr>
                <w:rFonts w:ascii="Arial" w:hAnsi="Arial" w:cs="Arial"/>
                <w:sz w:val="24"/>
                <w:szCs w:val="24"/>
              </w:rPr>
              <w:t>Dependent</w:t>
            </w:r>
            <w:r w:rsidRPr="009C0E69">
              <w:rPr>
                <w:rFonts w:ascii="Arial" w:hAnsi="Arial" w:cs="Arial"/>
                <w:sz w:val="24"/>
                <w:szCs w:val="24"/>
              </w:rPr>
              <w:t xml:space="preserve"> on the specific symptoms of the illness, the individual may need to take sick leave due to further </w:t>
            </w:r>
            <w:r w:rsidRPr="009C0E69">
              <w:rPr>
                <w:rFonts w:ascii="Arial" w:hAnsi="Arial" w:cs="Arial"/>
                <w:sz w:val="24"/>
                <w:szCs w:val="24"/>
              </w:rPr>
              <w:t>unforeseeable</w:t>
            </w:r>
            <w:r w:rsidRPr="009C0E69">
              <w:rPr>
                <w:rFonts w:ascii="Arial" w:hAnsi="Arial" w:cs="Arial"/>
                <w:sz w:val="24"/>
                <w:szCs w:val="24"/>
              </w:rPr>
              <w:t xml:space="preserve"> side effects. Individuals receiving surgery will require to take extended leave to fully recover. The prominent impact ill health has on the individual’s life may force their absence from work for long periods of time. </w:t>
            </w:r>
          </w:p>
          <w:p w14:paraId="52538260" w14:textId="77777777" w:rsidR="009C0E69" w:rsidRPr="009C0E69" w:rsidRDefault="009C0E69" w:rsidP="009C0E69">
            <w:pPr>
              <w:rPr>
                <w:rFonts w:ascii="Arial" w:hAnsi="Arial" w:cs="Arial"/>
                <w:sz w:val="24"/>
                <w:szCs w:val="24"/>
              </w:rPr>
            </w:pPr>
          </w:p>
          <w:p w14:paraId="68BD7DFB"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Severe cases of musculoskeletal injuries such as back or neck pain may force employees to take extended leave in order to seek treatment and recover. Severe cases may result in individuals being incapable to deliver their role, especially those in manually reliant positions.  </w:t>
            </w:r>
          </w:p>
          <w:p w14:paraId="4896EF9C" w14:textId="77777777" w:rsidR="009C0E69" w:rsidRPr="009C0E69" w:rsidRDefault="009C0E69" w:rsidP="009C0E69">
            <w:pPr>
              <w:rPr>
                <w:rFonts w:ascii="Arial" w:hAnsi="Arial" w:cs="Arial"/>
                <w:sz w:val="24"/>
                <w:szCs w:val="24"/>
              </w:rPr>
            </w:pPr>
          </w:p>
          <w:p w14:paraId="6172FCF3"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Mental ill health is a further illness in which result in individuals to take extended leave in order to seek treatment and to recover. Due to mental illnesses being an ongoing battle for individuals, this may result in employees requiring unpredictable leave to recover. This relates to stress, anxiety, pressure and depression being factors in which affect individuals mental and emotional state. </w:t>
            </w:r>
          </w:p>
          <w:p w14:paraId="135EE8D9"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Additional factors in which affect individuals mentally and emotionally include; heavy and unrealistic, unattainable work load demands, poor work life balance, pressure, demand to deliver to expectations and stress due to care commitments of children and/or elderly, financial worries, job security, home and family responsibilities. Lack of control increase the threat to employees being unable to commit to their position. </w:t>
            </w:r>
          </w:p>
          <w:p w14:paraId="3B1775E5" w14:textId="77777777" w:rsidR="009C0E69" w:rsidRPr="009C0E69" w:rsidRDefault="009C0E69" w:rsidP="009C0E69">
            <w:pPr>
              <w:rPr>
                <w:rFonts w:ascii="Arial" w:hAnsi="Arial" w:cs="Arial"/>
                <w:sz w:val="24"/>
                <w:szCs w:val="24"/>
              </w:rPr>
            </w:pPr>
            <w:r w:rsidRPr="009C0E69">
              <w:rPr>
                <w:rFonts w:ascii="Arial" w:hAnsi="Arial" w:cs="Arial"/>
                <w:sz w:val="24"/>
                <w:szCs w:val="24"/>
              </w:rPr>
              <w:t>Home and family responsibilities may cause extended leave in order to tend to commitments personal to individuals.</w:t>
            </w:r>
          </w:p>
          <w:p w14:paraId="0E129A5A" w14:textId="77777777" w:rsidR="009C0E69" w:rsidRPr="009C0E69" w:rsidRDefault="009C0E69" w:rsidP="009C0E69">
            <w:pPr>
              <w:rPr>
                <w:rFonts w:ascii="Arial" w:hAnsi="Arial" w:cs="Arial"/>
                <w:sz w:val="24"/>
                <w:szCs w:val="24"/>
              </w:rPr>
            </w:pPr>
          </w:p>
          <w:p w14:paraId="7AB81F19"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increased factor of stress and mental health being the prominent cause for long term absence of employees at present, is more common and </w:t>
            </w:r>
            <w:proofErr w:type="spellStart"/>
            <w:r w:rsidRPr="009C0E69">
              <w:rPr>
                <w:rFonts w:ascii="Arial" w:hAnsi="Arial" w:cs="Arial"/>
                <w:sz w:val="24"/>
                <w:szCs w:val="24"/>
              </w:rPr>
              <w:t>recognised</w:t>
            </w:r>
            <w:proofErr w:type="spellEnd"/>
            <w:r w:rsidRPr="009C0E69">
              <w:rPr>
                <w:rFonts w:ascii="Arial" w:hAnsi="Arial" w:cs="Arial"/>
                <w:sz w:val="24"/>
                <w:szCs w:val="24"/>
              </w:rPr>
              <w:t xml:space="preserve"> due to now being considered a legitimate reason for absence. Stress factors including the mental health and wellbeing of individuals, personnel issues and pressures, financial pressures, poor compensation such as wage, bonuses and incentives or related to the responsibilities of duties and the pressure of the position. In past years, with mental health not being perceived as a valid reason within sick leave guidelines, a higher rate of employees would give false reasons behind their absence. </w:t>
            </w:r>
          </w:p>
          <w:p w14:paraId="048DE8F6" w14:textId="3BBF0598" w:rsidR="009C0E69" w:rsidRPr="009C0E69" w:rsidRDefault="009C0E69" w:rsidP="009C0E69">
            <w:pPr>
              <w:rPr>
                <w:rFonts w:ascii="Arial" w:hAnsi="Arial" w:cs="Arial"/>
                <w:sz w:val="24"/>
                <w:szCs w:val="24"/>
              </w:rPr>
            </w:pPr>
            <w:r w:rsidRPr="009C0E69">
              <w:rPr>
                <w:rFonts w:ascii="Arial" w:hAnsi="Arial" w:cs="Arial"/>
                <w:sz w:val="24"/>
                <w:szCs w:val="24"/>
              </w:rPr>
              <w:t xml:space="preserve">Poor working relationships, bulling and harassment are factors in which have dominant impact on </w:t>
            </w:r>
            <w:r w:rsidRPr="009C0E69">
              <w:rPr>
                <w:rFonts w:ascii="Arial" w:hAnsi="Arial" w:cs="Arial"/>
                <w:sz w:val="24"/>
                <w:szCs w:val="24"/>
              </w:rPr>
              <w:t>an</w:t>
            </w:r>
            <w:r w:rsidRPr="009C0E69">
              <w:rPr>
                <w:rFonts w:ascii="Arial" w:hAnsi="Arial" w:cs="Arial"/>
                <w:sz w:val="24"/>
                <w:szCs w:val="24"/>
              </w:rPr>
              <w:t xml:space="preserve"> individual’s emotion and mental state and their satisfaction and fulfilment in their employment. Often employees’ victims of bullying and harassment do not attend work in order to avoid the situation and due to the impact on them personally.  </w:t>
            </w:r>
          </w:p>
          <w:p w14:paraId="532EE7FA" w14:textId="77777777" w:rsidR="009C0E69" w:rsidRPr="009C0E69" w:rsidRDefault="009C0E69" w:rsidP="009C0E69">
            <w:pPr>
              <w:rPr>
                <w:rFonts w:ascii="Arial" w:hAnsi="Arial" w:cs="Arial"/>
                <w:sz w:val="24"/>
                <w:szCs w:val="24"/>
              </w:rPr>
            </w:pPr>
            <w:r w:rsidRPr="009C0E69">
              <w:rPr>
                <w:rFonts w:ascii="Arial" w:hAnsi="Arial" w:cs="Arial"/>
                <w:sz w:val="24"/>
                <w:szCs w:val="24"/>
              </w:rPr>
              <w:t>Managing change, poor support lack of leadership relates due to the confidence and actions taken by the company in order resolve occurrences and enforce disciplinary action correctly and appropriately.</w:t>
            </w:r>
          </w:p>
          <w:p w14:paraId="49864E04" w14:textId="77777777" w:rsidR="009C0E69" w:rsidRPr="009C0E69" w:rsidRDefault="009C0E69" w:rsidP="009C0E69">
            <w:pPr>
              <w:rPr>
                <w:rFonts w:ascii="Arial" w:hAnsi="Arial" w:cs="Arial"/>
                <w:sz w:val="24"/>
                <w:szCs w:val="24"/>
              </w:rPr>
            </w:pPr>
          </w:p>
          <w:p w14:paraId="406BD462"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Short term absences tend to be for minor or due to unpredictable circumstances. Long term absences tending to be for more severe factors. </w:t>
            </w:r>
          </w:p>
          <w:p w14:paraId="03BF80C8" w14:textId="77777777" w:rsidR="009C0E69" w:rsidRPr="009C0E69" w:rsidRDefault="009C0E69" w:rsidP="009C0E69">
            <w:pPr>
              <w:rPr>
                <w:rFonts w:ascii="Arial" w:hAnsi="Arial" w:cs="Arial"/>
                <w:sz w:val="24"/>
                <w:szCs w:val="24"/>
              </w:rPr>
            </w:pPr>
          </w:p>
          <w:p w14:paraId="64BC2F94" w14:textId="77777777" w:rsidR="009C0E69" w:rsidRPr="009C0E69" w:rsidRDefault="009C0E69" w:rsidP="009C0E69">
            <w:pPr>
              <w:rPr>
                <w:rFonts w:ascii="Arial" w:hAnsi="Arial" w:cs="Arial"/>
                <w:sz w:val="24"/>
                <w:szCs w:val="24"/>
              </w:rPr>
            </w:pPr>
            <w:r w:rsidRPr="009C0E69">
              <w:rPr>
                <w:rFonts w:ascii="Arial" w:hAnsi="Arial" w:cs="Arial"/>
                <w:sz w:val="24"/>
                <w:szCs w:val="24"/>
              </w:rPr>
              <w:lastRenderedPageBreak/>
              <w:t xml:space="preserve">However, not all absences are related to sickness or dissatisfaction. Absence may be </w:t>
            </w:r>
            <w:proofErr w:type="spellStart"/>
            <w:r w:rsidRPr="009C0E69">
              <w:rPr>
                <w:rFonts w:ascii="Arial" w:hAnsi="Arial" w:cs="Arial"/>
                <w:sz w:val="24"/>
                <w:szCs w:val="24"/>
              </w:rPr>
              <w:t>authorised</w:t>
            </w:r>
            <w:proofErr w:type="spellEnd"/>
            <w:r w:rsidRPr="009C0E69">
              <w:rPr>
                <w:rFonts w:ascii="Arial" w:hAnsi="Arial" w:cs="Arial"/>
                <w:sz w:val="24"/>
                <w:szCs w:val="24"/>
              </w:rPr>
              <w:t xml:space="preserve"> and within employee entitlements in scenarios such as annual leave, maternity or paternity leave or bereavement leave or to undergo medical treatment. This tends to be planned leave discussed and agreed between the employee and employer. However, this may also be unpredicted occurrence, forcing employees to unexpectantly be absent from work such as bereavement or sudden life events such as illness or accidents.</w:t>
            </w:r>
          </w:p>
          <w:p w14:paraId="227A2014" w14:textId="77777777" w:rsidR="009C0E69" w:rsidRPr="009C0E69" w:rsidRDefault="009C0E69" w:rsidP="009C0E69">
            <w:pPr>
              <w:rPr>
                <w:rFonts w:ascii="Arial" w:hAnsi="Arial" w:cs="Arial"/>
                <w:sz w:val="24"/>
                <w:szCs w:val="24"/>
              </w:rPr>
            </w:pPr>
          </w:p>
          <w:p w14:paraId="422D548A"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Ultimately, the reason in which causes employees to take leave from work, the unique traits to the reason determine the leave will be for a short or long period of time. Generally, principles in which are of higher severity are more likely to lead to long time absence, with short term absence being related to minor illnesses, to attend to appointments and for unpredicted circumstance that may arise on occasion. In general employee dissatisfaction is a cause for short term, repetitive absence due to employee reduced commitment and motivation to conduct their role and the value they perceive their employment. </w:t>
            </w:r>
          </w:p>
          <w:p w14:paraId="60111197" w14:textId="77777777" w:rsidR="009C0E69" w:rsidRPr="009C0E69" w:rsidRDefault="009C0E69" w:rsidP="009C0E69">
            <w:pPr>
              <w:rPr>
                <w:rFonts w:ascii="Arial" w:hAnsi="Arial" w:cs="Arial"/>
                <w:b/>
                <w:sz w:val="24"/>
                <w:szCs w:val="24"/>
              </w:rPr>
            </w:pPr>
          </w:p>
          <w:p w14:paraId="09DCB76F" w14:textId="07A10E59" w:rsidR="009C0E69" w:rsidRPr="009C0E69" w:rsidRDefault="009C0E69" w:rsidP="009C0E69">
            <w:pPr>
              <w:rPr>
                <w:rFonts w:ascii="Arial" w:hAnsi="Arial" w:cs="Arial"/>
                <w:b/>
                <w:sz w:val="24"/>
                <w:szCs w:val="24"/>
                <w:u w:val="single"/>
              </w:rPr>
            </w:pPr>
            <w:r w:rsidRPr="009C0E69">
              <w:rPr>
                <w:rFonts w:ascii="Arial" w:hAnsi="Arial" w:cs="Arial"/>
                <w:b/>
                <w:sz w:val="24"/>
                <w:szCs w:val="24"/>
                <w:u w:val="single"/>
              </w:rPr>
              <w:t xml:space="preserve">Iii: </w:t>
            </w:r>
          </w:p>
          <w:p w14:paraId="2217D708" w14:textId="77777777" w:rsidR="009C0E69" w:rsidRPr="009C0E69" w:rsidRDefault="009C0E69" w:rsidP="009C0E69">
            <w:pPr>
              <w:rPr>
                <w:rFonts w:ascii="Arial" w:hAnsi="Arial" w:cs="Arial"/>
                <w:b/>
                <w:sz w:val="24"/>
                <w:szCs w:val="24"/>
              </w:rPr>
            </w:pPr>
          </w:p>
          <w:p w14:paraId="7375CE2D"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ALDEIM scheme is a principle of people management. </w:t>
            </w:r>
          </w:p>
          <w:p w14:paraId="09737EAD" w14:textId="77777777" w:rsidR="009C0E69" w:rsidRPr="009C0E69" w:rsidRDefault="009C0E69" w:rsidP="009C0E69">
            <w:pPr>
              <w:rPr>
                <w:rFonts w:ascii="Arial" w:hAnsi="Arial" w:cs="Arial"/>
                <w:noProof/>
                <w:sz w:val="24"/>
                <w:szCs w:val="24"/>
              </w:rPr>
            </w:pPr>
            <w:r w:rsidRPr="009C0E69">
              <w:rPr>
                <w:rFonts w:ascii="Arial" w:hAnsi="Arial" w:cs="Arial"/>
                <w:sz w:val="24"/>
                <w:szCs w:val="24"/>
              </w:rPr>
              <w:t>Policies and systems are essential in order to manage absenteeism in order to enforce expectations and guidelines and to respond to problems promptly to promote corporate objectives and values. It is of importance for the policy to be consistent yet adapt to changing factors related to both internal and external environments such as societal and comply with updated regulations and guidelines.</w:t>
            </w:r>
            <w:r w:rsidRPr="009C0E69">
              <w:rPr>
                <w:rFonts w:ascii="Arial" w:hAnsi="Arial" w:cs="Arial"/>
                <w:noProof/>
                <w:sz w:val="24"/>
                <w:szCs w:val="24"/>
              </w:rPr>
              <w:t xml:space="preserve"> </w:t>
            </w:r>
          </w:p>
          <w:p w14:paraId="2ECF5CBC" w14:textId="77777777" w:rsidR="009C0E69" w:rsidRPr="009C0E69" w:rsidRDefault="009C0E69" w:rsidP="009C0E69">
            <w:pPr>
              <w:rPr>
                <w:rFonts w:ascii="Arial" w:hAnsi="Arial" w:cs="Arial"/>
                <w:sz w:val="24"/>
                <w:szCs w:val="24"/>
              </w:rPr>
            </w:pPr>
            <w:r w:rsidRPr="009C0E69">
              <w:rPr>
                <w:rFonts w:ascii="Arial" w:hAnsi="Arial" w:cs="Arial"/>
                <w:noProof/>
                <w:sz w:val="24"/>
                <w:szCs w:val="24"/>
              </w:rPr>
              <w:t xml:space="preserve">In order for policies to achieve their purpose, it is important for employees to be provided with clear and specifc understanding of their employee rights, responsibilies and enitlements in additon to understanding on the process required to conform to the employers expectations. To improve the impact of the policy, it is important that employees have support systems established and have confidence in their commitment to be of assistance when approached or in need of advise in a confidential manner. The procedure needs to be strict enough to enforce responsible and adequate conduct, yet also promote positive qualities to avoid related threats. If policies and procedures are inconsistant or oppose threat to the perception received by employeees, this weakens the effecitency and the positive, valued and supportive team environemnt of the workforce. </w:t>
            </w:r>
          </w:p>
          <w:p w14:paraId="64256060" w14:textId="77777777" w:rsidR="009C0E69" w:rsidRPr="009C0E69" w:rsidRDefault="009C0E69" w:rsidP="009C0E69">
            <w:pPr>
              <w:rPr>
                <w:rFonts w:ascii="Arial" w:hAnsi="Arial" w:cs="Arial"/>
                <w:sz w:val="24"/>
                <w:szCs w:val="24"/>
              </w:rPr>
            </w:pPr>
            <w:r w:rsidRPr="009C0E69">
              <w:rPr>
                <w:rFonts w:ascii="Arial" w:hAnsi="Arial" w:cs="Arial"/>
                <w:sz w:val="24"/>
                <w:szCs w:val="24"/>
              </w:rPr>
              <w:t>The policy determined differs depending on its relation to short term or long-term absence due to it being of important to address and approach in disparate ways appropriate to circumstances factored.</w:t>
            </w:r>
          </w:p>
          <w:p w14:paraId="08EF390A"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reason for absence and the pattern of occurrence must be considered and accounted for within attendance management guidelines and policies.  </w:t>
            </w:r>
          </w:p>
          <w:p w14:paraId="5C6BF944"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Efficient management encourage positive, confidence and respectable communication between a company and their employees, establishing a relationship in which promote employees to be honest of their reasons and to be supported justifiably. </w:t>
            </w:r>
          </w:p>
          <w:p w14:paraId="35468E3B"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Applying the absenteeism policy is achieved through HR department personnel and managers. Enforcing and managing the policy established is a responsibility of </w:t>
            </w:r>
            <w:r w:rsidRPr="009C0E69">
              <w:rPr>
                <w:rFonts w:ascii="Arial" w:hAnsi="Arial" w:cs="Arial"/>
                <w:sz w:val="24"/>
                <w:szCs w:val="24"/>
              </w:rPr>
              <w:lastRenderedPageBreak/>
              <w:t xml:space="preserve">the manager of each team/department, who is accountable to address absence and attendance issues and to promote the transparent, positive relationship with support to their team. Managers being in positions of leadership must motivate their team and ensure they receive the support and guidance, </w:t>
            </w:r>
            <w:proofErr w:type="spellStart"/>
            <w:r w:rsidRPr="009C0E69">
              <w:rPr>
                <w:rFonts w:ascii="Arial" w:hAnsi="Arial" w:cs="Arial"/>
                <w:sz w:val="24"/>
                <w:szCs w:val="24"/>
              </w:rPr>
              <w:t>prioritising</w:t>
            </w:r>
            <w:proofErr w:type="spellEnd"/>
            <w:r w:rsidRPr="009C0E69">
              <w:rPr>
                <w:rFonts w:ascii="Arial" w:hAnsi="Arial" w:cs="Arial"/>
                <w:sz w:val="24"/>
                <w:szCs w:val="24"/>
              </w:rPr>
              <w:t xml:space="preserve"> employee satisfaction and ensuring they are able to communicate any issues experienced. The better the relationship between employees and their manager, the more relatable and likelihood for employees to commit to not only their employment but to their team. Managers must discuss any concerns with the employee and offer any support that may assist with reducing absence or to find alternative solutions in which fulfil the employee’s needs, commitments and/or expectations. Additionally, after an initial informal and/or formal discussion with the employee, Managers must then take formal action if employees do not abide by the policy. This would include reporting the concern to HR, who will investigate the case further and have authority to take justified disciplinary action. </w:t>
            </w:r>
          </w:p>
          <w:p w14:paraId="6ECB2FD1"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Monitoring is a vital factor to promote the success of the absenteeism policies and procedures to assess the rates and impact of the controls. This is important to monitor progression to ensure absence is maintained at the expected standard and make prompt adjustments to respond to arising issues. If methods are not effective, it is crucial for them to be replaced with an alternative method of value, in order to reduce extensive impact that may be harder to rectify. </w:t>
            </w:r>
          </w:p>
          <w:p w14:paraId="03F66296" w14:textId="222FDB6B" w:rsidR="009C0E69" w:rsidRPr="009C0E69" w:rsidRDefault="009C0E69" w:rsidP="009C0E69">
            <w:pPr>
              <w:rPr>
                <w:rFonts w:ascii="Arial" w:hAnsi="Arial" w:cs="Arial"/>
                <w:sz w:val="24"/>
                <w:szCs w:val="24"/>
              </w:rPr>
            </w:pPr>
            <w:r w:rsidRPr="009C0E69">
              <w:rPr>
                <w:rFonts w:ascii="Arial" w:hAnsi="Arial" w:cs="Arial"/>
                <w:sz w:val="24"/>
                <w:szCs w:val="24"/>
              </w:rPr>
              <w:t xml:space="preserve">Polices and processes are a vital element within an organsition in order to manage absence. Policies and procedures ensure that clear evidence is collated to support the best approach and </w:t>
            </w:r>
            <w:r w:rsidR="00DA691C" w:rsidRPr="009C0E69">
              <w:rPr>
                <w:rFonts w:ascii="Arial" w:hAnsi="Arial" w:cs="Arial"/>
                <w:sz w:val="24"/>
                <w:szCs w:val="24"/>
              </w:rPr>
              <w:t>practice</w:t>
            </w:r>
            <w:r w:rsidRPr="009C0E69">
              <w:rPr>
                <w:rFonts w:ascii="Arial" w:hAnsi="Arial" w:cs="Arial"/>
                <w:sz w:val="24"/>
                <w:szCs w:val="24"/>
              </w:rPr>
              <w:t xml:space="preserve">, being tailored specific to traits of the company and respond correctly to the strengths and weaknesses. Additionally, the provide clear guidance to employees are corporate expectations to follow, in order to promote their conduct in an aligned direction. A defined standard established enabled for accurate and </w:t>
            </w:r>
            <w:proofErr w:type="spellStart"/>
            <w:r w:rsidRPr="009C0E69">
              <w:rPr>
                <w:rFonts w:ascii="Arial" w:hAnsi="Arial" w:cs="Arial"/>
                <w:sz w:val="24"/>
                <w:szCs w:val="24"/>
              </w:rPr>
              <w:t>systemised</w:t>
            </w:r>
            <w:proofErr w:type="spellEnd"/>
            <w:r w:rsidRPr="009C0E69">
              <w:rPr>
                <w:rFonts w:ascii="Arial" w:hAnsi="Arial" w:cs="Arial"/>
                <w:sz w:val="24"/>
                <w:szCs w:val="24"/>
              </w:rPr>
              <w:t xml:space="preserve"> monitoring and to compare compliance, to ensure supportive evidence is collated to address issues and show justification for any disciplinary and corrective action taken. </w:t>
            </w:r>
          </w:p>
          <w:p w14:paraId="1E30B922"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ALIDEIM is a method in which stands for the series of actions in the development of processes and approaches in the management of absence within the Human Resource (HR) function. The method ALIDEIM was foundation in 1989 by Huczynski and Fitzpatrick. </w:t>
            </w:r>
          </w:p>
          <w:p w14:paraId="4E3B205F"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ALIDEIM is a framework in which states each factor to consider when developing policies, procedures and processes relating to absenteeism correctly. This framework ensures that insight and understanding is the foundation of standards to ensure that methods correspond correctly to promote corporate objectives through address of absence. </w:t>
            </w:r>
          </w:p>
          <w:p w14:paraId="4D55C03E" w14:textId="77777777" w:rsidR="009C0E69" w:rsidRPr="009C0E69" w:rsidRDefault="009C0E69" w:rsidP="009C0E69">
            <w:pPr>
              <w:rPr>
                <w:rFonts w:ascii="Arial" w:hAnsi="Arial" w:cs="Arial"/>
                <w:sz w:val="24"/>
                <w:szCs w:val="24"/>
              </w:rPr>
            </w:pPr>
            <w:r w:rsidRPr="009C0E69">
              <w:rPr>
                <w:rFonts w:ascii="Arial" w:hAnsi="Arial" w:cs="Arial"/>
                <w:sz w:val="24"/>
                <w:szCs w:val="24"/>
              </w:rPr>
              <w:t>Effective management of absence has been found to have positive impact on enforcing and promoting attendance, modifying and implemented policies and procedures in order to enforce and communicate expectations, encouraging attributes in which improved and maintains attendance and to eliminate risks to prevent the causes of absence to occur.</w:t>
            </w:r>
          </w:p>
          <w:p w14:paraId="6DBCDB4B" w14:textId="2A46688B" w:rsidR="009C0E69" w:rsidRDefault="009C0E69" w:rsidP="009C0E69">
            <w:pPr>
              <w:rPr>
                <w:rFonts w:ascii="Arial" w:hAnsi="Arial" w:cs="Arial"/>
                <w:sz w:val="24"/>
                <w:szCs w:val="24"/>
              </w:rPr>
            </w:pPr>
            <w:r w:rsidRPr="009C0E69">
              <w:rPr>
                <w:rFonts w:ascii="Arial" w:hAnsi="Arial" w:cs="Arial"/>
                <w:sz w:val="24"/>
                <w:szCs w:val="24"/>
              </w:rPr>
              <w:t xml:space="preserve">ALIDEIM stands for the key elements to conduct in order to establish an accurate, relevant and efficient management strategy, tailored specific to the factor of the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w:t>
            </w:r>
          </w:p>
          <w:p w14:paraId="6A256B8B" w14:textId="77777777" w:rsidR="009C0E69" w:rsidRPr="009C0E69" w:rsidRDefault="009C0E69" w:rsidP="009C0E69">
            <w:pPr>
              <w:rPr>
                <w:rFonts w:ascii="Arial" w:hAnsi="Arial" w:cs="Arial"/>
                <w:sz w:val="24"/>
                <w:szCs w:val="24"/>
              </w:rPr>
            </w:pPr>
          </w:p>
          <w:p w14:paraId="462A6424" w14:textId="56B62788" w:rsidR="009C0E69" w:rsidRPr="009C0E69" w:rsidRDefault="009C0E69" w:rsidP="009C0E69">
            <w:pPr>
              <w:rPr>
                <w:rFonts w:ascii="Arial" w:hAnsi="Arial" w:cs="Arial"/>
                <w:b/>
                <w:sz w:val="24"/>
                <w:szCs w:val="24"/>
              </w:rPr>
            </w:pPr>
            <w:r w:rsidRPr="009C0E69">
              <w:rPr>
                <w:rFonts w:ascii="Arial" w:hAnsi="Arial" w:cs="Arial"/>
                <w:b/>
                <w:sz w:val="24"/>
                <w:szCs w:val="24"/>
              </w:rPr>
              <w:t xml:space="preserve">A – Assessment of the absence problem. </w:t>
            </w:r>
          </w:p>
          <w:p w14:paraId="06D77634" w14:textId="40A36067" w:rsidR="009C0E69" w:rsidRDefault="009C0E69" w:rsidP="009C0E69">
            <w:pPr>
              <w:rPr>
                <w:rFonts w:ascii="Arial" w:hAnsi="Arial" w:cs="Arial"/>
                <w:sz w:val="24"/>
                <w:szCs w:val="24"/>
              </w:rPr>
            </w:pPr>
            <w:r w:rsidRPr="009C0E69">
              <w:rPr>
                <w:rFonts w:ascii="Arial" w:hAnsi="Arial" w:cs="Arial"/>
                <w:sz w:val="24"/>
                <w:szCs w:val="24"/>
              </w:rPr>
              <w:lastRenderedPageBreak/>
              <w:t xml:space="preserve">Assessment is conducted through collation of data and supporting evidence to indicate positives and weaknesses in which need to be rectified and improved. Analysis generates insight and understanding specific to the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to improve the accuracy of the following process and actions established. With clear, authentic and detailed insight into the absence occurrences within the workforce, identifying and finding resolutions </w:t>
            </w:r>
            <w:r w:rsidRPr="009C0E69">
              <w:rPr>
                <w:rFonts w:ascii="Arial" w:hAnsi="Arial" w:cs="Arial"/>
                <w:sz w:val="24"/>
                <w:szCs w:val="24"/>
              </w:rPr>
              <w:t>cannot</w:t>
            </w:r>
            <w:r w:rsidRPr="009C0E69">
              <w:rPr>
                <w:rFonts w:ascii="Arial" w:hAnsi="Arial" w:cs="Arial"/>
                <w:sz w:val="24"/>
                <w:szCs w:val="24"/>
              </w:rPr>
              <w:t xml:space="preserve"> be achieved with guarantee.</w:t>
            </w:r>
          </w:p>
          <w:p w14:paraId="26CD5FC6" w14:textId="77777777" w:rsidR="009C0E69" w:rsidRPr="009C0E69" w:rsidRDefault="009C0E69" w:rsidP="009C0E69">
            <w:pPr>
              <w:rPr>
                <w:rFonts w:ascii="Arial" w:hAnsi="Arial" w:cs="Arial"/>
                <w:sz w:val="24"/>
                <w:szCs w:val="24"/>
              </w:rPr>
            </w:pPr>
          </w:p>
          <w:p w14:paraId="12DE50C2" w14:textId="77777777" w:rsidR="009C0E69" w:rsidRPr="009C0E69" w:rsidRDefault="009C0E69" w:rsidP="009C0E69">
            <w:pPr>
              <w:rPr>
                <w:rFonts w:ascii="Arial" w:hAnsi="Arial" w:cs="Arial"/>
                <w:b/>
                <w:sz w:val="24"/>
                <w:szCs w:val="24"/>
              </w:rPr>
            </w:pPr>
            <w:r w:rsidRPr="009C0E69">
              <w:rPr>
                <w:rFonts w:ascii="Arial" w:hAnsi="Arial" w:cs="Arial"/>
                <w:b/>
                <w:sz w:val="24"/>
                <w:szCs w:val="24"/>
              </w:rPr>
              <w:t>L – Locating the absence problem.</w:t>
            </w:r>
          </w:p>
          <w:p w14:paraId="113B2836" w14:textId="0E9FB4E4" w:rsidR="009C0E69" w:rsidRDefault="009C0E69" w:rsidP="009C0E69">
            <w:pPr>
              <w:rPr>
                <w:rFonts w:ascii="Arial" w:hAnsi="Arial" w:cs="Arial"/>
                <w:sz w:val="24"/>
                <w:szCs w:val="24"/>
              </w:rPr>
            </w:pPr>
            <w:r w:rsidRPr="009C0E69">
              <w:rPr>
                <w:rFonts w:ascii="Arial" w:hAnsi="Arial" w:cs="Arial"/>
                <w:sz w:val="24"/>
                <w:szCs w:val="24"/>
              </w:rPr>
              <w:t xml:space="preserve">Understanding of which elements, functions, departments </w:t>
            </w:r>
            <w:r w:rsidR="00DA691C" w:rsidRPr="009C0E69">
              <w:rPr>
                <w:rFonts w:ascii="Arial" w:hAnsi="Arial" w:cs="Arial"/>
                <w:sz w:val="24"/>
                <w:szCs w:val="24"/>
              </w:rPr>
              <w:t>etc.</w:t>
            </w:r>
            <w:r w:rsidRPr="009C0E69">
              <w:rPr>
                <w:rFonts w:ascii="Arial" w:hAnsi="Arial" w:cs="Arial"/>
                <w:sz w:val="24"/>
                <w:szCs w:val="24"/>
              </w:rPr>
              <w:t xml:space="preserve"> have increased absence occurrence, encourages further assessment to be conducted to establish a definitive and accurate controls to be tailored to the areas in which is required.</w:t>
            </w:r>
          </w:p>
          <w:p w14:paraId="75CCD35D" w14:textId="25177DA0" w:rsidR="009C0E69" w:rsidRPr="009C0E69" w:rsidRDefault="009C0E69" w:rsidP="009C0E69">
            <w:pPr>
              <w:rPr>
                <w:rFonts w:ascii="Arial" w:hAnsi="Arial" w:cs="Arial"/>
                <w:sz w:val="24"/>
                <w:szCs w:val="24"/>
              </w:rPr>
            </w:pPr>
            <w:r w:rsidRPr="009C0E69">
              <w:rPr>
                <w:rFonts w:ascii="Arial" w:hAnsi="Arial" w:cs="Arial"/>
                <w:sz w:val="24"/>
                <w:szCs w:val="24"/>
              </w:rPr>
              <w:t xml:space="preserve"> </w:t>
            </w:r>
          </w:p>
          <w:p w14:paraId="4DD597C6" w14:textId="77777777" w:rsidR="009C0E69" w:rsidRPr="009C0E69" w:rsidRDefault="009C0E69" w:rsidP="009C0E69">
            <w:pPr>
              <w:rPr>
                <w:rFonts w:ascii="Arial" w:hAnsi="Arial" w:cs="Arial"/>
                <w:b/>
                <w:sz w:val="24"/>
                <w:szCs w:val="24"/>
              </w:rPr>
            </w:pPr>
            <w:r w:rsidRPr="009C0E69">
              <w:rPr>
                <w:rFonts w:ascii="Arial" w:hAnsi="Arial" w:cs="Arial"/>
                <w:b/>
                <w:sz w:val="24"/>
                <w:szCs w:val="24"/>
              </w:rPr>
              <w:t xml:space="preserve">I – Identify and </w:t>
            </w:r>
            <w:proofErr w:type="spellStart"/>
            <w:r w:rsidRPr="009C0E69">
              <w:rPr>
                <w:rFonts w:ascii="Arial" w:hAnsi="Arial" w:cs="Arial"/>
                <w:b/>
                <w:sz w:val="24"/>
                <w:szCs w:val="24"/>
              </w:rPr>
              <w:t>prioritise</w:t>
            </w:r>
            <w:proofErr w:type="spellEnd"/>
            <w:r w:rsidRPr="009C0E69">
              <w:rPr>
                <w:rFonts w:ascii="Arial" w:hAnsi="Arial" w:cs="Arial"/>
                <w:b/>
                <w:sz w:val="24"/>
                <w:szCs w:val="24"/>
              </w:rPr>
              <w:t xml:space="preserve"> the absence causes.</w:t>
            </w:r>
          </w:p>
          <w:p w14:paraId="162C6844" w14:textId="2582653A" w:rsidR="009C0E69" w:rsidRDefault="009C0E69" w:rsidP="009C0E69">
            <w:pPr>
              <w:rPr>
                <w:rFonts w:ascii="Arial" w:hAnsi="Arial" w:cs="Arial"/>
                <w:sz w:val="24"/>
                <w:szCs w:val="24"/>
              </w:rPr>
            </w:pPr>
            <w:r w:rsidRPr="009C0E69">
              <w:rPr>
                <w:rFonts w:ascii="Arial" w:hAnsi="Arial" w:cs="Arial"/>
                <w:sz w:val="24"/>
                <w:szCs w:val="24"/>
              </w:rPr>
              <w:t xml:space="preserve">Identifying the problems and principles of absences will enable controls to be establish in which are of purpose and value to correct the problem. Understanding of the cause allows for controls to be implemented to support reducing the occurrence and or limiting their impact. </w:t>
            </w:r>
          </w:p>
          <w:p w14:paraId="16723219" w14:textId="77777777" w:rsidR="009C0E69" w:rsidRPr="009C0E69" w:rsidRDefault="009C0E69" w:rsidP="009C0E69">
            <w:pPr>
              <w:rPr>
                <w:rFonts w:ascii="Arial" w:hAnsi="Arial" w:cs="Arial"/>
                <w:sz w:val="24"/>
                <w:szCs w:val="24"/>
              </w:rPr>
            </w:pPr>
          </w:p>
          <w:p w14:paraId="40A8AA4E" w14:textId="77777777" w:rsidR="009C0E69" w:rsidRPr="009C0E69" w:rsidRDefault="009C0E69" w:rsidP="009C0E69">
            <w:pPr>
              <w:rPr>
                <w:rFonts w:ascii="Arial" w:hAnsi="Arial" w:cs="Arial"/>
                <w:b/>
                <w:sz w:val="24"/>
                <w:szCs w:val="24"/>
              </w:rPr>
            </w:pPr>
            <w:r w:rsidRPr="009C0E69">
              <w:rPr>
                <w:rFonts w:ascii="Arial" w:hAnsi="Arial" w:cs="Arial"/>
                <w:b/>
                <w:sz w:val="24"/>
                <w:szCs w:val="24"/>
              </w:rPr>
              <w:t>E – Evaluate the current absence control methods.</w:t>
            </w:r>
          </w:p>
          <w:p w14:paraId="219A559E" w14:textId="35F89C42" w:rsidR="009C0E69" w:rsidRDefault="009C0E69" w:rsidP="009C0E69">
            <w:pPr>
              <w:rPr>
                <w:rFonts w:ascii="Arial" w:hAnsi="Arial" w:cs="Arial"/>
                <w:sz w:val="24"/>
                <w:szCs w:val="24"/>
              </w:rPr>
            </w:pPr>
            <w:r w:rsidRPr="009C0E69">
              <w:rPr>
                <w:rFonts w:ascii="Arial" w:hAnsi="Arial" w:cs="Arial"/>
                <w:sz w:val="24"/>
                <w:szCs w:val="24"/>
              </w:rPr>
              <w:t xml:space="preserve">Determining the current controls enables for modifications and adjustments to be made to the methods in which do not successfully deliver their purpose and to be replaced with more efficient methods. Knowledge of the techniques in which are at present successful, provide evidence of what works for the specific traits of the company. </w:t>
            </w:r>
          </w:p>
          <w:p w14:paraId="1D8F6C24" w14:textId="77777777" w:rsidR="009C0E69" w:rsidRPr="009C0E69" w:rsidRDefault="009C0E69" w:rsidP="009C0E69">
            <w:pPr>
              <w:rPr>
                <w:rFonts w:ascii="Arial" w:hAnsi="Arial" w:cs="Arial"/>
                <w:sz w:val="24"/>
                <w:szCs w:val="24"/>
              </w:rPr>
            </w:pPr>
          </w:p>
          <w:p w14:paraId="38D35BBA" w14:textId="77777777" w:rsidR="009C0E69" w:rsidRPr="009C0E69" w:rsidRDefault="009C0E69" w:rsidP="009C0E69">
            <w:pPr>
              <w:rPr>
                <w:rFonts w:ascii="Arial" w:hAnsi="Arial" w:cs="Arial"/>
                <w:b/>
                <w:sz w:val="24"/>
                <w:szCs w:val="24"/>
              </w:rPr>
            </w:pPr>
            <w:r w:rsidRPr="009C0E69">
              <w:rPr>
                <w:rFonts w:ascii="Arial" w:hAnsi="Arial" w:cs="Arial"/>
                <w:b/>
                <w:sz w:val="24"/>
                <w:szCs w:val="24"/>
              </w:rPr>
              <w:t xml:space="preserve">D – Design the absence control </w:t>
            </w:r>
            <w:proofErr w:type="spellStart"/>
            <w:r w:rsidRPr="009C0E69">
              <w:rPr>
                <w:rFonts w:ascii="Arial" w:hAnsi="Arial" w:cs="Arial"/>
                <w:b/>
                <w:sz w:val="24"/>
                <w:szCs w:val="24"/>
              </w:rPr>
              <w:t>programme</w:t>
            </w:r>
            <w:proofErr w:type="spellEnd"/>
            <w:r w:rsidRPr="009C0E69">
              <w:rPr>
                <w:rFonts w:ascii="Arial" w:hAnsi="Arial" w:cs="Arial"/>
                <w:b/>
                <w:sz w:val="24"/>
                <w:szCs w:val="24"/>
              </w:rPr>
              <w:t xml:space="preserve">. </w:t>
            </w:r>
          </w:p>
          <w:p w14:paraId="1F72B36F" w14:textId="22346497" w:rsidR="009C0E69" w:rsidRDefault="009C0E69" w:rsidP="009C0E69">
            <w:pPr>
              <w:rPr>
                <w:rFonts w:ascii="Arial" w:hAnsi="Arial" w:cs="Arial"/>
                <w:sz w:val="24"/>
                <w:szCs w:val="24"/>
              </w:rPr>
            </w:pPr>
            <w:r w:rsidRPr="009C0E69">
              <w:rPr>
                <w:rFonts w:ascii="Arial" w:hAnsi="Arial" w:cs="Arial"/>
                <w:sz w:val="24"/>
                <w:szCs w:val="24"/>
              </w:rPr>
              <w:t xml:space="preserve">Innovation of new controls to enforce in order to promote attendance and limit the occurrence of absenteeism. The design of the controls must correspond to the findings determined through analysis. </w:t>
            </w:r>
          </w:p>
          <w:p w14:paraId="4F03C195" w14:textId="77777777" w:rsidR="009C0E69" w:rsidRPr="009C0E69" w:rsidRDefault="009C0E69" w:rsidP="009C0E69">
            <w:pPr>
              <w:rPr>
                <w:rFonts w:ascii="Arial" w:hAnsi="Arial" w:cs="Arial"/>
                <w:sz w:val="24"/>
                <w:szCs w:val="24"/>
              </w:rPr>
            </w:pPr>
          </w:p>
          <w:p w14:paraId="0E5A5A08" w14:textId="77777777" w:rsidR="009C0E69" w:rsidRPr="009C0E69" w:rsidRDefault="009C0E69" w:rsidP="009C0E69">
            <w:pPr>
              <w:rPr>
                <w:rFonts w:ascii="Arial" w:hAnsi="Arial" w:cs="Arial"/>
                <w:b/>
                <w:sz w:val="24"/>
                <w:szCs w:val="24"/>
              </w:rPr>
            </w:pPr>
            <w:r w:rsidRPr="009C0E69">
              <w:rPr>
                <w:rFonts w:ascii="Arial" w:hAnsi="Arial" w:cs="Arial"/>
                <w:b/>
                <w:sz w:val="24"/>
                <w:szCs w:val="24"/>
              </w:rPr>
              <w:t xml:space="preserve">I – Implement the control </w:t>
            </w:r>
            <w:proofErr w:type="spellStart"/>
            <w:r w:rsidRPr="009C0E69">
              <w:rPr>
                <w:rFonts w:ascii="Arial" w:hAnsi="Arial" w:cs="Arial"/>
                <w:b/>
                <w:sz w:val="24"/>
                <w:szCs w:val="24"/>
              </w:rPr>
              <w:t>programme</w:t>
            </w:r>
            <w:proofErr w:type="spellEnd"/>
            <w:r w:rsidRPr="009C0E69">
              <w:rPr>
                <w:rFonts w:ascii="Arial" w:hAnsi="Arial" w:cs="Arial"/>
                <w:b/>
                <w:sz w:val="24"/>
                <w:szCs w:val="24"/>
              </w:rPr>
              <w:t>.</w:t>
            </w:r>
          </w:p>
          <w:p w14:paraId="3B3C9AEE" w14:textId="5E264AF7" w:rsidR="009C0E69" w:rsidRDefault="009C0E69" w:rsidP="009C0E69">
            <w:pPr>
              <w:rPr>
                <w:rFonts w:ascii="Arial" w:hAnsi="Arial" w:cs="Arial"/>
                <w:sz w:val="24"/>
                <w:szCs w:val="24"/>
              </w:rPr>
            </w:pPr>
            <w:r w:rsidRPr="009C0E69">
              <w:rPr>
                <w:rFonts w:ascii="Arial" w:hAnsi="Arial" w:cs="Arial"/>
                <w:sz w:val="24"/>
                <w:szCs w:val="24"/>
              </w:rPr>
              <w:t xml:space="preserve">Enforcing the process successfully being pro-active to promoting expectations and improving corporate standards and the value and quality of assets. </w:t>
            </w:r>
          </w:p>
          <w:p w14:paraId="7E16DDC3" w14:textId="77777777" w:rsidR="009C0E69" w:rsidRPr="009C0E69" w:rsidRDefault="009C0E69" w:rsidP="009C0E69">
            <w:pPr>
              <w:rPr>
                <w:rFonts w:ascii="Arial" w:hAnsi="Arial" w:cs="Arial"/>
                <w:sz w:val="24"/>
                <w:szCs w:val="24"/>
              </w:rPr>
            </w:pPr>
          </w:p>
          <w:p w14:paraId="1F1074E1" w14:textId="77777777" w:rsidR="009C0E69" w:rsidRPr="009C0E69" w:rsidRDefault="009C0E69" w:rsidP="009C0E69">
            <w:pPr>
              <w:rPr>
                <w:rFonts w:ascii="Arial" w:hAnsi="Arial" w:cs="Arial"/>
                <w:b/>
                <w:sz w:val="24"/>
                <w:szCs w:val="24"/>
              </w:rPr>
            </w:pPr>
            <w:r w:rsidRPr="009C0E69">
              <w:rPr>
                <w:rFonts w:ascii="Arial" w:hAnsi="Arial" w:cs="Arial"/>
                <w:b/>
                <w:sz w:val="24"/>
                <w:szCs w:val="24"/>
              </w:rPr>
              <w:t xml:space="preserve">M – Monitor the effectiveness of the absence control </w:t>
            </w:r>
            <w:proofErr w:type="spellStart"/>
            <w:r w:rsidRPr="009C0E69">
              <w:rPr>
                <w:rFonts w:ascii="Arial" w:hAnsi="Arial" w:cs="Arial"/>
                <w:b/>
                <w:sz w:val="24"/>
                <w:szCs w:val="24"/>
              </w:rPr>
              <w:t>programme</w:t>
            </w:r>
            <w:proofErr w:type="spellEnd"/>
            <w:r w:rsidRPr="009C0E69">
              <w:rPr>
                <w:rFonts w:ascii="Arial" w:hAnsi="Arial" w:cs="Arial"/>
                <w:b/>
                <w:sz w:val="24"/>
                <w:szCs w:val="24"/>
              </w:rPr>
              <w:t>.</w:t>
            </w:r>
          </w:p>
          <w:p w14:paraId="01E67286" w14:textId="77777777" w:rsidR="009C0E69" w:rsidRDefault="009C0E69" w:rsidP="009C0E69">
            <w:pPr>
              <w:rPr>
                <w:rFonts w:ascii="Arial" w:hAnsi="Arial" w:cs="Arial"/>
                <w:sz w:val="24"/>
                <w:szCs w:val="24"/>
              </w:rPr>
            </w:pPr>
            <w:r w:rsidRPr="009C0E69">
              <w:rPr>
                <w:rFonts w:ascii="Arial" w:hAnsi="Arial" w:cs="Arial"/>
                <w:sz w:val="24"/>
                <w:szCs w:val="24"/>
              </w:rPr>
              <w:t xml:space="preserve">Monitoring is essential in order to </w:t>
            </w:r>
            <w:proofErr w:type="spellStart"/>
            <w:r w:rsidRPr="009C0E69">
              <w:rPr>
                <w:rFonts w:ascii="Arial" w:hAnsi="Arial" w:cs="Arial"/>
                <w:sz w:val="24"/>
                <w:szCs w:val="24"/>
              </w:rPr>
              <w:t>analyse</w:t>
            </w:r>
            <w:proofErr w:type="spellEnd"/>
            <w:r w:rsidRPr="009C0E69">
              <w:rPr>
                <w:rFonts w:ascii="Arial" w:hAnsi="Arial" w:cs="Arial"/>
                <w:sz w:val="24"/>
                <w:szCs w:val="24"/>
              </w:rPr>
              <w:t xml:space="preserve"> progression to secure the process is achieving its objectives and intention. With monitoring, this encourages prompt resolutions to be implemented in order to maintain standards and avoid threat.</w:t>
            </w:r>
          </w:p>
          <w:p w14:paraId="55609C1A" w14:textId="4E468198" w:rsidR="009C0E69" w:rsidRPr="009C0E69" w:rsidRDefault="009C0E69" w:rsidP="009C0E69">
            <w:pPr>
              <w:rPr>
                <w:rFonts w:ascii="Arial" w:hAnsi="Arial" w:cs="Arial"/>
                <w:sz w:val="24"/>
                <w:szCs w:val="24"/>
              </w:rPr>
            </w:pPr>
            <w:r w:rsidRPr="009C0E69">
              <w:rPr>
                <w:rFonts w:ascii="Arial" w:hAnsi="Arial" w:cs="Arial"/>
                <w:sz w:val="24"/>
                <w:szCs w:val="24"/>
              </w:rPr>
              <w:t xml:space="preserve"> </w:t>
            </w:r>
          </w:p>
          <w:p w14:paraId="76516C68" w14:textId="00C42B0B" w:rsidR="009C0E69" w:rsidRDefault="009C0E69" w:rsidP="009C0E69">
            <w:pPr>
              <w:rPr>
                <w:rFonts w:ascii="Arial" w:hAnsi="Arial" w:cs="Arial"/>
                <w:sz w:val="24"/>
                <w:szCs w:val="24"/>
              </w:rPr>
            </w:pPr>
            <w:r w:rsidRPr="009C0E69">
              <w:rPr>
                <w:rFonts w:ascii="Arial" w:hAnsi="Arial" w:cs="Arial"/>
                <w:sz w:val="24"/>
                <w:szCs w:val="24"/>
              </w:rPr>
              <w:t xml:space="preserve">The key factors of influence determined, studies and evaluated within the ALIDEIM study by Huczynski and Fitzpatrick include; </w:t>
            </w:r>
          </w:p>
          <w:p w14:paraId="00B3E67F" w14:textId="77777777" w:rsidR="009C0E69" w:rsidRPr="009C0E69" w:rsidRDefault="009C0E69" w:rsidP="009C0E69">
            <w:pPr>
              <w:rPr>
                <w:rFonts w:ascii="Arial" w:hAnsi="Arial" w:cs="Arial"/>
                <w:sz w:val="24"/>
                <w:szCs w:val="24"/>
              </w:rPr>
            </w:pPr>
          </w:p>
          <w:p w14:paraId="2CB8BF41"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link of HR efficiency of planning, forecasting and supply of employees, the quality of the recruitment stage including induction, integration and </w:t>
            </w:r>
            <w:proofErr w:type="spellStart"/>
            <w:r w:rsidRPr="009C0E69">
              <w:rPr>
                <w:rFonts w:ascii="Arial" w:hAnsi="Arial" w:cs="Arial"/>
                <w:sz w:val="24"/>
                <w:szCs w:val="24"/>
              </w:rPr>
              <w:t>socialisation</w:t>
            </w:r>
            <w:proofErr w:type="spellEnd"/>
            <w:r w:rsidRPr="009C0E69">
              <w:rPr>
                <w:rFonts w:ascii="Arial" w:hAnsi="Arial" w:cs="Arial"/>
                <w:sz w:val="24"/>
                <w:szCs w:val="24"/>
              </w:rPr>
              <w:t xml:space="preserve"> of employees. The contract of employment including part time, full time, permanent and temporary positions, the investment into training, growth and development, </w:t>
            </w:r>
          </w:p>
          <w:p w14:paraId="2249F1EE" w14:textId="77777777" w:rsidR="009C0E69" w:rsidRDefault="009C0E69" w:rsidP="009C0E69">
            <w:pPr>
              <w:rPr>
                <w:rFonts w:ascii="Arial" w:hAnsi="Arial" w:cs="Arial"/>
                <w:sz w:val="24"/>
                <w:szCs w:val="24"/>
              </w:rPr>
            </w:pPr>
          </w:p>
          <w:p w14:paraId="6F2FEF11" w14:textId="77777777" w:rsidR="009C0E69" w:rsidRDefault="009C0E69" w:rsidP="009C0E69">
            <w:pPr>
              <w:rPr>
                <w:rFonts w:ascii="Arial" w:hAnsi="Arial" w:cs="Arial"/>
                <w:sz w:val="24"/>
                <w:szCs w:val="24"/>
              </w:rPr>
            </w:pPr>
            <w:r w:rsidRPr="009C0E69">
              <w:rPr>
                <w:rFonts w:ascii="Arial" w:hAnsi="Arial" w:cs="Arial"/>
                <w:sz w:val="24"/>
                <w:szCs w:val="24"/>
              </w:rPr>
              <w:lastRenderedPageBreak/>
              <w:t xml:space="preserve">Health and wellbeing of employees. This includes both physical and mental illness, the occurrence and the support in place to prevent, accommodate and promote. </w:t>
            </w:r>
          </w:p>
          <w:p w14:paraId="3CA80021" w14:textId="77777777" w:rsidR="009C0E69" w:rsidRDefault="009C0E69" w:rsidP="009C0E69">
            <w:pPr>
              <w:rPr>
                <w:rFonts w:ascii="Arial" w:hAnsi="Arial" w:cs="Arial"/>
                <w:sz w:val="24"/>
                <w:szCs w:val="24"/>
              </w:rPr>
            </w:pPr>
          </w:p>
          <w:p w14:paraId="3B3132B1" w14:textId="77777777" w:rsidR="00840540" w:rsidRDefault="009C0E69" w:rsidP="009C0E69">
            <w:pPr>
              <w:rPr>
                <w:rFonts w:ascii="Arial" w:hAnsi="Arial" w:cs="Arial"/>
                <w:sz w:val="24"/>
                <w:szCs w:val="24"/>
              </w:rPr>
            </w:pPr>
            <w:r w:rsidRPr="009C0E69">
              <w:rPr>
                <w:rFonts w:ascii="Arial" w:hAnsi="Arial" w:cs="Arial"/>
                <w:sz w:val="24"/>
                <w:szCs w:val="24"/>
              </w:rPr>
              <w:t>Employment and role dissatisfaction. This includes workload, pressure and stress. Attitudes to work and the workplace, morale</w:t>
            </w:r>
            <w:r>
              <w:rPr>
                <w:rFonts w:ascii="Arial" w:hAnsi="Arial" w:cs="Arial"/>
                <w:sz w:val="24"/>
                <w:szCs w:val="24"/>
              </w:rPr>
              <w:t>,</w:t>
            </w:r>
            <w:r w:rsidRPr="009C0E69">
              <w:rPr>
                <w:rFonts w:ascii="Arial" w:hAnsi="Arial" w:cs="Arial"/>
                <w:sz w:val="24"/>
                <w:szCs w:val="24"/>
              </w:rPr>
              <w:t xml:space="preserve"> commitment,</w:t>
            </w:r>
            <w:r>
              <w:rPr>
                <w:rFonts w:ascii="Arial" w:hAnsi="Arial" w:cs="Arial"/>
                <w:sz w:val="24"/>
                <w:szCs w:val="24"/>
              </w:rPr>
              <w:t xml:space="preserve"> aspirations and motive.</w:t>
            </w:r>
            <w:r w:rsidRPr="009C0E69">
              <w:rPr>
                <w:rFonts w:ascii="Arial" w:hAnsi="Arial" w:cs="Arial"/>
                <w:sz w:val="24"/>
                <w:szCs w:val="24"/>
              </w:rPr>
              <w:t xml:space="preserve"> </w:t>
            </w:r>
          </w:p>
          <w:p w14:paraId="103FAA81" w14:textId="0EF72ACA" w:rsidR="00840540" w:rsidRDefault="009C0E69" w:rsidP="009C0E69">
            <w:pPr>
              <w:rPr>
                <w:rFonts w:ascii="Arial" w:hAnsi="Arial" w:cs="Arial"/>
                <w:sz w:val="24"/>
                <w:szCs w:val="24"/>
              </w:rPr>
            </w:pPr>
            <w:r w:rsidRPr="009C0E69">
              <w:rPr>
                <w:rFonts w:ascii="Arial" w:hAnsi="Arial" w:cs="Arial"/>
                <w:sz w:val="24"/>
                <w:szCs w:val="24"/>
              </w:rPr>
              <w:t xml:space="preserve">Discrimination, cultural, ethical, equality and diversity standards. </w:t>
            </w:r>
          </w:p>
          <w:p w14:paraId="51D2619A" w14:textId="77777777" w:rsidR="00840540" w:rsidRDefault="00840540" w:rsidP="009C0E69">
            <w:pPr>
              <w:rPr>
                <w:rFonts w:ascii="Arial" w:hAnsi="Arial" w:cs="Arial"/>
                <w:sz w:val="24"/>
                <w:szCs w:val="24"/>
              </w:rPr>
            </w:pPr>
          </w:p>
          <w:p w14:paraId="6A191986" w14:textId="77777777" w:rsidR="00840540" w:rsidRDefault="009C0E69" w:rsidP="009C0E69">
            <w:pPr>
              <w:rPr>
                <w:rFonts w:ascii="Arial" w:hAnsi="Arial" w:cs="Arial"/>
                <w:sz w:val="24"/>
                <w:szCs w:val="24"/>
              </w:rPr>
            </w:pPr>
            <w:r w:rsidRPr="009C0E69">
              <w:rPr>
                <w:rFonts w:ascii="Arial" w:hAnsi="Arial" w:cs="Arial"/>
                <w:sz w:val="24"/>
                <w:szCs w:val="24"/>
              </w:rPr>
              <w:t xml:space="preserve">The home circumstances, economic climate, financial security and employment security. </w:t>
            </w:r>
          </w:p>
          <w:p w14:paraId="59382D16" w14:textId="77777777" w:rsidR="00840540" w:rsidRDefault="00840540" w:rsidP="009C0E69">
            <w:pPr>
              <w:rPr>
                <w:rFonts w:ascii="Arial" w:hAnsi="Arial" w:cs="Arial"/>
                <w:sz w:val="24"/>
                <w:szCs w:val="24"/>
              </w:rPr>
            </w:pPr>
          </w:p>
          <w:p w14:paraId="6FEAB6E4" w14:textId="77777777" w:rsidR="00840540" w:rsidRDefault="009C0E69" w:rsidP="009C0E69">
            <w:pPr>
              <w:rPr>
                <w:rFonts w:ascii="Arial" w:hAnsi="Arial" w:cs="Arial"/>
                <w:sz w:val="24"/>
                <w:szCs w:val="24"/>
              </w:rPr>
            </w:pPr>
            <w:r w:rsidRPr="009C0E69">
              <w:rPr>
                <w:rFonts w:ascii="Arial" w:hAnsi="Arial" w:cs="Arial"/>
                <w:sz w:val="24"/>
                <w:szCs w:val="24"/>
              </w:rPr>
              <w:t xml:space="preserve">The quality and priority of work-life balance. This includes the hours of work and schedule, option for flexible working, leave and off time, childcare facilities and dependency care. </w:t>
            </w:r>
          </w:p>
          <w:p w14:paraId="6C9890E5" w14:textId="77777777" w:rsidR="00840540" w:rsidRDefault="00840540" w:rsidP="009C0E69">
            <w:pPr>
              <w:rPr>
                <w:rFonts w:ascii="Arial" w:hAnsi="Arial" w:cs="Arial"/>
                <w:sz w:val="24"/>
                <w:szCs w:val="24"/>
              </w:rPr>
            </w:pPr>
          </w:p>
          <w:p w14:paraId="468DE2A0" w14:textId="33FB8226" w:rsidR="009C0E69" w:rsidRDefault="009C0E69" w:rsidP="009C0E69">
            <w:pPr>
              <w:rPr>
                <w:rFonts w:ascii="Arial" w:hAnsi="Arial" w:cs="Arial"/>
                <w:sz w:val="24"/>
                <w:szCs w:val="24"/>
              </w:rPr>
            </w:pPr>
            <w:r w:rsidRPr="009C0E69">
              <w:rPr>
                <w:rFonts w:ascii="Arial" w:hAnsi="Arial" w:cs="Arial"/>
                <w:sz w:val="24"/>
                <w:szCs w:val="24"/>
              </w:rPr>
              <w:t>Securing employee entitlements being met and encouraged in compliance to statutory rights. Adequate recreation hours, duration between shifts, providing enough break allowance and availability of facilities.</w:t>
            </w:r>
          </w:p>
          <w:p w14:paraId="52BCC771" w14:textId="77777777" w:rsidR="00840540" w:rsidRPr="009C0E69" w:rsidRDefault="00840540" w:rsidP="009C0E69">
            <w:pPr>
              <w:rPr>
                <w:rFonts w:ascii="Arial" w:hAnsi="Arial" w:cs="Arial"/>
                <w:sz w:val="24"/>
                <w:szCs w:val="24"/>
              </w:rPr>
            </w:pPr>
          </w:p>
          <w:p w14:paraId="1C006084" w14:textId="77777777" w:rsidR="00840540" w:rsidRDefault="009C0E69" w:rsidP="009C0E69">
            <w:pPr>
              <w:rPr>
                <w:rFonts w:ascii="Arial" w:hAnsi="Arial" w:cs="Arial"/>
                <w:sz w:val="24"/>
                <w:szCs w:val="24"/>
              </w:rPr>
            </w:pPr>
            <w:r w:rsidRPr="009C0E69">
              <w:rPr>
                <w:rFonts w:ascii="Arial" w:hAnsi="Arial" w:cs="Arial"/>
                <w:sz w:val="24"/>
                <w:szCs w:val="24"/>
              </w:rPr>
              <w:t xml:space="preserve">Leadership and managerial quality, support and motivation. The control systems and procedures established and enforced. The quality of monitoring and setting boundaries. Formation of goals, guidance and direction. Relationships, interactions, team building, communication, negotiation and compromise. Customer relationships. </w:t>
            </w:r>
          </w:p>
          <w:p w14:paraId="2D628519" w14:textId="77777777" w:rsidR="00840540" w:rsidRDefault="00840540" w:rsidP="009C0E69">
            <w:pPr>
              <w:rPr>
                <w:rFonts w:ascii="Arial" w:hAnsi="Arial" w:cs="Arial"/>
                <w:sz w:val="24"/>
                <w:szCs w:val="24"/>
              </w:rPr>
            </w:pPr>
          </w:p>
          <w:p w14:paraId="4C3BEEF0" w14:textId="3798D458" w:rsidR="009C0E69" w:rsidRDefault="009C0E69" w:rsidP="009C0E69">
            <w:pPr>
              <w:rPr>
                <w:rFonts w:ascii="Arial" w:hAnsi="Arial" w:cs="Arial"/>
                <w:sz w:val="24"/>
                <w:szCs w:val="24"/>
              </w:rPr>
            </w:pPr>
            <w:r w:rsidRPr="009C0E69">
              <w:rPr>
                <w:rFonts w:ascii="Arial" w:hAnsi="Arial" w:cs="Arial"/>
                <w:sz w:val="24"/>
                <w:szCs w:val="24"/>
              </w:rPr>
              <w:t xml:space="preserve">The rewards, benefits and incentives offered to </w:t>
            </w:r>
            <w:proofErr w:type="spellStart"/>
            <w:r w:rsidRPr="009C0E69">
              <w:rPr>
                <w:rFonts w:ascii="Arial" w:hAnsi="Arial" w:cs="Arial"/>
                <w:sz w:val="24"/>
                <w:szCs w:val="24"/>
              </w:rPr>
              <w:t>recognise</w:t>
            </w:r>
            <w:proofErr w:type="spellEnd"/>
            <w:r w:rsidRPr="009C0E69">
              <w:rPr>
                <w:rFonts w:ascii="Arial" w:hAnsi="Arial" w:cs="Arial"/>
                <w:sz w:val="24"/>
                <w:szCs w:val="24"/>
              </w:rPr>
              <w:t xml:space="preserve"> standards. </w:t>
            </w:r>
          </w:p>
          <w:p w14:paraId="7D16F9A6" w14:textId="77777777" w:rsidR="00840540" w:rsidRPr="009C0E69" w:rsidRDefault="00840540" w:rsidP="009C0E69">
            <w:pPr>
              <w:rPr>
                <w:rFonts w:ascii="Arial" w:hAnsi="Arial" w:cs="Arial"/>
                <w:sz w:val="24"/>
                <w:szCs w:val="24"/>
              </w:rPr>
            </w:pPr>
          </w:p>
          <w:p w14:paraId="324A4CB9" w14:textId="757452A8" w:rsidR="009C0E69" w:rsidRDefault="009C0E69" w:rsidP="009C0E69">
            <w:pPr>
              <w:rPr>
                <w:rFonts w:ascii="Arial" w:hAnsi="Arial" w:cs="Arial"/>
                <w:sz w:val="24"/>
                <w:szCs w:val="24"/>
              </w:rPr>
            </w:pPr>
            <w:r w:rsidRPr="009C0E69">
              <w:rPr>
                <w:rFonts w:ascii="Arial" w:hAnsi="Arial" w:cs="Arial"/>
                <w:sz w:val="24"/>
                <w:szCs w:val="24"/>
              </w:rPr>
              <w:t>The market/industry factors and conditions and technology factors.</w:t>
            </w:r>
          </w:p>
          <w:p w14:paraId="0A93F2E4" w14:textId="77777777" w:rsidR="00840540" w:rsidRPr="009C0E69" w:rsidRDefault="00840540" w:rsidP="009C0E69">
            <w:pPr>
              <w:rPr>
                <w:rFonts w:ascii="Arial" w:hAnsi="Arial" w:cs="Arial"/>
                <w:sz w:val="24"/>
                <w:szCs w:val="24"/>
              </w:rPr>
            </w:pPr>
          </w:p>
          <w:p w14:paraId="676E1F62" w14:textId="69A82DE6" w:rsidR="009C0E69" w:rsidRDefault="009C0E69" w:rsidP="009C0E69">
            <w:pPr>
              <w:rPr>
                <w:rFonts w:ascii="Arial" w:hAnsi="Arial" w:cs="Arial"/>
                <w:sz w:val="24"/>
                <w:szCs w:val="24"/>
              </w:rPr>
            </w:pPr>
            <w:r w:rsidRPr="009C0E69">
              <w:rPr>
                <w:rFonts w:ascii="Arial" w:hAnsi="Arial" w:cs="Arial"/>
                <w:sz w:val="24"/>
                <w:szCs w:val="24"/>
              </w:rPr>
              <w:t xml:space="preserve">Overall, the term ALIDEIM is a framework to structure each factor in which to study and identify key attributes to the occurrence of absenteeism and variety of root causes. The examination and research generated within the structure indicates influences linked with attendance decline. The evidence collated supports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to form a tailored, systematic and authentic conclusion to support management and control systems and measures to respond. Acknowledgement of the most prominent reasons enables an organsition to implement preventative measures to limit incidence and support the workforce to eliminate risks in which inflict prospect to absence. The ALIDEIM model is a key factor within the investigation stage to collate evidence with broad data collection and information from intensive analysis to gain a detailed perspective. The quality in which influential factors are highlighted and studied, the higher capacity one must make suitable and effective decisions, maintained through consistent monitoring, modifying </w:t>
            </w:r>
            <w:r w:rsidR="00840540" w:rsidRPr="009C0E69">
              <w:rPr>
                <w:rFonts w:ascii="Arial" w:hAnsi="Arial" w:cs="Arial"/>
                <w:sz w:val="24"/>
                <w:szCs w:val="24"/>
              </w:rPr>
              <w:t>practices</w:t>
            </w:r>
            <w:r w:rsidRPr="009C0E69">
              <w:rPr>
                <w:rFonts w:ascii="Arial" w:hAnsi="Arial" w:cs="Arial"/>
                <w:sz w:val="24"/>
                <w:szCs w:val="24"/>
              </w:rPr>
              <w:t xml:space="preserve"> to achieve optimum progression and success of the desired standard of attendance. </w:t>
            </w:r>
          </w:p>
          <w:p w14:paraId="73F5CF7B" w14:textId="77777777" w:rsidR="00840540" w:rsidRPr="009C0E69" w:rsidRDefault="00840540" w:rsidP="009C0E69">
            <w:pPr>
              <w:rPr>
                <w:rFonts w:ascii="Arial" w:hAnsi="Arial" w:cs="Arial"/>
                <w:sz w:val="24"/>
                <w:szCs w:val="24"/>
              </w:rPr>
            </w:pPr>
          </w:p>
          <w:p w14:paraId="06B6EC10" w14:textId="1505A721" w:rsidR="009C0E69" w:rsidRPr="00840540" w:rsidRDefault="009C0E69" w:rsidP="009C0E69">
            <w:pPr>
              <w:rPr>
                <w:rFonts w:ascii="Arial" w:hAnsi="Arial" w:cs="Arial"/>
                <w:b/>
                <w:sz w:val="24"/>
                <w:szCs w:val="24"/>
                <w:u w:val="single"/>
              </w:rPr>
            </w:pPr>
            <w:r w:rsidRPr="00840540">
              <w:rPr>
                <w:rFonts w:ascii="Arial" w:hAnsi="Arial" w:cs="Arial"/>
                <w:b/>
                <w:sz w:val="24"/>
                <w:szCs w:val="24"/>
                <w:u w:val="single"/>
              </w:rPr>
              <w:t xml:space="preserve">Iv: </w:t>
            </w:r>
          </w:p>
          <w:p w14:paraId="14E96BD1" w14:textId="77777777" w:rsidR="00840540" w:rsidRPr="009C0E69" w:rsidRDefault="00840540" w:rsidP="009C0E69">
            <w:pPr>
              <w:rPr>
                <w:rFonts w:ascii="Arial" w:hAnsi="Arial" w:cs="Arial"/>
                <w:b/>
                <w:sz w:val="24"/>
                <w:szCs w:val="24"/>
              </w:rPr>
            </w:pPr>
          </w:p>
          <w:p w14:paraId="328AE626" w14:textId="59D9E7B2" w:rsidR="009C0E69" w:rsidRPr="009C0E69" w:rsidRDefault="009C0E69" w:rsidP="009C0E69">
            <w:pPr>
              <w:rPr>
                <w:rFonts w:ascii="Arial" w:hAnsi="Arial" w:cs="Arial"/>
                <w:sz w:val="24"/>
                <w:szCs w:val="24"/>
              </w:rPr>
            </w:pPr>
            <w:proofErr w:type="spellStart"/>
            <w:r w:rsidRPr="009C0E69">
              <w:rPr>
                <w:rFonts w:ascii="Arial" w:hAnsi="Arial" w:cs="Arial"/>
                <w:sz w:val="24"/>
                <w:szCs w:val="24"/>
              </w:rPr>
              <w:t>Organisation</w:t>
            </w:r>
            <w:r w:rsidR="00840540">
              <w:rPr>
                <w:rFonts w:ascii="Arial" w:hAnsi="Arial" w:cs="Arial"/>
                <w:sz w:val="24"/>
                <w:szCs w:val="24"/>
              </w:rPr>
              <w:t>s</w:t>
            </w:r>
            <w:proofErr w:type="spellEnd"/>
            <w:r w:rsidRPr="009C0E69">
              <w:rPr>
                <w:rFonts w:ascii="Arial" w:hAnsi="Arial" w:cs="Arial"/>
                <w:sz w:val="24"/>
                <w:szCs w:val="24"/>
              </w:rPr>
              <w:t xml:space="preserve"> may implement incentives relating to attendance within the corporate reward scheme and Attendance Incentive </w:t>
            </w:r>
            <w:proofErr w:type="spellStart"/>
            <w:r w:rsidRPr="009C0E69">
              <w:rPr>
                <w:rFonts w:ascii="Arial" w:hAnsi="Arial" w:cs="Arial"/>
                <w:sz w:val="24"/>
                <w:szCs w:val="24"/>
              </w:rPr>
              <w:t>Programme</w:t>
            </w:r>
            <w:proofErr w:type="spellEnd"/>
            <w:r w:rsidRPr="009C0E69">
              <w:rPr>
                <w:rFonts w:ascii="Arial" w:hAnsi="Arial" w:cs="Arial"/>
                <w:sz w:val="24"/>
                <w:szCs w:val="24"/>
              </w:rPr>
              <w:t xml:space="preserve">. This is beneficial </w:t>
            </w:r>
            <w:r w:rsidRPr="009C0E69">
              <w:rPr>
                <w:rFonts w:ascii="Arial" w:hAnsi="Arial" w:cs="Arial"/>
                <w:sz w:val="24"/>
                <w:szCs w:val="24"/>
              </w:rPr>
              <w:lastRenderedPageBreak/>
              <w:t xml:space="preserve">in order to encourage employees to comply based on their personal effect of compliance, discouraging employees to take unnecessary leave. Rewarding employees is a positive and valuable approach to achieve specific qualities of expectations, enforcing a clear message to employees of what is expected and valued by the employer. </w:t>
            </w:r>
          </w:p>
          <w:p w14:paraId="15AC0C76"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An incentive in which intends to control and reduce absenteeism is by establishing an Attendance bonus. An attendance bonus is used to boost attendance rates within an organsition, by giving employees a purpose to their commitment and conform to attendance. </w:t>
            </w:r>
          </w:p>
          <w:p w14:paraId="0466B761"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An attendance bonus is the payment of additional cash to employees who do not exceed the stated number of absence lenience limit guidelines, which is stated in their contract agreement, either attaining a perfect or near perfect attendance record over a pre- determined duration of time. The period most effective being quarterly or on an annual basis in which on completion, employees receive their bonus. </w:t>
            </w:r>
          </w:p>
          <w:p w14:paraId="7395B3AA"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An attendance bonus intends to </w:t>
            </w:r>
            <w:proofErr w:type="spellStart"/>
            <w:r w:rsidRPr="009C0E69">
              <w:rPr>
                <w:rFonts w:ascii="Arial" w:hAnsi="Arial" w:cs="Arial"/>
                <w:sz w:val="24"/>
                <w:szCs w:val="24"/>
              </w:rPr>
              <w:t>recognise</w:t>
            </w:r>
            <w:proofErr w:type="spellEnd"/>
            <w:r w:rsidRPr="009C0E69">
              <w:rPr>
                <w:rFonts w:ascii="Arial" w:hAnsi="Arial" w:cs="Arial"/>
                <w:sz w:val="24"/>
                <w:szCs w:val="24"/>
              </w:rPr>
              <w:t xml:space="preserve"> exceptional attendance records of employees. The incentive works by setting a standard in which is stated within employee’s contract agreement, of the expected attendance rate to achieve in order to be entitled to receive an attendance bonus. </w:t>
            </w:r>
          </w:p>
          <w:p w14:paraId="511A8023" w14:textId="77777777" w:rsidR="009C0E69" w:rsidRPr="009C0E69" w:rsidRDefault="009C0E69" w:rsidP="009C0E69">
            <w:pPr>
              <w:rPr>
                <w:rFonts w:ascii="Arial" w:hAnsi="Arial" w:cs="Arial"/>
                <w:sz w:val="24"/>
                <w:szCs w:val="24"/>
              </w:rPr>
            </w:pPr>
            <w:r w:rsidRPr="009C0E69">
              <w:rPr>
                <w:rFonts w:ascii="Arial" w:hAnsi="Arial" w:cs="Arial"/>
                <w:sz w:val="24"/>
                <w:szCs w:val="24"/>
              </w:rPr>
              <w:t>The incentive is to motivate and encourage staff to be conscientious of their commitment to their employment. Employees driven by a desirable incentive, will provoke alternative options to be sought before considering taking time off work. An additional bonus will inspire employees in which it is valued to be more mindful and even establish back up plans to rely upon if certain circumstances arise. For example, for parents, if a child falls ill and is unable to attend school, the parents may arrange for relatives such as grandparents or arrange childcare to babysit whilst they are at work.</w:t>
            </w:r>
          </w:p>
          <w:p w14:paraId="00B29077"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Attendance Bonus Scheme works by monitoring attendance rates of employees accurately and on completion of the pre-determined time frame, </w:t>
            </w:r>
            <w:proofErr w:type="spellStart"/>
            <w:r w:rsidRPr="009C0E69">
              <w:rPr>
                <w:rFonts w:ascii="Arial" w:hAnsi="Arial" w:cs="Arial"/>
                <w:sz w:val="24"/>
                <w:szCs w:val="24"/>
              </w:rPr>
              <w:t>analysing</w:t>
            </w:r>
            <w:proofErr w:type="spellEnd"/>
            <w:r w:rsidRPr="009C0E69">
              <w:rPr>
                <w:rFonts w:ascii="Arial" w:hAnsi="Arial" w:cs="Arial"/>
                <w:sz w:val="24"/>
                <w:szCs w:val="24"/>
              </w:rPr>
              <w:t xml:space="preserve"> the data to indicate employees who have complied to the guidelines and have delivered to their attendance standards. Those in which conform, are rewarded with a bonus payment to </w:t>
            </w:r>
            <w:proofErr w:type="spellStart"/>
            <w:r w:rsidRPr="009C0E69">
              <w:rPr>
                <w:rFonts w:ascii="Arial" w:hAnsi="Arial" w:cs="Arial"/>
                <w:sz w:val="24"/>
                <w:szCs w:val="24"/>
              </w:rPr>
              <w:t>recognise</w:t>
            </w:r>
            <w:proofErr w:type="spellEnd"/>
            <w:r w:rsidRPr="009C0E69">
              <w:rPr>
                <w:rFonts w:ascii="Arial" w:hAnsi="Arial" w:cs="Arial"/>
                <w:sz w:val="24"/>
                <w:szCs w:val="24"/>
              </w:rPr>
              <w:t xml:space="preserve"> their achievement and show appreciation for their commitment. The policy intents to represent employee commitment being rewarded in order to discourage poor standards, with excellence being valued. </w:t>
            </w:r>
          </w:p>
          <w:p w14:paraId="5D5CDF39"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It is vital for the attendance bonus policy to be issued fairly without discrimination, considering the reason for the absence. An attendance bonus is only effective if its rewards reliability and commitment, however, </w:t>
            </w:r>
            <w:proofErr w:type="spellStart"/>
            <w:r w:rsidRPr="009C0E69">
              <w:rPr>
                <w:rFonts w:ascii="Arial" w:hAnsi="Arial" w:cs="Arial"/>
                <w:sz w:val="24"/>
                <w:szCs w:val="24"/>
              </w:rPr>
              <w:t>recognises</w:t>
            </w:r>
            <w:proofErr w:type="spellEnd"/>
            <w:r w:rsidRPr="009C0E69">
              <w:rPr>
                <w:rFonts w:ascii="Arial" w:hAnsi="Arial" w:cs="Arial"/>
                <w:sz w:val="24"/>
                <w:szCs w:val="24"/>
              </w:rPr>
              <w:t xml:space="preserve"> employees with occasional absence due to circumstances are allowed time off without penalty. It is important to incorporate and state clearly the reasons of absence that will not impact employee’s attendance record. This includes; Jury duty, approved time off to vote, medical leave, pregnancy, a disability under to Equality Act and or bereavement. </w:t>
            </w:r>
          </w:p>
          <w:p w14:paraId="4EEC7E2D" w14:textId="77777777" w:rsidR="009C0E69" w:rsidRPr="009C0E69" w:rsidRDefault="009C0E69" w:rsidP="009C0E69">
            <w:pPr>
              <w:rPr>
                <w:rFonts w:ascii="Arial" w:hAnsi="Arial" w:cs="Arial"/>
                <w:sz w:val="24"/>
                <w:szCs w:val="24"/>
              </w:rPr>
            </w:pPr>
            <w:r w:rsidRPr="009C0E69">
              <w:rPr>
                <w:rFonts w:ascii="Arial" w:hAnsi="Arial" w:cs="Arial"/>
                <w:sz w:val="24"/>
                <w:szCs w:val="24"/>
              </w:rPr>
              <w:t>Systems are vital within the bonus scheme to determine the entitlement to bonus fairly.</w:t>
            </w:r>
          </w:p>
          <w:p w14:paraId="61B15BF0" w14:textId="1F7C1FF0" w:rsidR="009C0E69" w:rsidRPr="009C0E69" w:rsidRDefault="009C0E69" w:rsidP="009C0E69">
            <w:pPr>
              <w:rPr>
                <w:rFonts w:ascii="Arial" w:hAnsi="Arial" w:cs="Arial"/>
                <w:sz w:val="24"/>
                <w:szCs w:val="24"/>
              </w:rPr>
            </w:pPr>
            <w:r w:rsidRPr="009C0E69">
              <w:rPr>
                <w:rFonts w:ascii="Arial" w:hAnsi="Arial" w:cs="Arial"/>
                <w:sz w:val="24"/>
                <w:szCs w:val="24"/>
              </w:rPr>
              <w:t xml:space="preserve">The bonus is based on individual employees contracted working hours stated within the contract of employment. Due to employees working hours and contracts differing </w:t>
            </w:r>
            <w:r w:rsidR="00840540" w:rsidRPr="009C0E69">
              <w:rPr>
                <w:rFonts w:ascii="Arial" w:hAnsi="Arial" w:cs="Arial"/>
                <w:sz w:val="24"/>
                <w:szCs w:val="24"/>
              </w:rPr>
              <w:t>dependent</w:t>
            </w:r>
            <w:r w:rsidRPr="009C0E69">
              <w:rPr>
                <w:rFonts w:ascii="Arial" w:hAnsi="Arial" w:cs="Arial"/>
                <w:sz w:val="24"/>
                <w:szCs w:val="24"/>
              </w:rPr>
              <w:t xml:space="preserve"> on their position, employees will conform to unique standards </w:t>
            </w:r>
            <w:r w:rsidRPr="009C0E69">
              <w:rPr>
                <w:rFonts w:ascii="Arial" w:hAnsi="Arial" w:cs="Arial"/>
                <w:sz w:val="24"/>
                <w:szCs w:val="24"/>
              </w:rPr>
              <w:lastRenderedPageBreak/>
              <w:t xml:space="preserve">in order to reach the attendance bonus entitlement guidelines. Therefore, it is beneficial for attendance bonuses to be flexible. For example, an employee who works full time on 40 hours per week may be given a 2 days per quarter absence limit to support. For an employee working part time on 15 hours a week, may be expected to comply to this due to the contrasted reduction to hours. This is important to consider within the policy in order to remain fair and not discriminate. For example, employees working full time, has less ability to attend appointments, whereas those working part time, has more flexibility to schedule around working hours. </w:t>
            </w:r>
          </w:p>
          <w:p w14:paraId="6C20ECFD"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However, there are additional rewards in which a company may choose to issue to their employees to reward for their high attendance rate. This may include; winning a prize, increased proportion of bonus within the profit related pay scheme for those with high attendance, or team-based bonus, in which are issued to every member within a team and/or department based on their average team attendance rate.  Offering additionally annual leave for holidays is a valuable incentive in which to encourage attendance. </w:t>
            </w:r>
          </w:p>
          <w:p w14:paraId="463087D7"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incentive in which employees are entitled to receive based on their attendance rate is stated within the Attendance Bonus Policy, designed by the company. </w:t>
            </w:r>
          </w:p>
          <w:p w14:paraId="4ED82C87"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An attendance bonus has positive influences on employees individually in which leads to positive influence across the workforce. Increased satisfaction, commitment and motivation in which is encouraged of individuals who are driven to receive the reward, improves teamwork due to the reduction to pressure to employees in who must cover and compensate for their colleague’s absence. The benefits resulting from an effective attendance bonus scheme, additionally supports positive impact to further qualities within the workforce. Improved attendance also has positive influence on individuals’ capabilities and development and the willingness of the employer to invest in the individual, based on their commitment, value and motive to be of positive contribution to the team. </w:t>
            </w:r>
          </w:p>
          <w:p w14:paraId="563126AF"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more employees attend work, the better relationships are formed and maintained, in which improves communication and promotes a positive working environment. The more participation and ability they must develop within their position and potential to receive training, open opportunities for work rotations in which ensure employees are continuously challenged and fulfilled. </w:t>
            </w:r>
          </w:p>
          <w:p w14:paraId="36A5FA24"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To issue an attendance bonus effectively, it is important to document and obtain accurate records on attendance rates in order to issue the incentive appropriately and correctly according to the policy guidelines, in order to ensure consistency and avoid disputes if employees comply yet don’t receive the bonus expected or if the bonus is issued unfairly. </w:t>
            </w:r>
          </w:p>
          <w:p w14:paraId="187A0681"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Attaining evidence of absence and attendance provides accurate insight into the levels of absence and the patterns, which may relate to specific individuals, departments or roles. This is crucial in order to ensure that the deserving members received the bonus, with further intent to influence those will poor performance. </w:t>
            </w:r>
          </w:p>
          <w:p w14:paraId="1C584B06" w14:textId="51588895" w:rsidR="009C0E69" w:rsidRPr="009C0E69" w:rsidRDefault="009C0E69" w:rsidP="009C0E69">
            <w:pPr>
              <w:rPr>
                <w:rFonts w:ascii="Arial" w:hAnsi="Arial" w:cs="Arial"/>
                <w:sz w:val="24"/>
                <w:szCs w:val="24"/>
              </w:rPr>
            </w:pPr>
            <w:r w:rsidRPr="009C0E69">
              <w:rPr>
                <w:rFonts w:ascii="Arial" w:hAnsi="Arial" w:cs="Arial"/>
                <w:sz w:val="24"/>
                <w:szCs w:val="24"/>
              </w:rPr>
              <w:t xml:space="preserve">An attendance bonus sends a clear message to the workforce on the importance of reducing absence. It is also </w:t>
            </w:r>
            <w:r w:rsidR="00DA691C" w:rsidRPr="009C0E69">
              <w:rPr>
                <w:rFonts w:ascii="Arial" w:hAnsi="Arial" w:cs="Arial"/>
                <w:sz w:val="24"/>
                <w:szCs w:val="24"/>
              </w:rPr>
              <w:t>an</w:t>
            </w:r>
            <w:r w:rsidRPr="009C0E69">
              <w:rPr>
                <w:rFonts w:ascii="Arial" w:hAnsi="Arial" w:cs="Arial"/>
                <w:sz w:val="24"/>
                <w:szCs w:val="24"/>
              </w:rPr>
              <w:t xml:space="preserve"> effective way to enforce the expectation due to individuals often responding better to a concept of advantage compared with alternative communications such as formal or informal vocal, email and/or letter reminders and enforcement. By issuing </w:t>
            </w:r>
            <w:r w:rsidR="00DA691C" w:rsidRPr="009C0E69">
              <w:rPr>
                <w:rFonts w:ascii="Arial" w:hAnsi="Arial" w:cs="Arial"/>
                <w:sz w:val="24"/>
                <w:szCs w:val="24"/>
              </w:rPr>
              <w:t>an</w:t>
            </w:r>
            <w:r w:rsidRPr="009C0E69">
              <w:rPr>
                <w:rFonts w:ascii="Arial" w:hAnsi="Arial" w:cs="Arial"/>
                <w:sz w:val="24"/>
                <w:szCs w:val="24"/>
              </w:rPr>
              <w:t xml:space="preserve"> attendance bonus, this passes the </w:t>
            </w:r>
            <w:r w:rsidRPr="009C0E69">
              <w:rPr>
                <w:rFonts w:ascii="Arial" w:hAnsi="Arial" w:cs="Arial"/>
                <w:sz w:val="24"/>
                <w:szCs w:val="24"/>
              </w:rPr>
              <w:lastRenderedPageBreak/>
              <w:t xml:space="preserve">control to employees to the conduct in which they invest and the benefits in which they receive. </w:t>
            </w:r>
          </w:p>
          <w:p w14:paraId="0242D596" w14:textId="77777777" w:rsidR="009C0E69" w:rsidRPr="009C0E69" w:rsidRDefault="009C0E69" w:rsidP="009C0E69">
            <w:pPr>
              <w:rPr>
                <w:rFonts w:ascii="Arial" w:hAnsi="Arial" w:cs="Arial"/>
                <w:sz w:val="24"/>
                <w:szCs w:val="24"/>
              </w:rPr>
            </w:pPr>
            <w:r w:rsidRPr="009C0E69">
              <w:rPr>
                <w:rFonts w:ascii="Arial" w:hAnsi="Arial" w:cs="Arial"/>
                <w:sz w:val="24"/>
                <w:szCs w:val="24"/>
              </w:rPr>
              <w:t>Ultimately, an attendance bonus is an incentive in which to improve attendance rates by discouraging absence by establishing an attractive purpose for employees or conform to corporate expectations with personal relevance. However, an attendance bonus does factor potential threat of discrimination if implemented incorrectly. The bonus must support employees with justified reasons for absence and be flexible to not be perceived as a punishment and/or inconsiderate to circumstances, in which may be out of the employees’ control or may be emotionally and/or mentally driven and unavoidable.</w:t>
            </w:r>
          </w:p>
          <w:p w14:paraId="59089C01" w14:textId="77777777" w:rsidR="009C0E69" w:rsidRPr="009C0E69" w:rsidRDefault="009C0E69" w:rsidP="009C0E69">
            <w:pPr>
              <w:rPr>
                <w:rFonts w:ascii="Arial" w:hAnsi="Arial" w:cs="Arial"/>
                <w:sz w:val="24"/>
                <w:szCs w:val="24"/>
              </w:rPr>
            </w:pPr>
          </w:p>
          <w:p w14:paraId="3A55BB44" w14:textId="32223C06" w:rsidR="009C0E69" w:rsidRPr="00840540" w:rsidRDefault="009C0E69" w:rsidP="009C0E69">
            <w:pPr>
              <w:rPr>
                <w:rFonts w:ascii="Arial" w:hAnsi="Arial" w:cs="Arial"/>
                <w:b/>
                <w:sz w:val="24"/>
                <w:szCs w:val="24"/>
                <w:u w:val="single"/>
              </w:rPr>
            </w:pPr>
            <w:r w:rsidRPr="00840540">
              <w:rPr>
                <w:rFonts w:ascii="Arial" w:hAnsi="Arial" w:cs="Arial"/>
                <w:b/>
                <w:sz w:val="24"/>
                <w:szCs w:val="24"/>
                <w:u w:val="single"/>
              </w:rPr>
              <w:t xml:space="preserve">V: </w:t>
            </w:r>
          </w:p>
          <w:p w14:paraId="66658C51" w14:textId="77777777" w:rsidR="00840540" w:rsidRPr="009C0E69" w:rsidRDefault="00840540" w:rsidP="009C0E69">
            <w:pPr>
              <w:rPr>
                <w:rFonts w:ascii="Arial" w:hAnsi="Arial" w:cs="Arial"/>
                <w:b/>
                <w:sz w:val="24"/>
                <w:szCs w:val="24"/>
              </w:rPr>
            </w:pPr>
          </w:p>
          <w:p w14:paraId="05FDF593"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Health and Wellbeing of Human resources relates to physical, emotional and psychological health, personal values, self-confidence and resilience, attitude towards works, being satisfied and fulfilled, challenged and personal and professional development. </w:t>
            </w:r>
          </w:p>
          <w:p w14:paraId="7AC2C205" w14:textId="7B36CCB9" w:rsidR="009C0E69" w:rsidRPr="009C0E69" w:rsidRDefault="009C0E69" w:rsidP="009C0E69">
            <w:pPr>
              <w:rPr>
                <w:rFonts w:ascii="Arial" w:hAnsi="Arial" w:cs="Arial"/>
                <w:sz w:val="24"/>
                <w:szCs w:val="24"/>
              </w:rPr>
            </w:pPr>
            <w:r w:rsidRPr="009C0E69">
              <w:rPr>
                <w:rFonts w:ascii="Arial" w:hAnsi="Arial" w:cs="Arial"/>
                <w:sz w:val="24"/>
                <w:szCs w:val="24"/>
              </w:rPr>
              <w:t xml:space="preserve">Within company policy, a ‘Employee Wellbeing </w:t>
            </w:r>
            <w:proofErr w:type="spellStart"/>
            <w:r w:rsidRPr="009C0E69">
              <w:rPr>
                <w:rFonts w:ascii="Arial" w:hAnsi="Arial" w:cs="Arial"/>
                <w:sz w:val="24"/>
                <w:szCs w:val="24"/>
              </w:rPr>
              <w:t>Programme</w:t>
            </w:r>
            <w:proofErr w:type="spellEnd"/>
            <w:r w:rsidRPr="009C0E69">
              <w:rPr>
                <w:rFonts w:ascii="Arial" w:hAnsi="Arial" w:cs="Arial"/>
                <w:sz w:val="24"/>
                <w:szCs w:val="24"/>
              </w:rPr>
              <w:t xml:space="preserve">’ is established to promote and support the health and wellbeing of each member of the workforce. The scheme is designed within the HR function to enforce Employment Law regulations and compliance with further application to the design of the scheme being tailored specific qualities and characteristics relevant to the company and workforce. Maintenance and revision of the scheme is important modify the design to comply with regulation updates. For the scheme to be effective, it must accommodate and respond to environmental changes both internal and external. Any development having potential influence </w:t>
            </w:r>
            <w:r w:rsidR="00840540" w:rsidRPr="009C0E69">
              <w:rPr>
                <w:rFonts w:ascii="Arial" w:hAnsi="Arial" w:cs="Arial"/>
                <w:sz w:val="24"/>
                <w:szCs w:val="24"/>
              </w:rPr>
              <w:t>on</w:t>
            </w:r>
            <w:r w:rsidRPr="009C0E69">
              <w:rPr>
                <w:rFonts w:ascii="Arial" w:hAnsi="Arial" w:cs="Arial"/>
                <w:sz w:val="24"/>
                <w:szCs w:val="24"/>
              </w:rPr>
              <w:t xml:space="preserve"> the requirements implemented within the scheme due to opposed variation to the </w:t>
            </w:r>
            <w:r w:rsidR="00DA691C" w:rsidRPr="009C0E69">
              <w:rPr>
                <w:rFonts w:ascii="Arial" w:hAnsi="Arial" w:cs="Arial"/>
                <w:sz w:val="24"/>
                <w:szCs w:val="24"/>
              </w:rPr>
              <w:t>threat’s</w:t>
            </w:r>
            <w:r w:rsidRPr="009C0E69">
              <w:rPr>
                <w:rFonts w:ascii="Arial" w:hAnsi="Arial" w:cs="Arial"/>
                <w:sz w:val="24"/>
                <w:szCs w:val="24"/>
              </w:rPr>
              <w:t xml:space="preserve"> employees are subjected to. </w:t>
            </w:r>
          </w:p>
          <w:p w14:paraId="1C9A2DCF"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Occupational health and wellbeing of employees is of dominant importance to promote, sustain and support having vast influence on the satisfaction, performance and production quality of the workforce to achieve corporate objectives and goals. Human resources are an essential element for an organsition to function, without human resources, production is not achievable. Furthermore, the quality of the workforce has prominent effect on the culture of the workforce, the abilities, the motivation and the potential for standards to be met and exceeded, ultimately verifying the capacity to enhance and be a sustainable competitor. </w:t>
            </w:r>
          </w:p>
          <w:p w14:paraId="61DC1891"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It is important for a company to be proactive to managing health and wellbeing issues in the workplace. This is achieved by identifying and addressing the causes of threat to health and wellbeing both internal and external to employment, with support from Health and Safety Law, encouraging occupational safety. This follows by addressing the supportive resources for those with health conditions, disabilities and/or rehabilitation requirements. It is important for a company to promote a healthy lifestyle for employees and provide healthy options in which appeal to the workforce. It is in the best interest of an </w:t>
            </w:r>
            <w:proofErr w:type="spellStart"/>
            <w:r w:rsidRPr="009C0E69">
              <w:rPr>
                <w:rFonts w:ascii="Arial" w:hAnsi="Arial" w:cs="Arial"/>
                <w:sz w:val="24"/>
                <w:szCs w:val="24"/>
              </w:rPr>
              <w:t>organisation</w:t>
            </w:r>
            <w:proofErr w:type="spellEnd"/>
            <w:r w:rsidRPr="009C0E69">
              <w:rPr>
                <w:rFonts w:ascii="Arial" w:hAnsi="Arial" w:cs="Arial"/>
                <w:sz w:val="24"/>
                <w:szCs w:val="24"/>
              </w:rPr>
              <w:t xml:space="preserve"> to protect their employees from work related health and safety risks and encourages employees to </w:t>
            </w:r>
            <w:proofErr w:type="spellStart"/>
            <w:r w:rsidRPr="009C0E69">
              <w:rPr>
                <w:rFonts w:ascii="Arial" w:hAnsi="Arial" w:cs="Arial"/>
                <w:sz w:val="24"/>
                <w:szCs w:val="24"/>
              </w:rPr>
              <w:t>prioritise</w:t>
            </w:r>
            <w:proofErr w:type="spellEnd"/>
            <w:r w:rsidRPr="009C0E69">
              <w:rPr>
                <w:rFonts w:ascii="Arial" w:hAnsi="Arial" w:cs="Arial"/>
                <w:sz w:val="24"/>
                <w:szCs w:val="24"/>
              </w:rPr>
              <w:t xml:space="preserve"> their own health and wellbeing, providing opportunities in order to support them to do so. It is essential for a company to implement efficient and suitable process and </w:t>
            </w:r>
            <w:r w:rsidRPr="009C0E69">
              <w:rPr>
                <w:rFonts w:ascii="Arial" w:hAnsi="Arial" w:cs="Arial"/>
                <w:sz w:val="24"/>
                <w:szCs w:val="24"/>
              </w:rPr>
              <w:lastRenderedPageBreak/>
              <w:t xml:space="preserve">systems to assist with employees return to work and to support their integration back into the workforce.  </w:t>
            </w:r>
          </w:p>
          <w:p w14:paraId="53A75F9F" w14:textId="4E314D42" w:rsidR="009C0E69" w:rsidRPr="009C0E69" w:rsidRDefault="009C0E69" w:rsidP="009C0E69">
            <w:pPr>
              <w:rPr>
                <w:rFonts w:ascii="Arial" w:hAnsi="Arial" w:cs="Arial"/>
                <w:sz w:val="24"/>
                <w:szCs w:val="24"/>
              </w:rPr>
            </w:pPr>
            <w:r w:rsidRPr="009C0E69">
              <w:rPr>
                <w:rFonts w:ascii="Arial" w:hAnsi="Arial" w:cs="Arial"/>
                <w:sz w:val="24"/>
                <w:szCs w:val="24"/>
              </w:rPr>
              <w:t xml:space="preserve">A vital element to support the health and wellbeing within a company, is to establish a team of qualified Human Resource personnel with </w:t>
            </w:r>
            <w:r w:rsidR="00840540" w:rsidRPr="009C0E69">
              <w:rPr>
                <w:rFonts w:ascii="Arial" w:hAnsi="Arial" w:cs="Arial"/>
                <w:sz w:val="24"/>
                <w:szCs w:val="24"/>
              </w:rPr>
              <w:t>an</w:t>
            </w:r>
            <w:r w:rsidRPr="009C0E69">
              <w:rPr>
                <w:rFonts w:ascii="Arial" w:hAnsi="Arial" w:cs="Arial"/>
                <w:sz w:val="24"/>
                <w:szCs w:val="24"/>
              </w:rPr>
              <w:t xml:space="preserve"> allocated HR department. This ensures that the highest quality regulations, support, advise and systems are in place to promote successful management of health and wellbeing standards within the workforce. Attaining </w:t>
            </w:r>
            <w:proofErr w:type="gramStart"/>
            <w:r w:rsidRPr="009C0E69">
              <w:rPr>
                <w:rFonts w:ascii="Arial" w:hAnsi="Arial" w:cs="Arial"/>
                <w:sz w:val="24"/>
                <w:szCs w:val="24"/>
              </w:rPr>
              <w:t>a</w:t>
            </w:r>
            <w:proofErr w:type="gramEnd"/>
            <w:r w:rsidRPr="009C0E69">
              <w:rPr>
                <w:rFonts w:ascii="Arial" w:hAnsi="Arial" w:cs="Arial"/>
                <w:sz w:val="24"/>
                <w:szCs w:val="24"/>
              </w:rPr>
              <w:t xml:space="preserve"> established department provides employees with a specific contact of support in which they have confidence to be issued with correct and justified advise and support, remaining confidential and unbiased, ultimately supporting employees with security. </w:t>
            </w:r>
          </w:p>
          <w:p w14:paraId="570C34A5"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HR team may </w:t>
            </w:r>
            <w:proofErr w:type="spellStart"/>
            <w:r w:rsidRPr="009C0E69">
              <w:rPr>
                <w:rFonts w:ascii="Arial" w:hAnsi="Arial" w:cs="Arial"/>
                <w:sz w:val="24"/>
                <w:szCs w:val="24"/>
              </w:rPr>
              <w:t>organise</w:t>
            </w:r>
            <w:proofErr w:type="spellEnd"/>
            <w:r w:rsidRPr="009C0E69">
              <w:rPr>
                <w:rFonts w:ascii="Arial" w:hAnsi="Arial" w:cs="Arial"/>
                <w:sz w:val="24"/>
                <w:szCs w:val="24"/>
              </w:rPr>
              <w:t xml:space="preserve"> scheduled and/or routine support groups to invite interested employees. This is beneficial to encourage positive team qualities and communication, sharing issues, seeking advice from those in which may have experience of the difficulties and lead to positive resolutions and support. </w:t>
            </w:r>
          </w:p>
          <w:p w14:paraId="0A4C8EA3"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It is important to establish suitable measures of support from the initial recruitment of an employee and throughout their employment, with consideration to changes to needs and commitments to be adapted to. </w:t>
            </w:r>
          </w:p>
          <w:p w14:paraId="3608BDE2"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Education is valuable to offer employees. This may include inviting educational speaking or coaches to inform and motivate, or inviting chefs to provide classes to inform, present and inspire individuals. </w:t>
            </w:r>
          </w:p>
          <w:p w14:paraId="08696990"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The CIPD report found that it is beneficial to obtain support from internal or external occupational health professionals. </w:t>
            </w:r>
          </w:p>
          <w:p w14:paraId="4F036059" w14:textId="5B6C3E1A" w:rsidR="009C0E69" w:rsidRPr="009C0E69" w:rsidRDefault="009C0E69" w:rsidP="009C0E69">
            <w:pPr>
              <w:rPr>
                <w:rFonts w:ascii="Arial" w:hAnsi="Arial" w:cs="Arial"/>
                <w:sz w:val="24"/>
                <w:szCs w:val="24"/>
              </w:rPr>
            </w:pPr>
            <w:r w:rsidRPr="009C0E69">
              <w:rPr>
                <w:rFonts w:ascii="Arial" w:hAnsi="Arial" w:cs="Arial"/>
                <w:sz w:val="24"/>
                <w:szCs w:val="24"/>
              </w:rPr>
              <w:t>Some companies may establish counsellors, psychologists and/or physiotherapists to support employees. This may be onsite</w:t>
            </w:r>
            <w:r w:rsidR="00840540">
              <w:rPr>
                <w:rFonts w:ascii="Arial" w:hAnsi="Arial" w:cs="Arial"/>
                <w:sz w:val="24"/>
                <w:szCs w:val="24"/>
              </w:rPr>
              <w:t>,</w:t>
            </w:r>
            <w:r w:rsidRPr="009C0E69">
              <w:rPr>
                <w:rFonts w:ascii="Arial" w:hAnsi="Arial" w:cs="Arial"/>
                <w:sz w:val="24"/>
                <w:szCs w:val="24"/>
              </w:rPr>
              <w:t xml:space="preserve"> depending on the industry</w:t>
            </w:r>
            <w:r w:rsidR="00840540">
              <w:rPr>
                <w:rFonts w:ascii="Arial" w:hAnsi="Arial" w:cs="Arial"/>
                <w:sz w:val="24"/>
                <w:szCs w:val="24"/>
              </w:rPr>
              <w:t>, duties</w:t>
            </w:r>
            <w:r w:rsidRPr="009C0E69">
              <w:rPr>
                <w:rFonts w:ascii="Arial" w:hAnsi="Arial" w:cs="Arial"/>
                <w:sz w:val="24"/>
                <w:szCs w:val="24"/>
              </w:rPr>
              <w:t xml:space="preserve"> and character</w:t>
            </w:r>
            <w:r w:rsidR="00840540">
              <w:rPr>
                <w:rFonts w:ascii="Arial" w:hAnsi="Arial" w:cs="Arial"/>
                <w:sz w:val="24"/>
                <w:szCs w:val="24"/>
              </w:rPr>
              <w:t>istics</w:t>
            </w:r>
            <w:r w:rsidRPr="009C0E69">
              <w:rPr>
                <w:rFonts w:ascii="Arial" w:hAnsi="Arial" w:cs="Arial"/>
                <w:sz w:val="24"/>
                <w:szCs w:val="24"/>
              </w:rPr>
              <w:t xml:space="preserve"> of the role, if issues are of high threat and extensive occurrence it may be beneficial to have professionals within the company. However, attaining contacts to provide employees when required is beneficial for companies to support when necessary. Seeking professional is valuable to assist with the general wellbeing of employees and further provide ongoing support to assist in their recovery from illness and/or injuries and provide continuous counselling to reduce work related stress and prevent reoccurrence. A company in which invests in professional to support the health and wellbeing of employees is a positive representation of the company </w:t>
            </w:r>
            <w:proofErr w:type="spellStart"/>
            <w:r w:rsidRPr="009C0E69">
              <w:rPr>
                <w:rFonts w:ascii="Arial" w:hAnsi="Arial" w:cs="Arial"/>
                <w:sz w:val="24"/>
                <w:szCs w:val="24"/>
              </w:rPr>
              <w:t>prioritising</w:t>
            </w:r>
            <w:proofErr w:type="spellEnd"/>
            <w:r w:rsidRPr="009C0E69">
              <w:rPr>
                <w:rFonts w:ascii="Arial" w:hAnsi="Arial" w:cs="Arial"/>
                <w:sz w:val="24"/>
                <w:szCs w:val="24"/>
              </w:rPr>
              <w:t xml:space="preserve"> and promoting corporate values of being accountable and valuing employees. </w:t>
            </w:r>
          </w:p>
          <w:p w14:paraId="4F942886"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Supporting the health and wellbeing of employees is vital to protect the asset of human resources, to promote their abilities and development, in the strongest and safest manner. An approach to support employees to </w:t>
            </w:r>
            <w:proofErr w:type="spellStart"/>
            <w:r w:rsidRPr="009C0E69">
              <w:rPr>
                <w:rFonts w:ascii="Arial" w:hAnsi="Arial" w:cs="Arial"/>
                <w:sz w:val="24"/>
                <w:szCs w:val="24"/>
              </w:rPr>
              <w:t>prioritise</w:t>
            </w:r>
            <w:proofErr w:type="spellEnd"/>
            <w:r w:rsidRPr="009C0E69">
              <w:rPr>
                <w:rFonts w:ascii="Arial" w:hAnsi="Arial" w:cs="Arial"/>
                <w:sz w:val="24"/>
                <w:szCs w:val="24"/>
              </w:rPr>
              <w:t xml:space="preserve"> their health includes allowance to attend health checks. A company may determine to </w:t>
            </w:r>
            <w:proofErr w:type="spellStart"/>
            <w:r w:rsidRPr="009C0E69">
              <w:rPr>
                <w:rFonts w:ascii="Arial" w:hAnsi="Arial" w:cs="Arial"/>
                <w:sz w:val="24"/>
                <w:szCs w:val="24"/>
              </w:rPr>
              <w:t>authorise</w:t>
            </w:r>
            <w:proofErr w:type="spellEnd"/>
            <w:r w:rsidRPr="009C0E69">
              <w:rPr>
                <w:rFonts w:ascii="Arial" w:hAnsi="Arial" w:cs="Arial"/>
                <w:sz w:val="24"/>
                <w:szCs w:val="24"/>
              </w:rPr>
              <w:t xml:space="preserve"> attendance to medical appointments without effect to pay. </w:t>
            </w:r>
          </w:p>
          <w:p w14:paraId="01E36FA1" w14:textId="61B6E2C4" w:rsidR="009C0E69" w:rsidRPr="009C0E69" w:rsidRDefault="009C0E69" w:rsidP="009C0E69">
            <w:pPr>
              <w:rPr>
                <w:rFonts w:ascii="Arial" w:hAnsi="Arial" w:cs="Arial"/>
                <w:sz w:val="24"/>
                <w:szCs w:val="24"/>
              </w:rPr>
            </w:pPr>
            <w:r w:rsidRPr="009C0E69">
              <w:rPr>
                <w:rFonts w:ascii="Arial" w:hAnsi="Arial" w:cs="Arial"/>
                <w:sz w:val="24"/>
                <w:szCs w:val="24"/>
              </w:rPr>
              <w:t xml:space="preserve">In order to support the health and wellbeing of individuals, it is important to promote their personal and career development. This includes provides employees with the required and desired training to enhance capabilities and ensure employees are fulfilled and provided with correct knowledge to avoid incorrect conduct and </w:t>
            </w:r>
            <w:r w:rsidR="00840540" w:rsidRPr="009C0E69">
              <w:rPr>
                <w:rFonts w:ascii="Arial" w:hAnsi="Arial" w:cs="Arial"/>
                <w:sz w:val="24"/>
                <w:szCs w:val="24"/>
              </w:rPr>
              <w:t>practice</w:t>
            </w:r>
            <w:r w:rsidRPr="009C0E69">
              <w:rPr>
                <w:rFonts w:ascii="Arial" w:hAnsi="Arial" w:cs="Arial"/>
                <w:sz w:val="24"/>
                <w:szCs w:val="24"/>
              </w:rPr>
              <w:t xml:space="preserve">, assisting employees to conduct their role in the safety, most efficient and productive manner/approach. Issuing training to employees is vital to ensure they are equipped with the skills required to conduct their roles, to prevent injury and or difficulty of the employee to deliver, which may lead to pressure, stress and effect their self-esteem. </w:t>
            </w:r>
          </w:p>
          <w:p w14:paraId="0D3E29E4" w14:textId="1B4967C8" w:rsidR="009C0E69" w:rsidRPr="009C0E69" w:rsidRDefault="009C0E69" w:rsidP="009C0E69">
            <w:pPr>
              <w:rPr>
                <w:rFonts w:ascii="Arial" w:hAnsi="Arial" w:cs="Arial"/>
                <w:sz w:val="24"/>
                <w:szCs w:val="24"/>
              </w:rPr>
            </w:pPr>
            <w:r w:rsidRPr="009C0E69">
              <w:rPr>
                <w:rFonts w:ascii="Arial" w:hAnsi="Arial" w:cs="Arial"/>
                <w:sz w:val="24"/>
                <w:szCs w:val="24"/>
              </w:rPr>
              <w:lastRenderedPageBreak/>
              <w:t xml:space="preserve">Mental health is vital to be supported by a company. This includes, emotional, social and </w:t>
            </w:r>
            <w:r w:rsidR="00840540" w:rsidRPr="009C0E69">
              <w:rPr>
                <w:rFonts w:ascii="Arial" w:hAnsi="Arial" w:cs="Arial"/>
                <w:sz w:val="24"/>
                <w:szCs w:val="24"/>
              </w:rPr>
              <w:t>behavioral</w:t>
            </w:r>
            <w:r w:rsidRPr="009C0E69">
              <w:rPr>
                <w:rFonts w:ascii="Arial" w:hAnsi="Arial" w:cs="Arial"/>
                <w:sz w:val="24"/>
                <w:szCs w:val="24"/>
              </w:rPr>
              <w:t xml:space="preserve"> disorders. Unmanaged stress and mental exhaustion may further lead to extensive illness including; depression, anxiety, heart disease, sleep deprivation and high blood pressure. </w:t>
            </w:r>
          </w:p>
          <w:p w14:paraId="24D9BE5D" w14:textId="1519EFBD" w:rsidR="009C0E69" w:rsidRPr="009C0E69" w:rsidRDefault="009C0E69" w:rsidP="009C0E69">
            <w:pPr>
              <w:rPr>
                <w:rFonts w:ascii="Arial" w:hAnsi="Arial" w:cs="Arial"/>
                <w:sz w:val="24"/>
                <w:szCs w:val="24"/>
              </w:rPr>
            </w:pPr>
            <w:r w:rsidRPr="009C0E69">
              <w:rPr>
                <w:rFonts w:ascii="Arial" w:hAnsi="Arial" w:cs="Arial"/>
                <w:sz w:val="24"/>
                <w:szCs w:val="24"/>
              </w:rPr>
              <w:t xml:space="preserve">Additionally, providing employees with the appropriate equipment and working conditions is vital to support their health and to eliminate hazards. </w:t>
            </w:r>
            <w:r w:rsidR="00840540" w:rsidRPr="009C0E69">
              <w:rPr>
                <w:rFonts w:ascii="Arial" w:hAnsi="Arial" w:cs="Arial"/>
                <w:sz w:val="24"/>
                <w:szCs w:val="24"/>
              </w:rPr>
              <w:t>Dependent</w:t>
            </w:r>
            <w:r w:rsidRPr="009C0E69">
              <w:rPr>
                <w:rFonts w:ascii="Arial" w:hAnsi="Arial" w:cs="Arial"/>
                <w:sz w:val="24"/>
                <w:szCs w:val="24"/>
              </w:rPr>
              <w:t xml:space="preserve"> on the role, some employees may require uniforms and/or protective clothing such as helmets, gloves, goggles and safety boots. Office positions, in which tend to consist sitting for durations, may benefit from undertaking a desk assessment to assist and provide tips on the best posture, sitting positions, screen positions in adjustments to the recommended brightness and resolutions of computer screens etc. This follows by </w:t>
            </w:r>
            <w:proofErr w:type="spellStart"/>
            <w:r w:rsidRPr="009C0E69">
              <w:rPr>
                <w:rFonts w:ascii="Arial" w:hAnsi="Arial" w:cs="Arial"/>
                <w:sz w:val="24"/>
                <w:szCs w:val="24"/>
              </w:rPr>
              <w:t>prioritising</w:t>
            </w:r>
            <w:proofErr w:type="spellEnd"/>
            <w:r w:rsidRPr="009C0E69">
              <w:rPr>
                <w:rFonts w:ascii="Arial" w:hAnsi="Arial" w:cs="Arial"/>
                <w:sz w:val="24"/>
                <w:szCs w:val="24"/>
              </w:rPr>
              <w:t xml:space="preserve"> adjustment to non-desirable factors in which may inflict risk to employees, such as hearing loss due to volume levels and/or pollution and harmful attributes caused by machinery. Incorporation of alternative, modern and advanced methods and technology is vital to promote responsible best </w:t>
            </w:r>
            <w:r w:rsidR="00840540" w:rsidRPr="009C0E69">
              <w:rPr>
                <w:rFonts w:ascii="Arial" w:hAnsi="Arial" w:cs="Arial"/>
                <w:sz w:val="24"/>
                <w:szCs w:val="24"/>
              </w:rPr>
              <w:t>practice</w:t>
            </w:r>
            <w:r w:rsidRPr="009C0E69">
              <w:rPr>
                <w:rFonts w:ascii="Arial" w:hAnsi="Arial" w:cs="Arial"/>
                <w:sz w:val="24"/>
                <w:szCs w:val="24"/>
              </w:rPr>
              <w:t xml:space="preserve"> and to reduce risk to employees. </w:t>
            </w:r>
          </w:p>
          <w:p w14:paraId="5068B889"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It is vital that employees are provided with adequate rest breaks, holiday entitlement and sick leave. </w:t>
            </w:r>
            <w:proofErr w:type="spellStart"/>
            <w:r w:rsidRPr="009C0E69">
              <w:rPr>
                <w:rFonts w:ascii="Arial" w:hAnsi="Arial" w:cs="Arial"/>
                <w:sz w:val="24"/>
                <w:szCs w:val="24"/>
              </w:rPr>
              <w:t>Authorising</w:t>
            </w:r>
            <w:proofErr w:type="spellEnd"/>
            <w:r w:rsidRPr="009C0E69">
              <w:rPr>
                <w:rFonts w:ascii="Arial" w:hAnsi="Arial" w:cs="Arial"/>
                <w:sz w:val="24"/>
                <w:szCs w:val="24"/>
              </w:rPr>
              <w:t xml:space="preserve"> sick leave is advantageous to eliminate sick employees to feel pressured to attend work when in the best interest of themselves and the rest of the workforce. Working hours are of additional importance, to ensure that employees do not exceed the lawful limit and enforce correct rest between shifts. Relaxation time is essential to avoid fatigue and mental distress, allowing for employees to recuperate and rebuild focus, which will further benefit their quality of work performance.</w:t>
            </w:r>
          </w:p>
          <w:p w14:paraId="5C7C4AA7"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Encouragement of healthy lifestyles such as healthy eating, exercising and or giving up smoking, if a measure in which support the health and wellbeing of staff. </w:t>
            </w:r>
          </w:p>
          <w:p w14:paraId="2748D9F6"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Health promotion within the workplace may be achieved through advertising on notice boards, staff intranet and newsletters. Including healthy recipes in the newsletter. </w:t>
            </w:r>
          </w:p>
          <w:p w14:paraId="30DE7E6C" w14:textId="553BB101" w:rsidR="009C0E69" w:rsidRPr="009C0E69" w:rsidRDefault="009C0E69" w:rsidP="009C0E69">
            <w:pPr>
              <w:rPr>
                <w:rFonts w:ascii="Arial" w:hAnsi="Arial" w:cs="Arial"/>
                <w:sz w:val="24"/>
                <w:szCs w:val="24"/>
              </w:rPr>
            </w:pPr>
            <w:r w:rsidRPr="009C0E69">
              <w:rPr>
                <w:rFonts w:ascii="Arial" w:hAnsi="Arial" w:cs="Arial"/>
                <w:sz w:val="24"/>
                <w:szCs w:val="24"/>
              </w:rPr>
              <w:t xml:space="preserve">To support the health and wellbeing of staff, physical activity is valuable to be encouraged by the employer. This may be achieved through offering gym memberships and/or discounts to health clubs and leisure </w:t>
            </w:r>
            <w:r w:rsidR="00840540" w:rsidRPr="009C0E69">
              <w:rPr>
                <w:rFonts w:ascii="Arial" w:hAnsi="Arial" w:cs="Arial"/>
                <w:sz w:val="24"/>
                <w:szCs w:val="24"/>
              </w:rPr>
              <w:t>centers</w:t>
            </w:r>
            <w:r w:rsidRPr="009C0E69">
              <w:rPr>
                <w:rFonts w:ascii="Arial" w:hAnsi="Arial" w:cs="Arial"/>
                <w:sz w:val="24"/>
                <w:szCs w:val="24"/>
              </w:rPr>
              <w:t xml:space="preserve">, provide onsite exercise glasses or a gym or promote health walk schemes. This may relate to charitable events, by encouraging physical activity for fundraising purposes. </w:t>
            </w:r>
            <w:proofErr w:type="spellStart"/>
            <w:r w:rsidRPr="009C0E69">
              <w:rPr>
                <w:rFonts w:ascii="Arial" w:hAnsi="Arial" w:cs="Arial"/>
                <w:sz w:val="24"/>
                <w:szCs w:val="24"/>
              </w:rPr>
              <w:t>Organising</w:t>
            </w:r>
            <w:proofErr w:type="spellEnd"/>
            <w:r w:rsidRPr="009C0E69">
              <w:rPr>
                <w:rFonts w:ascii="Arial" w:hAnsi="Arial" w:cs="Arial"/>
                <w:sz w:val="24"/>
                <w:szCs w:val="24"/>
              </w:rPr>
              <w:t xml:space="preserve"> fitness classes such as aerobics or yoga, mountain walks, spin classes </w:t>
            </w:r>
            <w:r w:rsidR="00840540" w:rsidRPr="009C0E69">
              <w:rPr>
                <w:rFonts w:ascii="Arial" w:hAnsi="Arial" w:cs="Arial"/>
                <w:sz w:val="24"/>
                <w:szCs w:val="24"/>
              </w:rPr>
              <w:t>etc.</w:t>
            </w:r>
            <w:r w:rsidRPr="009C0E69">
              <w:rPr>
                <w:rFonts w:ascii="Arial" w:hAnsi="Arial" w:cs="Arial"/>
                <w:sz w:val="24"/>
                <w:szCs w:val="24"/>
              </w:rPr>
              <w:t xml:space="preserve">, are effective to inspire team effort and fundraise. An easy and cost-effective measure is by advocating for employees to take alternative transport to commute to work, such as walking or cycling. The company may encourage the use of stairs instead of lifts. This follows by incorporating regular physical tasks within the role.   </w:t>
            </w:r>
          </w:p>
          <w:p w14:paraId="62A4B6B8"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Providing health alternatives of meals and snacks in the staff canteen and vending machines in addition to healthy alternatives during meetings is an advantageous approach to the health and wellbeing of employees. In order to accommodate varied needs, specific healthy options may be of a lower cost than options not so healthy to encourage yet give employees control over their choice and eliminate individuals feeling forced and pressured. A company may also implement challenges and competitions in order to inspire healthy lifestyle changes, which is additionally beneficial to encouraging team work, spirit and motivation. This </w:t>
            </w:r>
            <w:r w:rsidRPr="009C0E69">
              <w:rPr>
                <w:rFonts w:ascii="Arial" w:hAnsi="Arial" w:cs="Arial"/>
                <w:sz w:val="24"/>
                <w:szCs w:val="24"/>
              </w:rPr>
              <w:lastRenderedPageBreak/>
              <w:t xml:space="preserve">promotes colleagues to support each other during the challenge, which the company may reward the winners of the competition to issue </w:t>
            </w:r>
            <w:proofErr w:type="spellStart"/>
            <w:proofErr w:type="gramStart"/>
            <w:r w:rsidRPr="009C0E69">
              <w:rPr>
                <w:rFonts w:ascii="Arial" w:hAnsi="Arial" w:cs="Arial"/>
                <w:sz w:val="24"/>
                <w:szCs w:val="24"/>
              </w:rPr>
              <w:t>a</w:t>
            </w:r>
            <w:proofErr w:type="spellEnd"/>
            <w:proofErr w:type="gramEnd"/>
            <w:r w:rsidRPr="009C0E69">
              <w:rPr>
                <w:rFonts w:ascii="Arial" w:hAnsi="Arial" w:cs="Arial"/>
                <w:sz w:val="24"/>
                <w:szCs w:val="24"/>
              </w:rPr>
              <w:t xml:space="preserve"> incentive to aim for. </w:t>
            </w:r>
          </w:p>
          <w:p w14:paraId="6402A79A"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 company may offer discounts and/or gift card to health food stores to promote alternatives to fast food options. </w:t>
            </w:r>
          </w:p>
          <w:p w14:paraId="54E4BB53"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Pre employment screening is useful in order to identify potential health problems of candidates which enable for measures and support systems to be implemented in order to support. Screening include information such as heart issues, respiratory issues, eye testing, smoking, drinking, illnesses such as diabetes and or injuries. Eye testing and requirement of glasses, hearing problems and requirement of hearing aids.  Additionally, learning disabilities such as dyslexia is important to be aware of in order to support correctly. Screening enables a company to identify potential threats beforehand and to implements controls to put processes in place to </w:t>
            </w:r>
            <w:proofErr w:type="spellStart"/>
            <w:r w:rsidRPr="009C0E69">
              <w:rPr>
                <w:rFonts w:ascii="Arial" w:hAnsi="Arial" w:cs="Arial"/>
                <w:sz w:val="24"/>
                <w:szCs w:val="24"/>
              </w:rPr>
              <w:t>minimise</w:t>
            </w:r>
            <w:proofErr w:type="spellEnd"/>
            <w:r w:rsidRPr="009C0E69">
              <w:rPr>
                <w:rFonts w:ascii="Arial" w:hAnsi="Arial" w:cs="Arial"/>
                <w:sz w:val="24"/>
                <w:szCs w:val="24"/>
              </w:rPr>
              <w:t xml:space="preserve"> the risk of health issues. This is additionally in order to comply to disability regulations. </w:t>
            </w:r>
          </w:p>
          <w:p w14:paraId="65F34D12"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A company may invest in preventative care to be available to employees. This includes funding and or providing contacts to receive vaccines. </w:t>
            </w:r>
          </w:p>
          <w:p w14:paraId="41E09749" w14:textId="68B1DD10" w:rsidR="009C0E69" w:rsidRPr="009C0E69" w:rsidRDefault="009C0E69" w:rsidP="009C0E69">
            <w:pPr>
              <w:rPr>
                <w:rFonts w:ascii="Arial" w:hAnsi="Arial" w:cs="Arial"/>
                <w:sz w:val="24"/>
                <w:szCs w:val="24"/>
              </w:rPr>
            </w:pPr>
            <w:r w:rsidRPr="009C0E69">
              <w:rPr>
                <w:rFonts w:ascii="Arial" w:hAnsi="Arial" w:cs="Arial"/>
                <w:sz w:val="24"/>
                <w:szCs w:val="24"/>
              </w:rPr>
              <w:t xml:space="preserve">In order to control stress of employees, implementing training </w:t>
            </w:r>
            <w:proofErr w:type="spellStart"/>
            <w:r w:rsidRPr="009C0E69">
              <w:rPr>
                <w:rFonts w:ascii="Arial" w:hAnsi="Arial" w:cs="Arial"/>
                <w:sz w:val="24"/>
                <w:szCs w:val="24"/>
              </w:rPr>
              <w:t>programmes</w:t>
            </w:r>
            <w:proofErr w:type="spellEnd"/>
            <w:r w:rsidRPr="009C0E69">
              <w:rPr>
                <w:rFonts w:ascii="Arial" w:hAnsi="Arial" w:cs="Arial"/>
                <w:sz w:val="24"/>
                <w:szCs w:val="24"/>
              </w:rPr>
              <w:t xml:space="preserve"> to inform and advise employees are useful, in additional to gaining awareness in order to promote support. A company may offer to support employees financially with medical treatment in order to </w:t>
            </w:r>
            <w:r w:rsidR="00840540" w:rsidRPr="009C0E69">
              <w:rPr>
                <w:rFonts w:ascii="Arial" w:hAnsi="Arial" w:cs="Arial"/>
                <w:sz w:val="24"/>
                <w:szCs w:val="24"/>
              </w:rPr>
              <w:t>provide</w:t>
            </w:r>
            <w:r w:rsidRPr="009C0E69">
              <w:rPr>
                <w:rFonts w:ascii="Arial" w:hAnsi="Arial" w:cs="Arial"/>
                <w:sz w:val="24"/>
                <w:szCs w:val="24"/>
              </w:rPr>
              <w:t xml:space="preserve"> with the best care in a shorter space of time. A company may establish child care arrangements at or close to the workplace and/or provide financial support. </w:t>
            </w:r>
          </w:p>
          <w:p w14:paraId="6018AD00"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Working hours factor full time and part time positions. It may be beneficial for companies to offer flexibility to working hours when necessary in addition to allowance if possible, for employees to work from home. </w:t>
            </w:r>
          </w:p>
          <w:p w14:paraId="2DB1BEE7"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Redeployment may be beneficial to offer employees alternative roles with lighter duties and eliminate of the cause of threat to their health and wellbeing.  This however is only achievable if their skills and competencies align with the role in which they are transferred to.  </w:t>
            </w:r>
          </w:p>
          <w:p w14:paraId="16F57EF5"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On return of an employee after illness and/or injury, it is important to support in their integration. It will be difficult for an employee to return to work after a period. Systems and processes may have changes since, or departments may work differently, therefore communication is essential. It may be further difficult for employees who must adapt their previous approach to conducting work due to their illness or injury. It may be a concern for employees who require the company to invest in equipment in order to conduct their role and may not be fully honest able to extend in which they need due to worry of job security. Some departments may be hesitant of a member of staff returning to work, especially when related to complex circumstance, which may relate to individual’s uncertainty of the pressure and how to handle to employee. </w:t>
            </w:r>
          </w:p>
          <w:p w14:paraId="63144B14" w14:textId="1B1B31DC" w:rsidR="009C0E69" w:rsidRPr="009C0E69" w:rsidRDefault="009C0E69" w:rsidP="009C0E69">
            <w:pPr>
              <w:rPr>
                <w:rFonts w:ascii="Arial" w:hAnsi="Arial" w:cs="Arial"/>
                <w:sz w:val="24"/>
                <w:szCs w:val="24"/>
              </w:rPr>
            </w:pPr>
            <w:r w:rsidRPr="009C0E69">
              <w:rPr>
                <w:rFonts w:ascii="Arial" w:hAnsi="Arial" w:cs="Arial"/>
                <w:sz w:val="24"/>
                <w:szCs w:val="24"/>
              </w:rPr>
              <w:t xml:space="preserve">Encouraging a positive team workforce environment is crucial in order to promote the health and wellbeing of employees, especially relating to mental health. By establishing a workforce with positive team spirit, this stimulates the relationships built between colleagues, and for colleagues and management. Positive team work promotes communication, assistance, support and relatability. Communication is valuable for colleagues to be comfortable to discuss issues and experiences with co-workers in order to reduce personal stress, seek advice and find solutions in which colleagues may be able to assist with. It is beneficial for </w:t>
            </w:r>
            <w:r w:rsidRPr="009C0E69">
              <w:rPr>
                <w:rFonts w:ascii="Arial" w:hAnsi="Arial" w:cs="Arial"/>
                <w:sz w:val="24"/>
                <w:szCs w:val="24"/>
              </w:rPr>
              <w:lastRenderedPageBreak/>
              <w:t xml:space="preserve">individual’s mental health to communicate honestly of their concerns and worries, in which avoids becoming overwhelmed. Without communication, colleagues may misinterpret the conduct of others due to being unaware of reason for their </w:t>
            </w:r>
            <w:r w:rsidR="00840540" w:rsidRPr="009C0E69">
              <w:rPr>
                <w:rFonts w:ascii="Arial" w:hAnsi="Arial" w:cs="Arial"/>
                <w:sz w:val="24"/>
                <w:szCs w:val="24"/>
              </w:rPr>
              <w:t>behavior</w:t>
            </w:r>
            <w:r w:rsidRPr="009C0E69">
              <w:rPr>
                <w:rFonts w:ascii="Arial" w:hAnsi="Arial" w:cs="Arial"/>
                <w:sz w:val="24"/>
                <w:szCs w:val="24"/>
              </w:rPr>
              <w:t xml:space="preserve">. </w:t>
            </w:r>
          </w:p>
          <w:p w14:paraId="1C912272"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In order to promote team spirit, in addition to supporting employees with the causes close to their heart and to gain awareness, a company may implement and promote charity work and fundraising into their corporate objectives. A company may hold events and activities in order to raise funds to donate to a nominated charity of importance to the employee, supporting and rewarding employees on a personal and emotion level. This additionally support individual’s health and wellbeing through fulfilment and motivation, being inspired and challenging themselves to make a difference with purpose. Fundraising has vast potential to increase the moral of employees and satisfaction and offering opportunities for employees to participate in, in which activities has impact on reducing stress. Charity events also give individuals something to work towards and promotes teaming up with co-workers for support, which further promotes relationship building, followed with the positive impact on employee’s wellbeing of employees through accomplishment.  Furthermore, charity work raises awareness in which encourages employees to </w:t>
            </w:r>
            <w:proofErr w:type="spellStart"/>
            <w:r w:rsidRPr="009C0E69">
              <w:rPr>
                <w:rFonts w:ascii="Arial" w:hAnsi="Arial" w:cs="Arial"/>
                <w:sz w:val="24"/>
                <w:szCs w:val="24"/>
              </w:rPr>
              <w:t>recognise</w:t>
            </w:r>
            <w:proofErr w:type="spellEnd"/>
            <w:r w:rsidRPr="009C0E69">
              <w:rPr>
                <w:rFonts w:ascii="Arial" w:hAnsi="Arial" w:cs="Arial"/>
                <w:sz w:val="24"/>
                <w:szCs w:val="24"/>
              </w:rPr>
              <w:t xml:space="preserve"> their personal health and those surrounding, to be of better support. This additionally opens the discussion in the workforce, so that employees don’t feel alone with their issues. </w:t>
            </w:r>
          </w:p>
          <w:p w14:paraId="06E343A3"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Training and personal development is important to support employees to reach their full and desired potential. This is important to promote self-confidence and fulfilment of individuals through their abilities and skills. </w:t>
            </w:r>
          </w:p>
          <w:p w14:paraId="57A67DFC" w14:textId="2C5C7593" w:rsidR="009C0E69" w:rsidRPr="009C0E69" w:rsidRDefault="009C0E69" w:rsidP="009C0E69">
            <w:pPr>
              <w:rPr>
                <w:rFonts w:ascii="Arial" w:hAnsi="Arial" w:cs="Arial"/>
                <w:sz w:val="24"/>
                <w:szCs w:val="24"/>
              </w:rPr>
            </w:pPr>
            <w:r w:rsidRPr="009C0E69">
              <w:rPr>
                <w:rFonts w:ascii="Arial" w:hAnsi="Arial" w:cs="Arial"/>
                <w:sz w:val="24"/>
                <w:szCs w:val="24"/>
              </w:rPr>
              <w:t xml:space="preserve">Positive communication is important to establish between management and employees, to encourage employees to discuss their problems and worries, to seek </w:t>
            </w:r>
            <w:r w:rsidR="00840540" w:rsidRPr="009C0E69">
              <w:rPr>
                <w:rFonts w:ascii="Arial" w:hAnsi="Arial" w:cs="Arial"/>
                <w:sz w:val="24"/>
                <w:szCs w:val="24"/>
              </w:rPr>
              <w:t>advice</w:t>
            </w:r>
            <w:r w:rsidRPr="009C0E69">
              <w:rPr>
                <w:rFonts w:ascii="Arial" w:hAnsi="Arial" w:cs="Arial"/>
                <w:sz w:val="24"/>
                <w:szCs w:val="24"/>
              </w:rPr>
              <w:t xml:space="preserve"> and to </w:t>
            </w:r>
            <w:proofErr w:type="spellStart"/>
            <w:r w:rsidRPr="009C0E69">
              <w:rPr>
                <w:rFonts w:ascii="Arial" w:hAnsi="Arial" w:cs="Arial"/>
                <w:sz w:val="24"/>
                <w:szCs w:val="24"/>
              </w:rPr>
              <w:t>vocalise</w:t>
            </w:r>
            <w:proofErr w:type="spellEnd"/>
            <w:r w:rsidRPr="009C0E69">
              <w:rPr>
                <w:rFonts w:ascii="Arial" w:hAnsi="Arial" w:cs="Arial"/>
                <w:sz w:val="24"/>
                <w:szCs w:val="24"/>
              </w:rPr>
              <w:t xml:space="preserve"> their needs and requirements. </w:t>
            </w:r>
          </w:p>
          <w:p w14:paraId="293C081C" w14:textId="77777777" w:rsidR="009C0E69" w:rsidRPr="009C0E69" w:rsidRDefault="009C0E69" w:rsidP="009C0E69">
            <w:pPr>
              <w:rPr>
                <w:rFonts w:ascii="Arial" w:hAnsi="Arial" w:cs="Arial"/>
                <w:sz w:val="24"/>
                <w:szCs w:val="24"/>
              </w:rPr>
            </w:pPr>
            <w:r w:rsidRPr="009C0E69">
              <w:rPr>
                <w:rFonts w:ascii="Arial" w:hAnsi="Arial" w:cs="Arial"/>
                <w:sz w:val="24"/>
                <w:szCs w:val="24"/>
              </w:rPr>
              <w:t xml:space="preserve">Leadership is a dominant factor to support the health and wellbeing of employees, due to their accountability to motivate and encourage social interaction and supportive, positive teamwork, building the relationships and spirit of the workforce. Personnel in leadership positions have the responsibility to enforce policies and procedures, monitor compliance and issue corrective measures. It is important for employees to be supported and advocated when they raise a concern. Leaders must oversee the workforce and be pro-active in responding to bullying, harassment and/or any form of unfair treatment. </w:t>
            </w:r>
          </w:p>
          <w:p w14:paraId="7F0FF2A9" w14:textId="77777777" w:rsidR="009C0E69" w:rsidRPr="009C0E69" w:rsidRDefault="009C0E69" w:rsidP="009C0E69">
            <w:pPr>
              <w:rPr>
                <w:rFonts w:ascii="Arial" w:hAnsi="Arial" w:cs="Arial"/>
                <w:sz w:val="24"/>
                <w:szCs w:val="24"/>
              </w:rPr>
            </w:pPr>
          </w:p>
          <w:p w14:paraId="21DD2B17" w14:textId="02666123" w:rsidR="009C0E69" w:rsidRPr="00840540" w:rsidRDefault="009C0E69" w:rsidP="009C0E69">
            <w:pPr>
              <w:rPr>
                <w:rFonts w:ascii="Arial" w:hAnsi="Arial" w:cs="Arial"/>
                <w:b/>
                <w:noProof/>
                <w:sz w:val="24"/>
                <w:szCs w:val="24"/>
                <w:u w:val="single"/>
              </w:rPr>
            </w:pPr>
            <w:r w:rsidRPr="00840540">
              <w:rPr>
                <w:rFonts w:ascii="Arial" w:hAnsi="Arial" w:cs="Arial"/>
                <w:b/>
                <w:noProof/>
                <w:sz w:val="24"/>
                <w:szCs w:val="24"/>
                <w:u w:val="single"/>
              </w:rPr>
              <w:t xml:space="preserve">2. </w:t>
            </w:r>
          </w:p>
          <w:p w14:paraId="2CA92201" w14:textId="77777777" w:rsidR="00840540" w:rsidRPr="009C0E69" w:rsidRDefault="00840540" w:rsidP="009C0E69">
            <w:pPr>
              <w:rPr>
                <w:rFonts w:ascii="Arial" w:hAnsi="Arial" w:cs="Arial"/>
                <w:b/>
                <w:noProof/>
                <w:sz w:val="24"/>
                <w:szCs w:val="24"/>
              </w:rPr>
            </w:pPr>
          </w:p>
          <w:p w14:paraId="3CCAE833"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For managers to be proactive in controling absense problems within the organsation, it is important for managers to have detailed, broad understanding of the polices, procedures and targets in place and contribute to it’s development during review, to provide perspective and true reflective of specific factors experienced within the workforce. </w:t>
            </w:r>
          </w:p>
          <w:p w14:paraId="4F3AB40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Managers must then interpret the targets to be appropriate, clear and simplified for employees to comprehend and achieve realistically. The targets in which are determined to reduce absenteeism must then be effectively communicated to the workforce and be supported in its realisation. It is important for managers to observate, gain insight and build relationships with the workforce, to form a elect a </w:t>
            </w:r>
            <w:r w:rsidRPr="009C0E69">
              <w:rPr>
                <w:rFonts w:ascii="Arial" w:hAnsi="Arial" w:cs="Arial"/>
                <w:noProof/>
                <w:sz w:val="24"/>
                <w:szCs w:val="24"/>
              </w:rPr>
              <w:lastRenderedPageBreak/>
              <w:t xml:space="preserve">compelling approach to communicating and enforcing the targets to be received successfully. This ensures that employees attain legitimate awareness on the expectations regarding absence and the proceudres in which to follow and comply to. </w:t>
            </w:r>
          </w:p>
          <w:p w14:paraId="1A18958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On establishment of a new or modified absence policy, it is vital for managers to receive training. This informs managers of the details within the policy and how it is measured. It is further important to provide managers with adequate ability to comply to legistlation to avoid risk of disputes. During training, supportive material such as videos of scenerios relating to each stage within the absence procedure including the root cause, issuing and authorising absence and how to deal with non authorised, to the interview with employees on their return to work and the best practise to support with their return. Proving the opportunity for managers to view what issues may arise, allows for discussion and innovation to ensure managers are prepared for their occurance and be capable to respond correctly and appropriately. </w:t>
            </w:r>
          </w:p>
          <w:p w14:paraId="3C2C5B7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Managers are accountable to enforce policies, processes, procedures and regulations in order to communicate expectations and conduct. Managers, being in positons of leadership must be a representive of the values and standards within the company, setting a psoitive example to the workforce. Managers are responsible to promote the motivation and satisfaction of employees to ensure they are fullfilled and supported with their personal and professional needs and commitments. </w:t>
            </w:r>
          </w:p>
          <w:p w14:paraId="0CBDC9C3"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There are multiple controls that have postive influence to absenteesim levels in which manager may implent to promote attendance and reduce occurance. Methods being issued are important to both prevent and resolve occurnance. </w:t>
            </w:r>
          </w:p>
          <w:p w14:paraId="67F1F60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 control in which has vast effect on absence rates is the extent and quality of training provided to employees, followed by the equipment in order to aid employees to conduct their tasks correctly. It is vital for managers to support employees and ensure they attain the skills and knowledge relevant to their position and to understadning to processes and systems in place, to assist with their conduct, in order to prevent the threat of injuries at the workplace. Training provides employees with information and insight into the approach and techniques most efficient and safe to achieve their duties. Courses being conducted with specialist personnel of the subject, enabled employees to seek advise on best conduct to prevent risk. Workplace injuries have the potential to lead to the employee remain absent for a period of time, in order to receive treatment and recover from their injury. Generally, workplace injuries correlate to the duties performed and so the employee needs to fully recover before they can deliver the role. It is beneficial for employees, espeically within high risk and technical positons, to be required to attain certification as evidence of their learning and competence, being routinely renewed with refresher training for consistancy, reinforcing conduct, processes and procedures and ensuring employees attain the most up to date material. This further suppports managers to gain insight into the employees habits, strengths and weaknesses, in order to be supported to progress and be pointed in the right direction. </w:t>
            </w:r>
          </w:p>
          <w:p w14:paraId="487899F3"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Prioritising the health and safety is a dominant factor in order to prevent and resolve absentism. The higher potential for risks, threats and hazards to occur, the more at risk employees are which ultimately leads to absence. It is vital for </w:t>
            </w:r>
            <w:r w:rsidRPr="009C0E69">
              <w:rPr>
                <w:rFonts w:ascii="Arial" w:hAnsi="Arial" w:cs="Arial"/>
                <w:noProof/>
                <w:sz w:val="24"/>
                <w:szCs w:val="24"/>
              </w:rPr>
              <w:lastRenderedPageBreak/>
              <w:t xml:space="preserve">managers to conduct a Risk Assessment of the workplace, in relation to the processes in places and the functions performanced followed by the environment itself. Risk Assessments being schedueled to be reviewed enable for the company to be proactive to responding adequately and promptly to risks to prevent occurance. Managers must enforce compliance to Health and Safety regulations and ensure that employees and issued initial and ongoing Health and Safety training and awareness. It is important for Health and Safety regulations to be incorporated during employee induction, in which Managers conduct. The Health and Safety of the workforce and the workplace, provides employees with an enviornment in which is free from hazards and be equiped with the abilities to conduct their role in a safe and efficient manner, avoiding risks. </w:t>
            </w:r>
          </w:p>
          <w:p w14:paraId="55B6E19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 company investing in a wellbeing professional such as a company doctor and/or occupational health advisor, especially during the development of policies, procuedures, advise on adjustments and compliance, advise on medications and precautions, is valuable to assist with control absences. Employees will benefit from having a specified contact and support system in place to seek advise, guidance and/or treatment with convenience. </w:t>
            </w:r>
          </w:p>
          <w:p w14:paraId="63F8F6F4"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Contract and/or Terms of Employment and policies are vital in order to control the threats relating to absence. </w:t>
            </w:r>
          </w:p>
          <w:p w14:paraId="6126E912" w14:textId="77777777" w:rsidR="009C0E69" w:rsidRPr="009C0E69" w:rsidRDefault="009C0E69" w:rsidP="009C0E69">
            <w:pPr>
              <w:pStyle w:val="ListParagraph"/>
              <w:numPr>
                <w:ilvl w:val="0"/>
                <w:numId w:val="32"/>
              </w:numPr>
              <w:spacing w:after="160" w:line="259" w:lineRule="auto"/>
              <w:rPr>
                <w:rFonts w:ascii="Arial" w:hAnsi="Arial" w:cs="Arial"/>
                <w:noProof/>
                <w:sz w:val="24"/>
                <w:szCs w:val="24"/>
              </w:rPr>
            </w:pPr>
            <w:r w:rsidRPr="009C0E69">
              <w:rPr>
                <w:rFonts w:ascii="Arial" w:hAnsi="Arial" w:cs="Arial"/>
                <w:noProof/>
                <w:sz w:val="24"/>
                <w:szCs w:val="24"/>
              </w:rPr>
              <w:t xml:space="preserve">The policy must be clear of the expectations and the procdures to follow. </w:t>
            </w:r>
          </w:p>
          <w:p w14:paraId="2CC8501A" w14:textId="77777777" w:rsidR="009C0E69" w:rsidRPr="009C0E69" w:rsidRDefault="009C0E69" w:rsidP="009C0E69">
            <w:pPr>
              <w:pStyle w:val="ListParagraph"/>
              <w:numPr>
                <w:ilvl w:val="0"/>
                <w:numId w:val="32"/>
              </w:numPr>
              <w:spacing w:after="160" w:line="259" w:lineRule="auto"/>
              <w:rPr>
                <w:rFonts w:ascii="Arial" w:hAnsi="Arial" w:cs="Arial"/>
                <w:noProof/>
                <w:sz w:val="24"/>
                <w:szCs w:val="24"/>
              </w:rPr>
            </w:pPr>
            <w:r w:rsidRPr="009C0E69">
              <w:rPr>
                <w:rFonts w:ascii="Arial" w:hAnsi="Arial" w:cs="Arial"/>
                <w:noProof/>
                <w:sz w:val="24"/>
                <w:szCs w:val="24"/>
              </w:rPr>
              <w:t>The policy must state the action following incompliance such as; effect to payments and/or disiplinary procedure.</w:t>
            </w:r>
          </w:p>
          <w:p w14:paraId="1BB5B2E4" w14:textId="77777777" w:rsidR="009C0E69" w:rsidRPr="009C0E69" w:rsidRDefault="009C0E69" w:rsidP="009C0E69">
            <w:pPr>
              <w:pStyle w:val="ListParagraph"/>
              <w:numPr>
                <w:ilvl w:val="0"/>
                <w:numId w:val="32"/>
              </w:numPr>
              <w:spacing w:after="160" w:line="259" w:lineRule="auto"/>
              <w:rPr>
                <w:rFonts w:ascii="Arial" w:hAnsi="Arial" w:cs="Arial"/>
                <w:noProof/>
                <w:sz w:val="24"/>
                <w:szCs w:val="24"/>
              </w:rPr>
            </w:pPr>
            <w:r w:rsidRPr="009C0E69">
              <w:rPr>
                <w:rFonts w:ascii="Arial" w:hAnsi="Arial" w:cs="Arial"/>
                <w:noProof/>
                <w:sz w:val="24"/>
                <w:szCs w:val="24"/>
              </w:rPr>
              <w:t>Statement of when employees are entitled to received sick pay.</w:t>
            </w:r>
          </w:p>
          <w:p w14:paraId="249C8635" w14:textId="77777777" w:rsidR="009C0E69" w:rsidRPr="009C0E69" w:rsidRDefault="009C0E69" w:rsidP="009C0E69">
            <w:pPr>
              <w:pStyle w:val="ListParagraph"/>
              <w:numPr>
                <w:ilvl w:val="0"/>
                <w:numId w:val="32"/>
              </w:numPr>
              <w:spacing w:after="160" w:line="259" w:lineRule="auto"/>
              <w:rPr>
                <w:rFonts w:ascii="Arial" w:hAnsi="Arial" w:cs="Arial"/>
                <w:noProof/>
                <w:sz w:val="24"/>
                <w:szCs w:val="24"/>
              </w:rPr>
            </w:pPr>
            <w:r w:rsidRPr="009C0E69">
              <w:rPr>
                <w:rFonts w:ascii="Arial" w:hAnsi="Arial" w:cs="Arial"/>
                <w:noProof/>
                <w:sz w:val="24"/>
                <w:szCs w:val="24"/>
              </w:rPr>
              <w:t>Statement of the rate of sick pay during leave or scenarios receiving non payment. This include rate of pay for short term absence and long term absence, payments for attending appointments during working hours, emergency leave and/or compassionate leave.</w:t>
            </w:r>
          </w:p>
          <w:p w14:paraId="23D56DA2" w14:textId="77777777" w:rsidR="009C0E69" w:rsidRPr="009C0E69" w:rsidRDefault="009C0E69" w:rsidP="009C0E69">
            <w:pPr>
              <w:pStyle w:val="ListParagraph"/>
              <w:numPr>
                <w:ilvl w:val="0"/>
                <w:numId w:val="32"/>
              </w:numPr>
              <w:spacing w:after="160" w:line="259" w:lineRule="auto"/>
              <w:rPr>
                <w:rFonts w:ascii="Arial" w:hAnsi="Arial" w:cs="Arial"/>
                <w:noProof/>
                <w:sz w:val="24"/>
                <w:szCs w:val="24"/>
              </w:rPr>
            </w:pPr>
            <w:r w:rsidRPr="009C0E69">
              <w:rPr>
                <w:rFonts w:ascii="Arial" w:hAnsi="Arial" w:cs="Arial"/>
                <w:noProof/>
                <w:sz w:val="24"/>
                <w:szCs w:val="24"/>
              </w:rPr>
              <w:t>Statement of the terms of agreement relating to requesting medical forms and reports.</w:t>
            </w:r>
          </w:p>
          <w:p w14:paraId="4DDB932D"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Monitoring and measuring absence levels is a important component to control absence. Therefore, managers must develop and enforce a effectly system in order to collate records accurately and in sufficient detail to be adequate to analyse trends and highlight issues to be addressed. Attendance levels must be recorded and measured and may be a factor within the employees routine performance appraisal assessment. Managers may attain records electronically or require employee to completed a absence form for both planned and unplanned absence. </w:t>
            </w:r>
          </w:p>
          <w:p w14:paraId="7BAA0F7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Assessment of the records must then be regularly performed to generate reports outlining the data within a specified period of time; such as quarterly or annually.  Comparing of the reports enabled for progression to be tracked and monitored and to gain insight into the approach in which are effective and those inaffective. </w:t>
            </w:r>
          </w:p>
          <w:p w14:paraId="461F6A0C"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Records of data collated is valuable to attain evidence of absence occurance and to support controls to be implemnted. Valuable data includes; </w:t>
            </w:r>
          </w:p>
          <w:p w14:paraId="3E341BE9"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The total number of days absence within the period. (Including dates)</w:t>
            </w:r>
          </w:p>
          <w:p w14:paraId="701F9368"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Total number of short term absence. (for example, to attend appoitment, varied shift start and finish times, lateness.)</w:t>
            </w:r>
          </w:p>
          <w:p w14:paraId="0666EDDA"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lastRenderedPageBreak/>
              <w:t xml:space="preserve">Reasons for absence. </w:t>
            </w:r>
          </w:p>
          <w:p w14:paraId="35BF7B6B"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Patterns of absence. (For example, increase of absence during particular months or days).</w:t>
            </w:r>
          </w:p>
          <w:p w14:paraId="0DEE8CB1"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 xml:space="preserve">Cost of absence. (Including sick-pay, salary payment during absence, funding for substitute to fullfill the workforce gap such as paid overtime, seeking temporary cover. </w:t>
            </w:r>
          </w:p>
          <w:p w14:paraId="13982D75"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 xml:space="preserve">Impact on production and performance. </w:t>
            </w:r>
          </w:p>
          <w:p w14:paraId="50149C1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Record of planned absence include; holidays, pre-booked medical appointments such as doctors, hospital and/or dentists, in addtion to any leave requested in advance such as starting later or leaving earlier than their usual shift times. </w:t>
            </w:r>
          </w:p>
          <w:p w14:paraId="41B5469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Records of unplanned absence include; sickness, injury, emergency leave, bereavements, to commit to unpredicted circumstances such as childcare or elderly care, inability to commute to work due to transport issues and/or weather conditions. </w:t>
            </w:r>
          </w:p>
          <w:p w14:paraId="6261208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Employee awareness to their absence being recorded with the potential to be questioned and to be used as evidence to incompliance and missconduct, this defers employees from taking unnessary absence. </w:t>
            </w:r>
          </w:p>
          <w:p w14:paraId="432AFFC4"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Monitoring and including this within the review enables for discussion and supportive action to be requested and agreed to support improvements and to maintain high attendance levels. Appraisals are essential in order to promote the satisfaction and motivation of employees, in which ultimately promotes attendance compliance. </w:t>
            </w:r>
          </w:p>
          <w:p w14:paraId="63A2D8AB"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In order for Managers to control absenteesim, they must be pro-active in responding to the evidence in which is generated relating to absence. It is benefiical for Managers to work closely with Human Resources (HR), to seek advise to ensure appropriate, corrective meassures are implented and are justified, ensureing compliance to legislation.</w:t>
            </w:r>
          </w:p>
          <w:p w14:paraId="795F097C"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Approach to respond and control absence include;</w:t>
            </w:r>
          </w:p>
          <w:p w14:paraId="4DFBD36E"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 xml:space="preserve">Meeting with employees to discuss the trend to their repeat or invalid reason for absence. This provides the opportunity to address the reason and to support in resolving the issue to elliminate future absence. Informing the employee of their absnece being monitored and investigated is a effective deterent from repeat occurance. Informing of the potential for discinplinary action on future occrurance further enforcing the expectation and ensuring that the employee understanding the policy and expectations and be given the opportunity to respond. </w:t>
            </w:r>
          </w:p>
          <w:p w14:paraId="50EB06B1"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Employees who may issue the reason for absence being to attend medical appointments, may be required to submit a doctors note for future. Discussion of underlying medical condition allows for support to be offered and to gain broader understanding to prevent the risk of unfair treatment if disciplinary action is actioned. Raising the issue may allow for a mutual aggreement between the employee and employer to seek more appropraite times to attend appointments.</w:t>
            </w:r>
          </w:p>
          <w:p w14:paraId="636C8512"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lastRenderedPageBreak/>
              <w:t xml:space="preserve">For employees on long term leave, a medical report may be requested of the employee to submit to inform of the situation and to allow for Management to arrange supportive care on their return to work. </w:t>
            </w:r>
          </w:p>
          <w:p w14:paraId="5539FC6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Furthermore, the data may further highlight employees who have not submitted their holiday entitlement. This ensures that Managers promote balance for employees and to reduce the potential impact to absence in the future, due to employees being overworked and stressed.</w:t>
            </w:r>
          </w:p>
          <w:p w14:paraId="2C94AE5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Managers are responsible to advocate for employees when issues arisie, with authoruity to enforce procedures in order to deal with the threat appropriately and when necessary conduct disiplinary procedures due to incompliance and or risk presented to other members within the workfroce, such as through unfair treatment, bulling or harrassment. </w:t>
            </w:r>
          </w:p>
          <w:p w14:paraId="5EF239C4"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initial stage of the absence process factors the Absence Reporting Procedure, in which supports managers to control absenteeism consists of determined expectation of standard practise being employees are required to personnally call their manager to inform of their absense and to explain the reason. Having a established Absence Reporting Procedure in place, ensures employees understanding the process to follow when unable to attend. Employees reporting their absence to their manager is a encouraged approach to reduce the quantity and duration of absence, reporting to the same individal in order to monitor and further deter employees to desied security to employment and the impression it could issue. The call must be conducted by the employee themselves, unless in certain unreasonable circumstances and must be communicated directly from the employee to the manager. The message should not be communciated through a collegaue, receptionship or text. This allows the manager to ask further questions and gain better understanding in which to determin if supporting may be offered followed by potential adjustments to the duties to accomadation the employees reason and encourage their attendance and advise on the expected date to return to work. </w:t>
            </w:r>
          </w:p>
          <w:p w14:paraId="0D9F0A7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Reporting of the reason for the absence, enables the Manager to potentially offer an alternative to accommodate and support the attendance of the employee. Stating the expected time frame in which absence should be reported ensures that preparations can be arranged, for example; within half an hour to their start of shift time.  </w:t>
            </w:r>
          </w:p>
          <w:p w14:paraId="29605CA8"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 Absence Reporting Procedure is crucial for Manager to establish, in order to be able to find a sustitute to fullfill the position during the employees absence. This is vital to elliminate delay to production and to relieve the pressure for the rest of the workforce. </w:t>
            </w:r>
          </w:p>
          <w:p w14:paraId="70CF571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Managers may enforce extended controls within the reporting procedure such as incompliance to the procedure may affect payments or lead to disinpliary action to be a further deterance to the approach to absence. This further represents absence being a priority and important factor within corporate policy. </w:t>
            </w:r>
          </w:p>
          <w:p w14:paraId="5D4C36A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To effeciently enforce the Absence Reporting Policy, the Manager must provide employees with a hard copy of the policy, such as within the employee handbook, and ensure that the guidelines and clear and understood. To do this, the policy may be presented and communicated during employee induction. </w:t>
            </w:r>
          </w:p>
          <w:p w14:paraId="4FD9EB9A"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lastRenderedPageBreak/>
              <w:t xml:space="preserve">During employees absence from the workplace, employees are expected to be in consistant contact with their manager to keep them updated on their recovery or status of circustances, to offer further support and to be aware of the duration in which absense is to remain, which allows the manager to issue cover for the role if needed. Ongoing contact between the employer and employee further promotes the relationship and encourages open communication and tends to shorten the duration in which employees remain absent, motivating their return to work and keeping in close contact to ensure their return is as easy and possible.  </w:t>
            </w:r>
          </w:p>
          <w:p w14:paraId="7630569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When the employee returns to work after absence, is is a generally compulsory requirement for the manager to conduct a formal ‘Return to Work’ interview and absence review. The interview is conducted on their initial return to the workplace however, flexibility is allocated to those with specific circumstances. </w:t>
            </w:r>
          </w:p>
          <w:p w14:paraId="37771BC0"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‘Return to Work’ interview is a additonal element of monitoring and recording of absence, being evidence and supportive material of responses, which can be later analysed and measured. The interview is only required to be conducted for unplanned leave as planned leave is recorded separate during initial request. </w:t>
            </w:r>
          </w:p>
          <w:p w14:paraId="6F706B7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The ‘Return to Work’ interview and formal absence review is conducted to welcome the employee back to work and ensure they are of good health to attend and conduct their role. This follows by stating if any supportive measures and systems may be of benefit to assist with their return. During the review, it is important for the policy to be reinforced to reitterate that attendance is valued and expected. This follows by catching up with updates to recent events in which the employee needs to be aware of and discuss the plan to catch up on lost work and/or to intergrate back to their role effeciently.  A manager may require further or in replacement, for the employee to personnally complete a ‘self certification’ form, in which request the employee to ask questions on their absence to be submitted.</w:t>
            </w:r>
          </w:p>
          <w:p w14:paraId="46D6ADF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Questions within the ‘Return to Work’ interview and/or ‘Self Certification’ from include; statement if they are fully fit to work, the reason for the absence followed by if the cause was related to work, such as due to stress, pressure, requirement of further training or equipment, due to bullying, harrasment and/or unfair treatment. If they received professional and/or medical care such as a doctor during their absence, if any medication was consummed and if this contines at present and if any adjustments to the role or workplace are required to support. </w:t>
            </w:r>
          </w:p>
          <w:p w14:paraId="34DC7D0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Closing of the interview or form stating details of previous absence and allowance, in addtion to if any further action is required. </w:t>
            </w:r>
          </w:p>
          <w:p w14:paraId="09B5340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Collating evidence through data and reports is essential in order to monitor absense rates and anyalise dominant influences to target with implented corrective measures. Generating accurate evidence and recording absenteeism, supports updates to be implented effectivly during review in additon to conducting a formal Risk Assessment to evaluate the potential risks to employees. Managers must attain knowledge of the reasons in which are of most prominent in addition to reasons in which are legitiamate and those not considered valid. To support this, communication is a essential factor to ensure broad data collected is authentic to the workforce, to allow correct support to be implemented. The higher quality of insight and understadning of employees and factors of their absence promotes their potential to be handled correctly and for adequate training to be provided to support employee needs and requirements.   Attaining detailed and accurate records of absenteesim relating to indivudals and overal averages is vital to </w:t>
            </w:r>
            <w:r w:rsidRPr="009C0E69">
              <w:rPr>
                <w:rFonts w:ascii="Arial" w:hAnsi="Arial" w:cs="Arial"/>
                <w:noProof/>
                <w:sz w:val="24"/>
                <w:szCs w:val="24"/>
              </w:rPr>
              <w:lastRenderedPageBreak/>
              <w:t xml:space="preserve">monitor compliance and to ensure disiplinary action is conducted when necessary with evidence to justify. </w:t>
            </w:r>
          </w:p>
          <w:p w14:paraId="079A037B"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 dominant factor with the absenteesm policy for managers to control, enforce and respond is the use of Discipliary procedures. </w:t>
            </w:r>
          </w:p>
          <w:p w14:paraId="3A8440BA"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disciplinary procedure is the legal action taken again an employee due to incompliance to corporate regulations, policy and expectations, conducted by the accountable manager and HR personnel. It is essential for evidence to be collated and advise to be sought before issueing the procedure due to ensure to be justified and elliminate risk due to potential dispute. </w:t>
            </w:r>
          </w:p>
          <w:p w14:paraId="7EB3FE80"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Dismissal of an employee due to their health must be backed by substansial evidence and reasons to limit the opposed risk of being unfair treatment and discimination. </w:t>
            </w:r>
          </w:p>
          <w:p w14:paraId="5A377A0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Employees may be required to submit a medical/doctors note to confirm their absence. </w:t>
            </w:r>
          </w:p>
          <w:p w14:paraId="1D510608"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If the employees condition is protected under the Disability Discrimination Act 1995, dismissal can not be indicted unless the company concludes they are unable to accomadate the employee due to adjustments not be achieveable and/or accessible for their return to work. </w:t>
            </w:r>
          </w:p>
          <w:p w14:paraId="4861302E"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disciplinary procedure consists of extensive regulations in order to secure fair and undiscriminary conduct being actioned to protect both employees and employers. The reason for disinpliary action must be justifiable, unbiased and reasonable specific to circumstances. Any evidence in which suggests the decision being unfair and/or discriminatory is of oposed threat to legal action. </w:t>
            </w:r>
          </w:p>
          <w:p w14:paraId="5382354B"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Generally dismisall is avoided for at least six months prior, yet may depend on the occupation and positon of the employee. </w:t>
            </w:r>
          </w:p>
          <w:p w14:paraId="45435D4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Before the disciplinary procedure can be issued, it is vital that the employer has taken steps to respond and rectify the issue and support the employee with compliance. The employee must be consulted with to gain accurate evidence to support their capacity of returning to work. The employer may offer medical treatment support or contacts to be actioned in order to support the employee to resolve their circumstances. A informal warning may be issued to the employee to inform of the expectations and enforce their respondane, then being followed by a formal warning to state the potential for dismissed on further occurance. The employee must receive multiple warnings and given adequate opportunity to present improvement to their attendance. It is crucial to be consistant with the enforcement of the disiplianry procedure, ensuring all employees are treated in the same manner. </w:t>
            </w:r>
          </w:p>
          <w:p w14:paraId="445D6CBE"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 effective approach to control absence is to offer a bonus scheme relating to attendance rates, to encourage commitment to attendance and reward employees who comsistantly achieve to high attendance. However, it is essential to design a Attendance Bonus Scheme which does not discriminate with compliance to theh Disability Dicrimination Act. Legal implications and disputes are of dominant threat if employees believe to be unfairly treated. It is cruicial to ensure that decisions and rewards are not based on employees medicial condition. </w:t>
            </w:r>
          </w:p>
          <w:p w14:paraId="4F217E9A"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Maintaining health and wellbeing of the workforce is a important factor to control absence. The high management invest in promotoing the health and wellbeing of their employees, the higher quality of health and satisfaction wil be achieved and therefore, reducing the rate of absence. Establishing benefits and incentives within </w:t>
            </w:r>
            <w:r w:rsidRPr="009C0E69">
              <w:rPr>
                <w:rFonts w:ascii="Arial" w:hAnsi="Arial" w:cs="Arial"/>
                <w:noProof/>
                <w:sz w:val="24"/>
                <w:szCs w:val="24"/>
              </w:rPr>
              <w:lastRenderedPageBreak/>
              <w:t xml:space="preserve">corporate policy is effective to support the health and wellbeing of employees and control absenteeism. This may include; access to medical treatment, support with funding for prescription medications, memberships and discounts to health centres, gyms, phyiotherey and health food stores is valuable to promote employee health and wellbeing and to control absence. </w:t>
            </w:r>
          </w:p>
          <w:p w14:paraId="5302C20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Encouraging healthy lifestyles through food consumption and excersise, in additon to facilitating events and promoting education relating to health and wellbeing, encourages the reduction to absence. </w:t>
            </w:r>
          </w:p>
          <w:p w14:paraId="2BDA1F1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Furthermore, managers ability to motivate their team is of value to reduce absense. Employees who feel valued, working within a positive team environment and workplace with recognition and appreciation shown to the achievements stimilates the desire and fulfillment employees attain in their employment. The more supported and respected employees perceive of the manager, the more accountability and integrity they are likely to return. Motivation and satisfaction being of vital importance to encourage employees to perform with intention and purpose and the benefit they attain through their work influence the compliance to attendance. Managers prioritising being proactive to promote encouragment, interest, inspirtion, incentive and acknowlegement, generating a quality team spirit atmosphere to support the professional, personal, social and emotional quality of employees is a meaningful control significant to strengthen attendance and deter absenteesm. </w:t>
            </w:r>
          </w:p>
          <w:p w14:paraId="69E8B1EA" w14:textId="6F8A533C" w:rsidR="009C0E69" w:rsidRDefault="009C0E69" w:rsidP="009C0E69">
            <w:pPr>
              <w:rPr>
                <w:rFonts w:ascii="Arial" w:hAnsi="Arial" w:cs="Arial"/>
                <w:noProof/>
                <w:sz w:val="24"/>
                <w:szCs w:val="24"/>
              </w:rPr>
            </w:pPr>
            <w:r w:rsidRPr="009C0E69">
              <w:rPr>
                <w:rFonts w:ascii="Arial" w:hAnsi="Arial" w:cs="Arial"/>
                <w:noProof/>
                <w:sz w:val="24"/>
                <w:szCs w:val="24"/>
              </w:rPr>
              <w:t xml:space="preserve">In conclusion, managers within a organsisiton are dominant factors in controling and seeking improvement and maintainence strategies to prevent absence. Due to a manager being superior in the heirachy of management, they have greater authority to enforce responsive and corrective controls and administer management systems. The responsibilities consisting with a managerial postion is to support and advice employees, attaining accurate data, documentation and reports, being pro-active to routinely monitor and access compliance and progression. Problem solving being a key skill to seek innovative, effective and appropriate supportive measures tailored specific to the scenario and circumstances to assist with employees attendance rates. A further skill being communication, with the relationship, clarity and quality in which a manager communicates with employees determining the understanding of the guidelines, the processes and procedeures in which to expect and to implement and enforce any form of control to employees. Managers are employees in leadership positions, being employees first point of contact and the responsible observator, planner, delegator, trainer and motivator, accountable to protect employees from any form of threat, securing the employee rights and promoting their health and wellbeing. Furthermore, they are liable to install and maintain standards in which achieve and inflict value to corporate objectives, goals, values, regulations and legal compliance, realising and protecting organisational utilisation of all resources to there maximum capacity. </w:t>
            </w:r>
          </w:p>
          <w:p w14:paraId="28A81198" w14:textId="77777777" w:rsidR="00840540" w:rsidRPr="009C0E69" w:rsidRDefault="00840540" w:rsidP="009C0E69">
            <w:pPr>
              <w:rPr>
                <w:rFonts w:ascii="Arial" w:hAnsi="Arial" w:cs="Arial"/>
                <w:noProof/>
                <w:sz w:val="24"/>
                <w:szCs w:val="24"/>
              </w:rPr>
            </w:pPr>
          </w:p>
          <w:p w14:paraId="1EFE4D0E" w14:textId="6EED7831" w:rsidR="009C0E69" w:rsidRPr="00840540" w:rsidRDefault="009C0E69" w:rsidP="009C0E69">
            <w:pPr>
              <w:rPr>
                <w:rFonts w:ascii="Arial" w:hAnsi="Arial" w:cs="Arial"/>
                <w:b/>
                <w:noProof/>
                <w:sz w:val="24"/>
                <w:szCs w:val="24"/>
                <w:u w:val="single"/>
              </w:rPr>
            </w:pPr>
            <w:r w:rsidRPr="00840540">
              <w:rPr>
                <w:rFonts w:ascii="Arial" w:hAnsi="Arial" w:cs="Arial"/>
                <w:b/>
                <w:noProof/>
                <w:sz w:val="24"/>
                <w:szCs w:val="24"/>
                <w:u w:val="single"/>
              </w:rPr>
              <w:t xml:space="preserve">3. </w:t>
            </w:r>
          </w:p>
          <w:p w14:paraId="2728D016" w14:textId="77777777" w:rsidR="00840540" w:rsidRPr="009C0E69" w:rsidRDefault="00840540" w:rsidP="009C0E69">
            <w:pPr>
              <w:rPr>
                <w:rFonts w:ascii="Arial" w:hAnsi="Arial" w:cs="Arial"/>
                <w:noProof/>
                <w:sz w:val="24"/>
                <w:szCs w:val="24"/>
              </w:rPr>
            </w:pPr>
          </w:p>
          <w:p w14:paraId="1CDECCE8"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 disciplinary procedure is a process in which manages observed misconduct of an employee. The procedure consists of various measures and approaches in </w:t>
            </w:r>
            <w:r w:rsidRPr="009C0E69">
              <w:rPr>
                <w:rFonts w:ascii="Arial" w:hAnsi="Arial" w:cs="Arial"/>
                <w:noProof/>
                <w:sz w:val="24"/>
                <w:szCs w:val="24"/>
              </w:rPr>
              <w:lastRenderedPageBreak/>
              <w:t xml:space="preserve">which to invoke according to the severity of the misdemeanor, wiith the action being at differing levels including informal and formal action. </w:t>
            </w:r>
          </w:p>
          <w:p w14:paraId="2A67AA50"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Principles in which may lead to consideration of disciplinary action being issued include; </w:t>
            </w:r>
          </w:p>
          <w:p w14:paraId="65FD8438"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b/>
                <w:noProof/>
                <w:sz w:val="24"/>
                <w:szCs w:val="24"/>
              </w:rPr>
              <w:t>Attendance relavant;</w:t>
            </w:r>
            <w:r w:rsidRPr="009C0E69">
              <w:rPr>
                <w:rFonts w:ascii="Arial" w:hAnsi="Arial" w:cs="Arial"/>
                <w:noProof/>
                <w:sz w:val="24"/>
                <w:szCs w:val="24"/>
              </w:rPr>
              <w:t xml:space="preserve"> this includes consistent absence levels, unexcused and unauthorised absence, leaving without permission, repetive lateness or exheeding rest break entitlements. </w:t>
            </w:r>
          </w:p>
          <w:p w14:paraId="49C64B49"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b/>
                <w:noProof/>
                <w:sz w:val="24"/>
                <w:szCs w:val="24"/>
              </w:rPr>
              <w:t>Work performance;</w:t>
            </w:r>
            <w:r w:rsidRPr="009C0E69">
              <w:rPr>
                <w:rFonts w:ascii="Arial" w:hAnsi="Arial" w:cs="Arial"/>
                <w:noProof/>
                <w:sz w:val="24"/>
                <w:szCs w:val="24"/>
              </w:rPr>
              <w:t xml:space="preserve"> this includes an employees poor performance and production quality of unsatisfactory standard and commitment, not completing their expected duties within their job description and not meeting production requirements. </w:t>
            </w:r>
          </w:p>
          <w:p w14:paraId="5742FB6C"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b/>
                <w:noProof/>
                <w:sz w:val="24"/>
                <w:szCs w:val="24"/>
              </w:rPr>
              <w:t>Workplace behaviours</w:t>
            </w:r>
            <w:r w:rsidRPr="009C0E69">
              <w:rPr>
                <w:rFonts w:ascii="Arial" w:hAnsi="Arial" w:cs="Arial"/>
                <w:noProof/>
                <w:sz w:val="24"/>
                <w:szCs w:val="24"/>
              </w:rPr>
              <w:t>; this includes smoking in authorised places, substance abuse, attending work under the influence or possention of alchohol, narcotics, weapons and/or firearms, abusivive and threatening language, violence and sexual harrasment. Sleeping on the job and/or carelessness, failure to use safety devices, equipment and protective unifrom and incompliance to report injuries.</w:t>
            </w:r>
          </w:p>
          <w:p w14:paraId="3FB43826" w14:textId="77777777" w:rsidR="009C0E69" w:rsidRPr="009C0E69" w:rsidRDefault="009C0E69" w:rsidP="009C0E69">
            <w:pPr>
              <w:pStyle w:val="ListParagraph"/>
              <w:numPr>
                <w:ilvl w:val="0"/>
                <w:numId w:val="31"/>
              </w:numPr>
              <w:spacing w:after="160" w:line="259" w:lineRule="auto"/>
              <w:rPr>
                <w:rFonts w:ascii="Arial" w:hAnsi="Arial" w:cs="Arial"/>
                <w:noProof/>
                <w:sz w:val="24"/>
                <w:szCs w:val="24"/>
              </w:rPr>
            </w:pPr>
            <w:r w:rsidRPr="009C0E69">
              <w:rPr>
                <w:rFonts w:ascii="Arial" w:hAnsi="Arial" w:cs="Arial"/>
                <w:noProof/>
                <w:sz w:val="24"/>
                <w:szCs w:val="24"/>
              </w:rPr>
              <w:t>Theft, damage to organisational properity, forgery, false application to employment and records. Incompliance to lawful regulations and guidelines.</w:t>
            </w:r>
          </w:p>
          <w:p w14:paraId="7FDAE27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Informal action factors the handling of minor wrongdoing in which may not be clasified to be responding with systemised penalised action but more to correct. The approach being more descretely implemented to improve without any risk to the employees position and/or employment security. </w:t>
            </w:r>
          </w:p>
          <w:p w14:paraId="0B2E04B0"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Formal action factors the handling of misconduct of severity, responding with legal and orderly action to enforce correction with potential impact to the employees positon, benefits and employment security. Formal action conducted alligning with the systemised process stated in the company handbook and contract of employment. Formal action requires high consideration to factors due to being a legal process with relevance to lawful rules and guideline, which may lead to employment appeal tribunals if considered unfair and unjustified with Employment/Employee Rights, Code of Practise and Greivance,  and the Disability Discrimination Act. </w:t>
            </w:r>
          </w:p>
          <w:p w14:paraId="7F767C5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Documentation of the processes established are of importance when considering disciplinary action as it is vital that guidelines are communicated, notified and enforced clearly, accurately and efficiently to the workforce with availablility and access to view and seek advise on policies. It is vital for policies and procedures to be viewed and be updated to current guidelines and for employees to be made aware of the amendments to adapt. </w:t>
            </w:r>
          </w:p>
          <w:p w14:paraId="7F8C525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Documetation is additional of vital importance to evident the stages of the procedure in which have been actioned historically.</w:t>
            </w:r>
          </w:p>
          <w:p w14:paraId="453EE96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most dominant principle to consider when taking disiplinary action against an employee is securing the action is justified, fair, equal and unbiased, without prejedice. Disciplinary action must not be based and/or related on a persons gender, age, race, nationality, religion, culture, background, language and/or disability in which is discrimination. The action must be based on misconduct </w:t>
            </w:r>
            <w:r w:rsidRPr="009C0E69">
              <w:rPr>
                <w:rFonts w:ascii="Arial" w:hAnsi="Arial" w:cs="Arial"/>
                <w:noProof/>
                <w:sz w:val="24"/>
                <w:szCs w:val="24"/>
              </w:rPr>
              <w:lastRenderedPageBreak/>
              <w:t xml:space="preserve">solely and not based on circumstances in which are protected by employee rights and entitlements. </w:t>
            </w:r>
          </w:p>
          <w:p w14:paraId="198E127B"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Prior taking formal disciplinary action against an employee, the employer must raise the issue informally in order to communicate the conduct being unexceptable and a breach of corporate policy. Employees must attain clear understanding of the specifc reason for their uncompliance and what is expected of them, in which supports their ability to improve. </w:t>
            </w:r>
          </w:p>
          <w:p w14:paraId="7A67B34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It is a crucial factor for the employer/management to attain adequat evidence to justify their actions and decisions, to protect in the instance the employee challenges the action. Data must be collated to evident the neccessity and equity of the response with the personnel issuing the action being confident in their decision and their actions backed and supported by senior managerial personnel. It may be beneficial for Management higher in the Hierarchy of Management to approve and authroise the plan of action prior to issueing. </w:t>
            </w:r>
          </w:p>
          <w:p w14:paraId="7755864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However, formal disciplinary action and/or dismissal procedures may be administered if the reason is of sustance. This includes physical violent behavior. </w:t>
            </w:r>
          </w:p>
          <w:p w14:paraId="270D49C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formal disciplinary procedure is issued if the employer has concerns of the work, conduct and/or absence of an employee. The procedure must be available in writing for employees and be communicated during induction in addition to being stated in the employees Contract of Employment, in which the employer signs their agreement commencing employment. The disciplinary process stated in the contract of employeement must be followed correctly, in order to prevent being a breach of contract. The document must state guidelines on the behaviors and performance qualities in which may result in misconduct and issuing of the disciplinary procedure and statement of what actions the employer will take when the procedure is actioned.  This follows with statement of employee rights and entitlements during the procedure including relevant contacts. </w:t>
            </w:r>
          </w:p>
          <w:p w14:paraId="43D3439C"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The diciplinary procedure consists of multiple stages;</w:t>
            </w:r>
          </w:p>
          <w:p w14:paraId="1AD590FD"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Firstly, a letter must be issued stating the cause for concern and request to attend a disciplinary meeting at a specified date, time and location and the personnel included in the meeting. The letter must further state their inform the employee of their entilements during the meeting, for example; attending the meeting with a chosen companion. The person selected to attend cannot be disciplined for doing so.</w:t>
            </w:r>
          </w:p>
          <w:p w14:paraId="0E28012C"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Employees have the right to be accompanied during the meeting with a collegue, a trade union representative or official. If a collegue is not appropriate or the employee is not a member of a union, it may be an option for a family member or a Citizens Advice worker to attend however the employer must informed prior to the meeting and be in agreement. If this option is not within the contract of employee, the employer has the right to refuse. The person attending cannot respond on the employees behalf however may support the employees case. </w:t>
            </w:r>
          </w:p>
          <w:p w14:paraId="2FC19E7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Disciplinary action should not be taken before meeting with the employee to discuss the misconduct. This stage factors the disciplinary hearing, being the meeting with the employer and personnel including Management and HR adviser(s) followed by an advocate if the employee chooses to do so. </w:t>
            </w:r>
          </w:p>
          <w:p w14:paraId="31EA39BE"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During the hearing the employer must communicate the issue in detail with the employee, explaining the complaint, how this equates as misconduct against the policy and present evidence to validate. The employee must attain full </w:t>
            </w:r>
            <w:r w:rsidRPr="009C0E69">
              <w:rPr>
                <w:rFonts w:ascii="Arial" w:hAnsi="Arial" w:cs="Arial"/>
                <w:noProof/>
                <w:sz w:val="24"/>
                <w:szCs w:val="24"/>
              </w:rPr>
              <w:lastRenderedPageBreak/>
              <w:t>understanding of the cause and how this inflicts to the action being taken. This follows with allowing the employee to explain and/or defend their position. If the employee raises a testimony of significance, the employer must prospone the hearing to investigate and arrange a meeting at a later date to resume. The employer must inform the employee of the following stages in which to expect during the process. This may include a period in which their conduct will be closely monitored or further meetings to take place.</w:t>
            </w:r>
          </w:p>
          <w:p w14:paraId="01B5EC1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 The next stage being the disciplinary action being taken. This may include the closing of the procedure following by further monitor, withdrawal by the benefits scheme, written warning, final warning, demotion, supending or dismissal. This may include approaches to resolve the issue for example, if misconduct is related to collegues, actions may be issued to encourage the problem to be cleared and promote rebuilding of the relationship. The action taken must be formally communicated with the employee during a arranged meeting. Dependant on the action taken, the employer must inform the employee of their entitlements including the chance to appeal the decision.  If an employee choosing, a appeal hearing will follow. During the hearing, the employee must submit evidence to support their perseption of the action being unfair and unjustified. If the employee wins the case, this may lead to legal action and fines being compensated by the employer. However, the employee will also submit their evidence during the hearing and if the evidence supports the action being justified, the case will be dropped. </w:t>
            </w:r>
          </w:p>
          <w:p w14:paraId="3B2E0AF0"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A disciplinary hearing must be arranged to give the employee the opportunity to explain their side of the story and to defend their conduct.</w:t>
            </w:r>
          </w:p>
          <w:p w14:paraId="70666CF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An employee may be able to appeal the disciplinary action taken against them by their employer if they believe the action taken against them is unfair during a appeal meeting. The meeting being schedueld at a specific date, time and location with the same entitlements to be accompanied, yet if possible, the appeal meeting should be conducted by personnel that were not involved in the action. </w:t>
            </w:r>
          </w:p>
          <w:p w14:paraId="246EE6B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decision concluded following the appeal hearing should be stated in writing to the employee of the final decision. </w:t>
            </w:r>
          </w:p>
          <w:p w14:paraId="4D94FF8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During the disciplinary procedure, there are various factors in which need to be considered prior to administering due to being a legal action taken against an employee based on their incompliance to corporate regulations, policy and expectations. It is essential for evidence to be collated and advise to be sought before issueing the procedure due to ensure to be justified and elliminate risk due to potential dispute. </w:t>
            </w:r>
          </w:p>
          <w:p w14:paraId="681B8EB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Dismissal of an employee due to their health must be backed by substansial evidence and reasons to limit the opposed risk of being unfair treatment and discimination. Confirmation may have been submitted confirmation of the medical cause for absence by a medical professional such as a doctor. If the employees condition is protected under the Disability Discrimination Act 1995, dismissal can not be indicted unless the company concludes they are unable to accomadate the employee due to adjustments not be achieveable and/or accessible for their return to work. </w:t>
            </w:r>
          </w:p>
          <w:p w14:paraId="044011C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disciplinary procedure consists of extensive regulations in order to secure fair and undiscriminary conduct being actioned to protect both employees and </w:t>
            </w:r>
            <w:r w:rsidRPr="009C0E69">
              <w:rPr>
                <w:rFonts w:ascii="Arial" w:hAnsi="Arial" w:cs="Arial"/>
                <w:noProof/>
                <w:sz w:val="24"/>
                <w:szCs w:val="24"/>
              </w:rPr>
              <w:lastRenderedPageBreak/>
              <w:t xml:space="preserve">employers. The reason for disinpliary action must be justifiable, unbiased and reasonable specific to circumstances. </w:t>
            </w:r>
          </w:p>
          <w:p w14:paraId="28F6B15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Generally dismisall is avoided for at least six months prior, yet may depend on the occupation and positon of the employee. It is vital for the company to consider if the employee has exheeding the appropriate time frame absent in terms of the reason for the absence. </w:t>
            </w:r>
          </w:p>
          <w:p w14:paraId="1AFE63B3"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Before the disciplinary procedure can be issued, it is vital that the employer has taken steps to respond and rectify the issue and support the employee with compliance. </w:t>
            </w:r>
          </w:p>
          <w:p w14:paraId="2C437EA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The employer must be confident they have adequately consulted with the employee and attain accurate evidence to support their incapacity of returning to work. The employer must ensure they have offered support to the employer such as medical treatment or contacts to assist with resolving their circumstances, providing the training and equipment required for the employee to be given quality support in gaining skills, knowledge and ability and be equipment correctly to conform to expectations realistically. The employer must consider if a informal warning may be issued to the employee to inform of the expectations and enforce their respondane, followed by a formal warning to state the potential for dismissed on further occurance, will be benefital to resolve the issue prior taking legal action. It is important to ensure the employee is give the opportunity to present improvement to their conduct, behavior and/or attendance.</w:t>
            </w:r>
          </w:p>
          <w:p w14:paraId="345DAD9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For any action to be taken, the employer must evident a legitimate reason and show their action to be reasonable and justified based on the principle. </w:t>
            </w:r>
          </w:p>
          <w:p w14:paraId="08D9888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For any action to be issued, they employer must evident a full investigation being conducted.</w:t>
            </w:r>
          </w:p>
          <w:p w14:paraId="1C572A2A"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It is crucial for the disciplinary procedure to be consistant when enforced, ensuring all employees are treated in the same manner. Employees should receive equal treatment for equal conduct. </w:t>
            </w:r>
          </w:p>
          <w:p w14:paraId="56F94A8C"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Employees can not be treated less favourable due to their contracted hours and position, for example, the actions taken again employees in part time positons must equate to the actions taken against employees in full time and permanent position. </w:t>
            </w:r>
          </w:p>
          <w:p w14:paraId="34ADCD0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It is vital to allign actions to follow the statements within the Contract of Employment. This includes allowance for the statutory minimum notice period and/or the notice period stated within the contract, the longest being allocated. However, in specifc circumances, the employee can be dismissed immediately. In order to do this correctly, it is vital that the sitation is of sustance to do so and has been fully investigates to be accurate. </w:t>
            </w:r>
          </w:p>
          <w:p w14:paraId="0A9F5C2A"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Employees have the write to request a written statement of the reasons for the action if dismissed following completion of two years employment or one year if commencement date is prior 6</w:t>
            </w:r>
            <w:r w:rsidRPr="009C0E69">
              <w:rPr>
                <w:rFonts w:ascii="Arial" w:hAnsi="Arial" w:cs="Arial"/>
                <w:noProof/>
                <w:sz w:val="24"/>
                <w:szCs w:val="24"/>
                <w:vertAlign w:val="superscript"/>
              </w:rPr>
              <w:t>th</w:t>
            </w:r>
            <w:r w:rsidRPr="009C0E69">
              <w:rPr>
                <w:rFonts w:ascii="Arial" w:hAnsi="Arial" w:cs="Arial"/>
                <w:noProof/>
                <w:sz w:val="24"/>
                <w:szCs w:val="24"/>
              </w:rPr>
              <w:t xml:space="preserve"> April 2012. The statement must be issued within 14 days. If dismissed during maternity leave, a written statement is compulsary regardless of request and/or duration of employment.</w:t>
            </w:r>
          </w:p>
          <w:p w14:paraId="1E9F69D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It is important to consider if the employee is unable to improve their conduct. If an employee is unable to adapt to changes this may be resolved with further training. If an employee is unable to build positive relationship with collegaue, this may be addressed with intergration support, organsaiting teamwork events and/or projects or resolving issues such as bullying. The degree in which the employer has </w:t>
            </w:r>
            <w:r w:rsidRPr="009C0E69">
              <w:rPr>
                <w:rFonts w:ascii="Arial" w:hAnsi="Arial" w:cs="Arial"/>
                <w:noProof/>
                <w:sz w:val="24"/>
                <w:szCs w:val="24"/>
              </w:rPr>
              <w:lastRenderedPageBreak/>
              <w:t>educated the employee on the standards rules and procedures is of relivant to understanding to intent and effort of the employee.</w:t>
            </w:r>
          </w:p>
          <w:p w14:paraId="64AC018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If an employee has a persistant or long term illness that results in them being unable to deliver their position, they may be fairly dismissed however, it is vital for the employee to be offered support to resolve and/or find alternative approaches or duties. It may be of option to transfer the employee to an position in which the job description alligns to their present capabilities. There may be adjustment available such as equipment, systems, processes and/or techniques to assist. Employers are legally responsbile to accomadate disabilities within the workplace. </w:t>
            </w:r>
          </w:p>
          <w:p w14:paraId="35C32FCC"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Disiplinary action taken against an employee due to long term absence in relation to illness, must be given reasonable time to recover. </w:t>
            </w:r>
          </w:p>
          <w:p w14:paraId="1C0D6ED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Disciplinary action based on a disability or ill heath may be unlawful discrimination. </w:t>
            </w:r>
          </w:p>
          <w:p w14:paraId="4A61FDC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Prior to taking disciplinary action, it is vital is elliminate potential influences to the decision in which relate to the employee and their rights.</w:t>
            </w:r>
          </w:p>
          <w:p w14:paraId="2C50B22D"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Unfair dismissal may be of threat if the action is taken following request of;</w:t>
            </w:r>
          </w:p>
          <w:p w14:paraId="2ED032C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Maternity, paternity or adaption leave or during their entiled leave, required to attend jury service, request for flexible working, refusal to give up on their rights such as taking rest breaks or exheeding working hours, joining a trade union. It is additonally unfair to dismiss an employee following their resignation with the correct notice period. </w:t>
            </w:r>
          </w:p>
          <w:p w14:paraId="0437D7C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Employees can not be dismissed for exposed wrongdoing known as whistleblowing. </w:t>
            </w:r>
          </w:p>
          <w:p w14:paraId="6D5CBF1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The employer cannot force employees to receive Working Tax Credit.</w:t>
            </w:r>
          </w:p>
          <w:p w14:paraId="1A1B7CC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The employer cannot force ‘compulsory retirement’ in which forced an employee to retire.</w:t>
            </w:r>
          </w:p>
          <w:p w14:paraId="2B8E5A0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significance of the problem is essential to be assessed and the potential for being a future issue and/or leading to issues of higher implication. For example, an employee who is late for work, yet communicates with their employer, is honest and acknowledges it of being a issue, may be consider of lower severity compared with an employee who is dishonest. Dishonesty may extend to elements of higher significance of more threat, having vast impact of the rest of the workforce, having negative effect on the relationship with colleagues and management, reducing teamwork quality, representing lack of respect and integrety which don’t correspond to corproate values. </w:t>
            </w:r>
          </w:p>
          <w:p w14:paraId="0F20647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duration of the problem is an additional factor to establish and consider. This includes the length of time in which the problem has been present and how often the issue has reocurraed. Furthermore, the misconduct duration is of importance to ensure the indivudals has received a adequate time frame to make improvements and/or for the issue to have affect on production, the performance of the employee and the rest of the workforce. </w:t>
            </w:r>
          </w:p>
          <w:p w14:paraId="68BAB2E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It is further of importance for the employer to analyse records of previous principle in which may consistanty be of issues. Patterns of specifc attributes may indicate a alternative influence, such as the efficiency of processes established or support provided to workforce. This may factor to eliminate minor problems becoming major problems by responding to the issue promptly.</w:t>
            </w:r>
          </w:p>
          <w:p w14:paraId="5D6DE59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Intensive investigation must be conducted prior to considering to take disciplinary action against an employee, with various factors to contemplate and examine. </w:t>
            </w:r>
            <w:r w:rsidRPr="009C0E69">
              <w:rPr>
                <w:rFonts w:ascii="Arial" w:hAnsi="Arial" w:cs="Arial"/>
                <w:noProof/>
                <w:sz w:val="24"/>
                <w:szCs w:val="24"/>
              </w:rPr>
              <w:lastRenderedPageBreak/>
              <w:t xml:space="preserve">When determining the action to enforce, the employer must take into account the nature of the misconduct or unsatisfactory performance. </w:t>
            </w:r>
          </w:p>
          <w:p w14:paraId="5C0DA8F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Being aware that in particular circumstance, it is within the employers legal rights to issue a final written warning for a primary malpractise or dismiss a employee based on a sole factor of misconduct if appropropriate. </w:t>
            </w:r>
          </w:p>
          <w:p w14:paraId="131921FF"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It is vital to ensure any dismissal is reasonable based on the extent of the misdeanor. </w:t>
            </w:r>
          </w:p>
          <w:p w14:paraId="4639E191"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The employer must take into account the rule, regulations and guidelines within lawful policy in addtion to the corporate disciplinary policy. The action must correspond with the penaties stated withint the handbook and contract of employement.</w:t>
            </w:r>
          </w:p>
          <w:p w14:paraId="358F5EC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employer must investigate the employees disciplinary record, taking into account their previous compliance. For employees with a proven compliant track record, this must be considered when compared with an employee who has a record of misdeamenor and/or poor performance. </w:t>
            </w:r>
          </w:p>
          <w:p w14:paraId="5833CFBC"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employer must consider the actions taken against employees in previous instances with alike circumstance, being consistant. </w:t>
            </w:r>
          </w:p>
          <w:p w14:paraId="56B53829"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employer must take into account any influences in which may have lead to the misconduct such as physical and mental health issues, traits of the position, pressure and expectations of the position and the employers potential effect, dependant such as childcare and/or elderly responsibilities. Any influence in which may have participated or justify the misconduct must be considered. Taking an informal response to identify and discuss the cause is benefical to ensure accomadation can be allocated to support the indivudal to comply and to resolve the problem for both parties. </w:t>
            </w:r>
          </w:p>
          <w:p w14:paraId="01386712"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The employer must consider the capacity for improvement to be achieved and/or the prospect of reoccurance. It is important to consider the level of experience, skills, understanding and capabilities the employee attains and the training in which they have attended. </w:t>
            </w:r>
          </w:p>
          <w:p w14:paraId="6BD6DFC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Prior to any form and formal action being taken, the employer must ensure they have made reasonable effort to resolve and support the issue and potentially offer alternatives to the employment to avoid dismissal. For example, an employee who has poor attendance record, if is transpiries to be due to personal commitments out of the employee control and/or unavoidable, offering the employee a positon with more flexible and/or suitable working hours may be beneficial and ultimately avoid dismissal. This would be particularly valuable if the performance when attending is of high quality. </w:t>
            </w:r>
          </w:p>
          <w:p w14:paraId="2D539EA7"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It may be necessary for further training to be provided, in which elliminate the probability of future occurance of misconduct. For misdeamors in which may have arose that may not have been intended by the employee but were a honest mistake, it may not be justifiable to take formal action against the employee. Taking informal action may be much more beneficial to support the individual to not repeat the mistake in the future. </w:t>
            </w:r>
          </w:p>
          <w:p w14:paraId="7BFA2516"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In conclusion, a disciplinary procedecure is a valuable management tool to avoid undesired and unexceptable behaviours and conduct of employees however, it is vital for a employer and/or manager to seek profession advise from Human Resource (HR) personnel in order to consider alternative, more appropriate approaches to respond or to ensure the procedure is enforced correctly. It is </w:t>
            </w:r>
            <w:r w:rsidRPr="009C0E69">
              <w:rPr>
                <w:rFonts w:ascii="Arial" w:hAnsi="Arial" w:cs="Arial"/>
                <w:noProof/>
                <w:sz w:val="24"/>
                <w:szCs w:val="24"/>
              </w:rPr>
              <w:lastRenderedPageBreak/>
              <w:t xml:space="preserve">crucial to implement disaplinary action efficiently in a justified manner to avoid allegations of poor treatment of employees. By covering all factors prior to responding with the procedure, this limits the risk of unlawful discrimination and unfair dismissal. Accurate and extensive investigation, analysis, assessment and consideration, tailored specific to the scenario is important to collate supportive evidence of legitate reasons for the action to be valid and defended. It is also important to take alternative options into the consideration as they may be more beneficial to the employer, the employee, the workforce and the reputation of the company. </w:t>
            </w:r>
          </w:p>
          <w:p w14:paraId="466DB494"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Consideration will ensure that the infringements, procedure, rules and guidelines were adequated communicated to the employee in breach of the regulations, to ensure they have provided sufficient support to assist with improving and have encouraged and promoted the employee to comply with the clear, definite understanding of the potential of action being taken if not succeeded. This includes failure to respond to previous verbal and written warnings, prolonged and repeated acts of misconduct and refusal to follow agreements and instructions. </w:t>
            </w:r>
          </w:p>
          <w:p w14:paraId="79B567B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Consideration is essential to ensure that the cause for action correlates to the control issued suitably. For example, poor standards of certain behaviours such as violence, deception and disrespect, conduct including criminal behaviour such as theft or fraud, performance such as gross professional negligence, damage to equipment or property, lack of compliance to health and safety regulations, poor attitude, dedication, desire to work to the expected, contracted standard and deliver the stated duties within the job description and contribution and or attendance such as repeative and unauthorised absence, poor communication during absence, lateness, exceeding break entitlements, leaving the workplace prior to finishing hours, will need to be identified and evaluated to be responded to differently according to its severity. This ensures that the action is justified. </w:t>
            </w:r>
          </w:p>
          <w:p w14:paraId="3F5871B5" w14:textId="77777777" w:rsidR="009C0E69" w:rsidRPr="009C0E69" w:rsidRDefault="009C0E69" w:rsidP="009C0E69">
            <w:pPr>
              <w:rPr>
                <w:rFonts w:ascii="Arial" w:hAnsi="Arial" w:cs="Arial"/>
                <w:noProof/>
                <w:sz w:val="24"/>
                <w:szCs w:val="24"/>
              </w:rPr>
            </w:pPr>
            <w:r w:rsidRPr="009C0E69">
              <w:rPr>
                <w:rFonts w:ascii="Arial" w:hAnsi="Arial" w:cs="Arial"/>
                <w:noProof/>
                <w:sz w:val="24"/>
                <w:szCs w:val="24"/>
              </w:rPr>
              <w:t xml:space="preserve">Employee rights are a dominant factor to obide by when considering disiplinary action. Any factor in which suggests unfair treatment, neglegence of statutory entitlements, discrimination and any factor in which contadicts statement within the employment contract inflicts the company to become liable to legal action. </w:t>
            </w:r>
          </w:p>
          <w:p w14:paraId="62B85DCA" w14:textId="77777777" w:rsidR="00CC2FB3" w:rsidRDefault="00CC2FB3" w:rsidP="00A851DA">
            <w:pPr>
              <w:rPr>
                <w:b/>
              </w:rPr>
            </w:pPr>
          </w:p>
          <w:p w14:paraId="55F2E91F" w14:textId="77777777" w:rsidR="00CC2FB3" w:rsidRDefault="00CC2FB3" w:rsidP="00A851DA">
            <w:pPr>
              <w:rPr>
                <w:b/>
              </w:rPr>
            </w:pPr>
          </w:p>
          <w:p w14:paraId="62E622D3" w14:textId="77777777" w:rsidR="00CC2FB3" w:rsidRDefault="00CC2FB3" w:rsidP="00A851DA">
            <w:pPr>
              <w:rPr>
                <w:b/>
              </w:rPr>
            </w:pPr>
          </w:p>
          <w:p w14:paraId="31D2ED51" w14:textId="77777777" w:rsidR="00CC2FB3" w:rsidRDefault="00CC2FB3" w:rsidP="00A851DA">
            <w:pPr>
              <w:rPr>
                <w:b/>
              </w:rPr>
            </w:pPr>
          </w:p>
          <w:p w14:paraId="03E70F27" w14:textId="77777777" w:rsidR="00CC2FB3" w:rsidRDefault="00CC2FB3" w:rsidP="00A851DA">
            <w:pPr>
              <w:rPr>
                <w:b/>
              </w:rPr>
            </w:pPr>
          </w:p>
          <w:p w14:paraId="523CECA9" w14:textId="77777777" w:rsidR="00CC2FB3" w:rsidRDefault="00CC2FB3" w:rsidP="00A851DA">
            <w:pPr>
              <w:rPr>
                <w:b/>
              </w:rPr>
            </w:pPr>
          </w:p>
          <w:p w14:paraId="064FF0A8" w14:textId="77777777" w:rsidR="00CC2FB3" w:rsidRDefault="00CC2FB3" w:rsidP="00A851DA">
            <w:pPr>
              <w:rPr>
                <w:b/>
              </w:rPr>
            </w:pPr>
          </w:p>
          <w:p w14:paraId="43D007AA" w14:textId="77777777" w:rsidR="00CC2FB3" w:rsidRDefault="00CC2FB3" w:rsidP="00A851DA">
            <w:pPr>
              <w:rPr>
                <w:b/>
              </w:rPr>
            </w:pPr>
          </w:p>
          <w:p w14:paraId="1EC2EC29" w14:textId="77777777" w:rsidR="00CC2FB3" w:rsidRDefault="00CC2FB3" w:rsidP="00A851DA">
            <w:pPr>
              <w:rPr>
                <w:b/>
              </w:rPr>
            </w:pPr>
          </w:p>
          <w:p w14:paraId="36EAADD9" w14:textId="77777777" w:rsidR="00CC2FB3" w:rsidRDefault="00CC2FB3" w:rsidP="00A851DA">
            <w:pPr>
              <w:rPr>
                <w:b/>
              </w:rPr>
            </w:pPr>
          </w:p>
          <w:p w14:paraId="641C2636" w14:textId="77777777" w:rsidR="00CC2FB3" w:rsidRDefault="00CC2FB3" w:rsidP="00A851DA">
            <w:pPr>
              <w:rPr>
                <w:b/>
              </w:rPr>
            </w:pPr>
          </w:p>
          <w:p w14:paraId="26F2D14A" w14:textId="77777777" w:rsidR="00CC2FB3" w:rsidRDefault="00CC2FB3" w:rsidP="00A851DA">
            <w:pPr>
              <w:rPr>
                <w:b/>
              </w:rPr>
            </w:pPr>
          </w:p>
          <w:p w14:paraId="4C53DE65" w14:textId="77777777" w:rsidR="00CC2FB3" w:rsidRDefault="00CC2FB3" w:rsidP="00A851DA">
            <w:pPr>
              <w:rPr>
                <w:b/>
              </w:rPr>
            </w:pPr>
          </w:p>
        </w:tc>
      </w:tr>
    </w:tbl>
    <w:p w14:paraId="18DFF12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232EA0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4954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62A6F6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501C0B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4A88E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7261F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3"/>
        <w:gridCol w:w="1246"/>
        <w:gridCol w:w="1605"/>
      </w:tblGrid>
      <w:tr w:rsidR="00405895" w:rsidRPr="00B0415E" w14:paraId="7A32C3B0" w14:textId="77777777" w:rsidTr="00405895">
        <w:tc>
          <w:tcPr>
            <w:tcW w:w="2310" w:type="dxa"/>
            <w:shd w:val="clear" w:color="auto" w:fill="D9D9D9" w:themeFill="background1" w:themeFillShade="D9"/>
          </w:tcPr>
          <w:p w14:paraId="0424A0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25F7C6" w14:textId="0CCC5A53" w:rsidR="00405895" w:rsidRPr="00B0415E" w:rsidRDefault="00B7583D" w:rsidP="00A851DA">
            <w:pPr>
              <w:rPr>
                <w:rFonts w:cs="Bliss-Regular"/>
                <w:color w:val="000000"/>
              </w:rPr>
            </w:pPr>
            <w:r>
              <w:rPr>
                <w:rFonts w:cs="Bliss-Regular"/>
                <w:noProof/>
                <w:color w:val="000000"/>
              </w:rPr>
              <w:drawing>
                <wp:inline distT="0" distB="0" distL="0" distR="0" wp14:anchorId="1BB039CF" wp14:editId="7015BBA3">
                  <wp:extent cx="762000" cy="292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292735"/>
                          </a:xfrm>
                          <a:prstGeom prst="rect">
                            <a:avLst/>
                          </a:prstGeom>
                          <a:noFill/>
                        </pic:spPr>
                      </pic:pic>
                    </a:graphicData>
                  </a:graphic>
                </wp:inline>
              </w:drawing>
            </w:r>
          </w:p>
        </w:tc>
        <w:tc>
          <w:tcPr>
            <w:tcW w:w="1276" w:type="dxa"/>
            <w:shd w:val="clear" w:color="auto" w:fill="D9D9D9" w:themeFill="background1" w:themeFillShade="D9"/>
          </w:tcPr>
          <w:p w14:paraId="279F25F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F7F858A" w14:textId="69006C6A" w:rsidR="00405895" w:rsidRPr="00B0415E" w:rsidRDefault="00630C3C" w:rsidP="00A851DA">
            <w:pPr>
              <w:rPr>
                <w:rFonts w:cs="Bliss-Regular"/>
                <w:color w:val="000000"/>
              </w:rPr>
            </w:pPr>
            <w:r>
              <w:rPr>
                <w:rFonts w:cs="Bliss-Regular"/>
                <w:color w:val="000000"/>
              </w:rPr>
              <w:t>01</w:t>
            </w:r>
            <w:r w:rsidR="00B7583D">
              <w:rPr>
                <w:rFonts w:cs="Bliss-Regular"/>
                <w:color w:val="000000"/>
              </w:rPr>
              <w:t>/</w:t>
            </w:r>
            <w:r>
              <w:rPr>
                <w:rFonts w:cs="Bliss-Regular"/>
                <w:color w:val="000000"/>
              </w:rPr>
              <w:t>04</w:t>
            </w:r>
            <w:r w:rsidR="00B7583D">
              <w:rPr>
                <w:rFonts w:cs="Bliss-Regular"/>
                <w:color w:val="000000"/>
              </w:rPr>
              <w:t>/201</w:t>
            </w:r>
            <w:r>
              <w:rPr>
                <w:rFonts w:cs="Bliss-Regular"/>
                <w:color w:val="000000"/>
              </w:rPr>
              <w:t>9</w:t>
            </w:r>
          </w:p>
        </w:tc>
      </w:tr>
    </w:tbl>
    <w:p w14:paraId="088A3EDC" w14:textId="77777777" w:rsidR="00A851DA" w:rsidRPr="00B0415E" w:rsidRDefault="00A851DA" w:rsidP="00A851DA">
      <w:pPr>
        <w:rPr>
          <w:rFonts w:cs="Bliss-Regular"/>
          <w:color w:val="000000"/>
          <w:lang w:val="en-US"/>
        </w:rPr>
      </w:pPr>
    </w:p>
    <w:p w14:paraId="3A9A4494" w14:textId="77777777" w:rsidR="00A851DA" w:rsidRPr="00B0415E" w:rsidRDefault="00A851DA" w:rsidP="00A851DA">
      <w:pPr>
        <w:rPr>
          <w:rFonts w:cs="Bliss-Regular"/>
          <w:color w:val="000000"/>
          <w:lang w:val="en-US"/>
        </w:rPr>
      </w:pPr>
    </w:p>
    <w:p w14:paraId="4B45C6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2AE0B70" w14:textId="77777777" w:rsidTr="00B0415E">
        <w:trPr>
          <w:trHeight w:val="249"/>
        </w:trPr>
        <w:tc>
          <w:tcPr>
            <w:tcW w:w="4621" w:type="dxa"/>
            <w:shd w:val="clear" w:color="auto" w:fill="D9D9D9" w:themeFill="background1" w:themeFillShade="D9"/>
          </w:tcPr>
          <w:p w14:paraId="4EE187F8" w14:textId="77777777" w:rsidR="00503D7E" w:rsidRPr="00B0415E" w:rsidRDefault="00503D7E" w:rsidP="00503D7E">
            <w:pPr>
              <w:rPr>
                <w:b/>
                <w:color w:val="002060"/>
              </w:rPr>
            </w:pPr>
            <w:r w:rsidRPr="00B0415E">
              <w:rPr>
                <w:b/>
                <w:color w:val="002060"/>
              </w:rPr>
              <w:t>Total Marks</w:t>
            </w:r>
          </w:p>
        </w:tc>
        <w:tc>
          <w:tcPr>
            <w:tcW w:w="4621" w:type="dxa"/>
          </w:tcPr>
          <w:p w14:paraId="3D2A1680" w14:textId="77777777" w:rsidR="00503D7E" w:rsidRPr="00B0415E" w:rsidRDefault="00503D7E" w:rsidP="00503D7E">
            <w:pPr>
              <w:rPr>
                <w:rFonts w:cs="Times New Roman"/>
                <w:szCs w:val="32"/>
              </w:rPr>
            </w:pPr>
          </w:p>
        </w:tc>
      </w:tr>
      <w:tr w:rsidR="00503D7E" w:rsidRPr="00B0415E" w14:paraId="5681A116" w14:textId="77777777" w:rsidTr="00B0415E">
        <w:tc>
          <w:tcPr>
            <w:tcW w:w="4621" w:type="dxa"/>
            <w:shd w:val="clear" w:color="auto" w:fill="D9D9D9" w:themeFill="background1" w:themeFillShade="D9"/>
          </w:tcPr>
          <w:p w14:paraId="39F9807C" w14:textId="77777777" w:rsidR="00503D7E" w:rsidRPr="00B0415E" w:rsidRDefault="00503D7E" w:rsidP="00503D7E">
            <w:pPr>
              <w:rPr>
                <w:b/>
                <w:color w:val="002060"/>
              </w:rPr>
            </w:pPr>
            <w:r w:rsidRPr="00B0415E">
              <w:rPr>
                <w:b/>
                <w:color w:val="002060"/>
              </w:rPr>
              <w:t>Marks Obtained</w:t>
            </w:r>
          </w:p>
        </w:tc>
        <w:tc>
          <w:tcPr>
            <w:tcW w:w="4621" w:type="dxa"/>
          </w:tcPr>
          <w:p w14:paraId="33C2E2C0" w14:textId="77777777" w:rsidR="00503D7E" w:rsidRPr="00B0415E" w:rsidRDefault="00503D7E" w:rsidP="00503D7E">
            <w:pPr>
              <w:rPr>
                <w:rFonts w:cs="Times New Roman"/>
                <w:szCs w:val="32"/>
              </w:rPr>
            </w:pPr>
          </w:p>
        </w:tc>
      </w:tr>
      <w:tr w:rsidR="00503D7E" w:rsidRPr="00B0415E" w14:paraId="34AE613F" w14:textId="77777777" w:rsidTr="00B0415E">
        <w:tc>
          <w:tcPr>
            <w:tcW w:w="4621" w:type="dxa"/>
            <w:shd w:val="clear" w:color="auto" w:fill="D9D9D9" w:themeFill="background1" w:themeFillShade="D9"/>
          </w:tcPr>
          <w:p w14:paraId="460DB1D1" w14:textId="77777777" w:rsidR="00503D7E" w:rsidRPr="00B0415E" w:rsidRDefault="00B0415E" w:rsidP="00503D7E">
            <w:pPr>
              <w:rPr>
                <w:b/>
                <w:color w:val="002060"/>
              </w:rPr>
            </w:pPr>
            <w:r w:rsidRPr="00B0415E">
              <w:rPr>
                <w:b/>
                <w:color w:val="002060"/>
              </w:rPr>
              <w:t>Percentage / Grade</w:t>
            </w:r>
          </w:p>
        </w:tc>
        <w:tc>
          <w:tcPr>
            <w:tcW w:w="4621" w:type="dxa"/>
          </w:tcPr>
          <w:p w14:paraId="166B7D30" w14:textId="77777777" w:rsidR="00503D7E" w:rsidRPr="00B0415E" w:rsidRDefault="00503D7E" w:rsidP="00503D7E">
            <w:pPr>
              <w:rPr>
                <w:rFonts w:cs="Times New Roman"/>
                <w:szCs w:val="32"/>
              </w:rPr>
            </w:pPr>
          </w:p>
        </w:tc>
      </w:tr>
    </w:tbl>
    <w:p w14:paraId="20D57A51" w14:textId="77777777" w:rsidR="00A851DA" w:rsidRDefault="00A851DA" w:rsidP="00503D7E">
      <w:pPr>
        <w:rPr>
          <w:rFonts w:cs="Times New Roman"/>
          <w:sz w:val="24"/>
          <w:szCs w:val="32"/>
        </w:rPr>
      </w:pPr>
    </w:p>
    <w:p w14:paraId="38C23364" w14:textId="77777777" w:rsidR="00607874" w:rsidRDefault="00607874" w:rsidP="00503D7E">
      <w:pPr>
        <w:rPr>
          <w:rFonts w:cs="Times New Roman"/>
          <w:sz w:val="24"/>
          <w:szCs w:val="32"/>
        </w:rPr>
      </w:pPr>
    </w:p>
    <w:p w14:paraId="0D3A657D" w14:textId="77777777" w:rsidR="00607874" w:rsidRDefault="00607874" w:rsidP="00503D7E">
      <w:pPr>
        <w:rPr>
          <w:rFonts w:cs="Times New Roman"/>
          <w:sz w:val="24"/>
          <w:szCs w:val="32"/>
        </w:rPr>
      </w:pPr>
    </w:p>
    <w:p w14:paraId="14541DF1" w14:textId="77777777" w:rsidR="00607874" w:rsidRDefault="00607874" w:rsidP="00503D7E">
      <w:pPr>
        <w:rPr>
          <w:rFonts w:cs="Times New Roman"/>
          <w:sz w:val="24"/>
          <w:szCs w:val="32"/>
        </w:rPr>
      </w:pPr>
    </w:p>
    <w:p w14:paraId="7A0D5C7F" w14:textId="77777777" w:rsidR="00607874" w:rsidRDefault="00607874" w:rsidP="00503D7E">
      <w:pPr>
        <w:rPr>
          <w:rFonts w:cs="Times New Roman"/>
          <w:sz w:val="24"/>
          <w:szCs w:val="32"/>
        </w:rPr>
      </w:pPr>
    </w:p>
    <w:p w14:paraId="6DA26BF2" w14:textId="77777777" w:rsidR="00607874" w:rsidRDefault="00607874" w:rsidP="00503D7E">
      <w:pPr>
        <w:rPr>
          <w:rFonts w:cs="Times New Roman"/>
          <w:sz w:val="24"/>
          <w:szCs w:val="32"/>
        </w:rPr>
      </w:pPr>
    </w:p>
    <w:p w14:paraId="0B140DD7" w14:textId="77777777" w:rsidR="00607874" w:rsidRDefault="00607874" w:rsidP="00503D7E">
      <w:pPr>
        <w:rPr>
          <w:rFonts w:cs="Times New Roman"/>
          <w:sz w:val="24"/>
          <w:szCs w:val="32"/>
        </w:rPr>
      </w:pPr>
    </w:p>
    <w:p w14:paraId="1B63AC60" w14:textId="77777777" w:rsidR="00607874" w:rsidRDefault="00607874" w:rsidP="00503D7E">
      <w:pPr>
        <w:rPr>
          <w:rFonts w:cs="Times New Roman"/>
          <w:sz w:val="24"/>
          <w:szCs w:val="32"/>
        </w:rPr>
      </w:pPr>
    </w:p>
    <w:p w14:paraId="59D8AC59" w14:textId="77777777" w:rsidR="00EA30AB" w:rsidRDefault="00EA30AB" w:rsidP="00503D7E">
      <w:pPr>
        <w:rPr>
          <w:rFonts w:cs="Times New Roman"/>
          <w:sz w:val="24"/>
          <w:szCs w:val="32"/>
        </w:rPr>
      </w:pPr>
    </w:p>
    <w:p w14:paraId="6858CB7D" w14:textId="77777777" w:rsidR="00EA30AB" w:rsidRDefault="00EA30AB" w:rsidP="00503D7E">
      <w:pPr>
        <w:rPr>
          <w:rFonts w:cs="Times New Roman"/>
          <w:sz w:val="24"/>
          <w:szCs w:val="32"/>
        </w:rPr>
      </w:pPr>
    </w:p>
    <w:p w14:paraId="31836F99" w14:textId="77777777"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81AFF" w14:textId="77777777" w:rsidR="00C53029" w:rsidRDefault="00C53029" w:rsidP="00CB4D0A">
      <w:pPr>
        <w:spacing w:after="0" w:line="240" w:lineRule="auto"/>
      </w:pPr>
      <w:r>
        <w:separator/>
      </w:r>
    </w:p>
  </w:endnote>
  <w:endnote w:type="continuationSeparator" w:id="0">
    <w:p w14:paraId="4E81952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4E8A1" w14:textId="77777777" w:rsidR="00C53029" w:rsidRDefault="00C53029" w:rsidP="00CB4D0A">
      <w:pPr>
        <w:spacing w:after="0" w:line="240" w:lineRule="auto"/>
      </w:pPr>
      <w:r>
        <w:separator/>
      </w:r>
    </w:p>
  </w:footnote>
  <w:footnote w:type="continuationSeparator" w:id="0">
    <w:p w14:paraId="79A97721"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663F4" w14:textId="34A76A80" w:rsidR="00325543" w:rsidRDefault="00325543">
    <w:pPr>
      <w:pStyle w:val="Header"/>
      <w:jc w:val="right"/>
    </w:pPr>
    <w:r>
      <w:t>Georgina Alice-Dee</w:t>
    </w:r>
  </w:p>
  <w:p w14:paraId="15AD8579" w14:textId="22061717" w:rsidR="00325543" w:rsidRDefault="00325543">
    <w:pPr>
      <w:pStyle w:val="Header"/>
      <w:jc w:val="right"/>
    </w:pPr>
    <w:r>
      <w:t>23265</w:t>
    </w:r>
  </w:p>
  <w:p w14:paraId="7B2E87A4" w14:textId="4DFA5653" w:rsidR="00325543" w:rsidRDefault="00325543">
    <w:pPr>
      <w:pStyle w:val="Header"/>
      <w:jc w:val="right"/>
    </w:pPr>
    <w:r>
      <w:t xml:space="preserve">Assignment </w:t>
    </w:r>
    <w:r w:rsidR="00630C3C">
      <w:t>7</w:t>
    </w:r>
  </w:p>
  <w:sdt>
    <w:sdtPr>
      <w:id w:val="1465850584"/>
      <w:docPartObj>
        <w:docPartGallery w:val="Page Numbers (Top of Page)"/>
        <w:docPartUnique/>
      </w:docPartObj>
    </w:sdtPr>
    <w:sdtEndPr>
      <w:rPr>
        <w:noProof/>
      </w:rPr>
    </w:sdtEndPr>
    <w:sdtContent>
      <w:p w14:paraId="57C7FD81" w14:textId="0E9B6997" w:rsidR="00325543" w:rsidRDefault="003255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C42E0E" w14:textId="77777777" w:rsidR="00325543" w:rsidRDefault="00325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2693C"/>
    <w:multiLevelType w:val="hybridMultilevel"/>
    <w:tmpl w:val="EA6E1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21705"/>
    <w:multiLevelType w:val="hybridMultilevel"/>
    <w:tmpl w:val="9C086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A266FF"/>
    <w:multiLevelType w:val="hybridMultilevel"/>
    <w:tmpl w:val="D4BCBB5E"/>
    <w:lvl w:ilvl="0" w:tplc="053C13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5761F"/>
    <w:multiLevelType w:val="hybridMultilevel"/>
    <w:tmpl w:val="8BE8EC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B05D08"/>
    <w:multiLevelType w:val="multilevel"/>
    <w:tmpl w:val="9718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F857A3"/>
    <w:multiLevelType w:val="multilevel"/>
    <w:tmpl w:val="9540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44CDA"/>
    <w:multiLevelType w:val="multilevel"/>
    <w:tmpl w:val="FAAC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0410F3"/>
    <w:multiLevelType w:val="hybridMultilevel"/>
    <w:tmpl w:val="A1D4C3FC"/>
    <w:lvl w:ilvl="0" w:tplc="7DA826FA">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A00108"/>
    <w:multiLevelType w:val="hybridMultilevel"/>
    <w:tmpl w:val="7D664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5B6411"/>
    <w:multiLevelType w:val="hybridMultilevel"/>
    <w:tmpl w:val="49406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7844A9"/>
    <w:multiLevelType w:val="hybridMultilevel"/>
    <w:tmpl w:val="323A3886"/>
    <w:lvl w:ilvl="0" w:tplc="56BE2BBC">
      <w:numFmt w:val="bullet"/>
      <w:lvlText w:val="-"/>
      <w:lvlJc w:val="left"/>
      <w:pPr>
        <w:ind w:left="720" w:hanging="360"/>
      </w:pPr>
      <w:rPr>
        <w:rFonts w:ascii="Calibri" w:eastAsiaTheme="minorHAnsi"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3D3219"/>
    <w:multiLevelType w:val="hybridMultilevel"/>
    <w:tmpl w:val="6D20C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023701"/>
    <w:multiLevelType w:val="hybridMultilevel"/>
    <w:tmpl w:val="21AABCCE"/>
    <w:lvl w:ilvl="0" w:tplc="AE2AFE5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7AE5499"/>
    <w:multiLevelType w:val="multilevel"/>
    <w:tmpl w:val="6418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783A99"/>
    <w:multiLevelType w:val="hybridMultilevel"/>
    <w:tmpl w:val="150A6998"/>
    <w:lvl w:ilvl="0" w:tplc="D3F846E4">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84F3331"/>
    <w:multiLevelType w:val="hybridMultilevel"/>
    <w:tmpl w:val="472A7D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CF0546B"/>
    <w:multiLevelType w:val="hybridMultilevel"/>
    <w:tmpl w:val="BBDA17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D276D1"/>
    <w:multiLevelType w:val="hybridMultilevel"/>
    <w:tmpl w:val="29D8B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CA228D"/>
    <w:multiLevelType w:val="hybridMultilevel"/>
    <w:tmpl w:val="6DAE3F08"/>
    <w:lvl w:ilvl="0" w:tplc="EBC21D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854ABE"/>
    <w:multiLevelType w:val="hybridMultilevel"/>
    <w:tmpl w:val="116CB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948AF"/>
    <w:multiLevelType w:val="hybridMultilevel"/>
    <w:tmpl w:val="CA362A0A"/>
    <w:lvl w:ilvl="0" w:tplc="E68AEC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0724B3"/>
    <w:multiLevelType w:val="hybridMultilevel"/>
    <w:tmpl w:val="3B5A7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8001D67"/>
    <w:multiLevelType w:val="hybridMultilevel"/>
    <w:tmpl w:val="6A744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30572C"/>
    <w:multiLevelType w:val="hybridMultilevel"/>
    <w:tmpl w:val="F62CAD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39188A"/>
    <w:multiLevelType w:val="multilevel"/>
    <w:tmpl w:val="55CE2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5F6AF6"/>
    <w:multiLevelType w:val="multilevel"/>
    <w:tmpl w:val="4406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550CF6"/>
    <w:multiLevelType w:val="hybridMultilevel"/>
    <w:tmpl w:val="0C265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1D134B6"/>
    <w:multiLevelType w:val="hybridMultilevel"/>
    <w:tmpl w:val="9BACBE44"/>
    <w:lvl w:ilvl="0" w:tplc="0192801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35B3DFD"/>
    <w:multiLevelType w:val="hybridMultilevel"/>
    <w:tmpl w:val="C6101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6056D09"/>
    <w:multiLevelType w:val="hybridMultilevel"/>
    <w:tmpl w:val="7F0098F4"/>
    <w:lvl w:ilvl="0" w:tplc="EB22192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711560"/>
    <w:multiLevelType w:val="hybridMultilevel"/>
    <w:tmpl w:val="9DE269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307692"/>
    <w:multiLevelType w:val="hybridMultilevel"/>
    <w:tmpl w:val="21867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7"/>
  </w:num>
  <w:num w:numId="2">
    <w:abstractNumId w:val="8"/>
  </w:num>
  <w:num w:numId="3">
    <w:abstractNumId w:val="6"/>
  </w:num>
  <w:num w:numId="4">
    <w:abstractNumId w:val="5"/>
  </w:num>
  <w:num w:numId="5">
    <w:abstractNumId w:val="26"/>
  </w:num>
  <w:num w:numId="6">
    <w:abstractNumId w:val="25"/>
  </w:num>
  <w:num w:numId="7">
    <w:abstractNumId w:val="16"/>
  </w:num>
  <w:num w:numId="8">
    <w:abstractNumId w:val="27"/>
  </w:num>
  <w:num w:numId="9">
    <w:abstractNumId w:val="9"/>
  </w:num>
  <w:num w:numId="10">
    <w:abstractNumId w:val="15"/>
  </w:num>
  <w:num w:numId="11">
    <w:abstractNumId w:val="18"/>
  </w:num>
  <w:num w:numId="12">
    <w:abstractNumId w:val="10"/>
  </w:num>
  <w:num w:numId="13">
    <w:abstractNumId w:val="7"/>
  </w:num>
  <w:num w:numId="14">
    <w:abstractNumId w:val="20"/>
  </w:num>
  <w:num w:numId="15">
    <w:abstractNumId w:val="19"/>
  </w:num>
  <w:num w:numId="16">
    <w:abstractNumId w:val="28"/>
  </w:num>
  <w:num w:numId="17">
    <w:abstractNumId w:val="31"/>
  </w:num>
  <w:num w:numId="18">
    <w:abstractNumId w:val="24"/>
  </w:num>
  <w:num w:numId="19">
    <w:abstractNumId w:val="12"/>
  </w:num>
  <w:num w:numId="20">
    <w:abstractNumId w:val="23"/>
  </w:num>
  <w:num w:numId="21">
    <w:abstractNumId w:val="11"/>
  </w:num>
  <w:num w:numId="22">
    <w:abstractNumId w:val="22"/>
  </w:num>
  <w:num w:numId="23">
    <w:abstractNumId w:val="32"/>
  </w:num>
  <w:num w:numId="24">
    <w:abstractNumId w:val="21"/>
  </w:num>
  <w:num w:numId="25">
    <w:abstractNumId w:val="14"/>
  </w:num>
  <w:num w:numId="26">
    <w:abstractNumId w:val="3"/>
  </w:num>
  <w:num w:numId="27">
    <w:abstractNumId w:val="29"/>
  </w:num>
  <w:num w:numId="28">
    <w:abstractNumId w:val="0"/>
  </w:num>
  <w:num w:numId="29">
    <w:abstractNumId w:val="1"/>
  </w:num>
  <w:num w:numId="30">
    <w:abstractNumId w:val="4"/>
  </w:num>
  <w:num w:numId="31">
    <w:abstractNumId w:val="2"/>
  </w:num>
  <w:num w:numId="32">
    <w:abstractNumId w:val="30"/>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5543"/>
    <w:rsid w:val="00371885"/>
    <w:rsid w:val="003E2B87"/>
    <w:rsid w:val="00402786"/>
    <w:rsid w:val="00405895"/>
    <w:rsid w:val="004058DF"/>
    <w:rsid w:val="00411213"/>
    <w:rsid w:val="00442C4B"/>
    <w:rsid w:val="00443E6F"/>
    <w:rsid w:val="00486F1A"/>
    <w:rsid w:val="00490CB9"/>
    <w:rsid w:val="004A2CE2"/>
    <w:rsid w:val="004E3CDA"/>
    <w:rsid w:val="004F4B4D"/>
    <w:rsid w:val="0050216D"/>
    <w:rsid w:val="00503D7E"/>
    <w:rsid w:val="0050778F"/>
    <w:rsid w:val="00514099"/>
    <w:rsid w:val="00527C11"/>
    <w:rsid w:val="00535F31"/>
    <w:rsid w:val="00574D64"/>
    <w:rsid w:val="00591365"/>
    <w:rsid w:val="005B31E4"/>
    <w:rsid w:val="006034F6"/>
    <w:rsid w:val="00607874"/>
    <w:rsid w:val="00607E77"/>
    <w:rsid w:val="00617BB3"/>
    <w:rsid w:val="00630C3C"/>
    <w:rsid w:val="00645CDD"/>
    <w:rsid w:val="006823A7"/>
    <w:rsid w:val="00687EE8"/>
    <w:rsid w:val="00697C7A"/>
    <w:rsid w:val="006F49C3"/>
    <w:rsid w:val="0070347F"/>
    <w:rsid w:val="0070678E"/>
    <w:rsid w:val="00831C11"/>
    <w:rsid w:val="00840540"/>
    <w:rsid w:val="008A60B4"/>
    <w:rsid w:val="008B3C31"/>
    <w:rsid w:val="008B64FE"/>
    <w:rsid w:val="00933D72"/>
    <w:rsid w:val="00935BF7"/>
    <w:rsid w:val="0095442C"/>
    <w:rsid w:val="00983942"/>
    <w:rsid w:val="009C0E69"/>
    <w:rsid w:val="009C37E0"/>
    <w:rsid w:val="009E41F4"/>
    <w:rsid w:val="00A14B66"/>
    <w:rsid w:val="00A65CF7"/>
    <w:rsid w:val="00A81AB4"/>
    <w:rsid w:val="00A851DA"/>
    <w:rsid w:val="00AC7D5B"/>
    <w:rsid w:val="00AE1481"/>
    <w:rsid w:val="00B0415E"/>
    <w:rsid w:val="00B04678"/>
    <w:rsid w:val="00B7583D"/>
    <w:rsid w:val="00BC46DF"/>
    <w:rsid w:val="00C03577"/>
    <w:rsid w:val="00C53029"/>
    <w:rsid w:val="00C65FEA"/>
    <w:rsid w:val="00C939B4"/>
    <w:rsid w:val="00CA0AC2"/>
    <w:rsid w:val="00CB4D0A"/>
    <w:rsid w:val="00CC2FB3"/>
    <w:rsid w:val="00CC575A"/>
    <w:rsid w:val="00CD4B43"/>
    <w:rsid w:val="00CF123B"/>
    <w:rsid w:val="00D039AC"/>
    <w:rsid w:val="00D427DE"/>
    <w:rsid w:val="00D5587D"/>
    <w:rsid w:val="00D707CC"/>
    <w:rsid w:val="00D821FE"/>
    <w:rsid w:val="00DA691C"/>
    <w:rsid w:val="00DB0793"/>
    <w:rsid w:val="00DD7887"/>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680C07B1"/>
  <w15:docId w15:val="{63726538-4151-43E9-BD29-A29215032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CD4B4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D4B4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CD4B43"/>
    <w:rPr>
      <w:b/>
      <w:bCs/>
    </w:rPr>
  </w:style>
  <w:style w:type="paragraph" w:styleId="NormalWeb">
    <w:name w:val="Normal (Web)"/>
    <w:basedOn w:val="Normal"/>
    <w:uiPriority w:val="99"/>
    <w:semiHidden/>
    <w:unhideWhenUsed/>
    <w:rsid w:val="00CD4B4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p-caption-text">
    <w:name w:val="wp-caption-text"/>
    <w:basedOn w:val="Normal"/>
    <w:rsid w:val="00CD4B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C0E69"/>
    <w:rPr>
      <w:color w:val="0000FF"/>
      <w:u w:val="single"/>
    </w:rPr>
  </w:style>
  <w:style w:type="character" w:styleId="CommentReference">
    <w:name w:val="annotation reference"/>
    <w:basedOn w:val="DefaultParagraphFont"/>
    <w:uiPriority w:val="99"/>
    <w:semiHidden/>
    <w:unhideWhenUsed/>
    <w:rsid w:val="009C0E69"/>
    <w:rPr>
      <w:sz w:val="16"/>
      <w:szCs w:val="16"/>
    </w:rPr>
  </w:style>
  <w:style w:type="paragraph" w:styleId="CommentText">
    <w:name w:val="annotation text"/>
    <w:basedOn w:val="Normal"/>
    <w:link w:val="CommentTextChar"/>
    <w:uiPriority w:val="99"/>
    <w:semiHidden/>
    <w:unhideWhenUsed/>
    <w:rsid w:val="009C0E69"/>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9C0E69"/>
    <w:rPr>
      <w:sz w:val="20"/>
      <w:szCs w:val="20"/>
    </w:rPr>
  </w:style>
  <w:style w:type="paragraph" w:styleId="CommentSubject">
    <w:name w:val="annotation subject"/>
    <w:basedOn w:val="CommentText"/>
    <w:next w:val="CommentText"/>
    <w:link w:val="CommentSubjectChar"/>
    <w:uiPriority w:val="99"/>
    <w:semiHidden/>
    <w:unhideWhenUsed/>
    <w:rsid w:val="009C0E69"/>
    <w:rPr>
      <w:b/>
      <w:bCs/>
    </w:rPr>
  </w:style>
  <w:style w:type="character" w:customStyle="1" w:styleId="CommentSubjectChar">
    <w:name w:val="Comment Subject Char"/>
    <w:basedOn w:val="CommentTextChar"/>
    <w:link w:val="CommentSubject"/>
    <w:uiPriority w:val="99"/>
    <w:semiHidden/>
    <w:rsid w:val="009C0E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7F3CE-B0CB-44FC-8589-D0CD1A98A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34</Pages>
  <Words>15991</Words>
  <Characters>91153</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 </cp:lastModifiedBy>
  <cp:revision>7</cp:revision>
  <dcterms:created xsi:type="dcterms:W3CDTF">2019-04-01T20:15:00Z</dcterms:created>
  <dcterms:modified xsi:type="dcterms:W3CDTF">2019-04-01T20:37:00Z</dcterms:modified>
</cp:coreProperties>
</file>