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C28F7"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D0B9AE3" wp14:editId="1141ABE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C0C6C76" w14:textId="77777777" w:rsidR="00607874" w:rsidRDefault="00FA123E" w:rsidP="00A851DA">
      <w:pPr>
        <w:rPr>
          <w:lang w:val="en-US"/>
        </w:rPr>
      </w:pPr>
      <w:r>
        <w:rPr>
          <w:noProof/>
          <w:lang w:val="en-US"/>
        </w:rPr>
        <mc:AlternateContent>
          <mc:Choice Requires="wps">
            <w:drawing>
              <wp:anchor distT="0" distB="0" distL="114300" distR="114300" simplePos="0" relativeHeight="251660288" behindDoc="0" locked="0" layoutInCell="1" allowOverlap="1" wp14:anchorId="1F6C10DD" wp14:editId="0FCFA942">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02F819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98B010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6C10D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" stroked="f">
                <v:textbox>
                  <w:txbxContent>
                    <w:p w14:paraId="302F819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98B0101" w14:textId="77777777" w:rsidR="00405895" w:rsidRDefault="00405895"/>
                  </w:txbxContent>
                </v:textbox>
              </v:shape>
            </w:pict>
          </mc:Fallback>
        </mc:AlternateContent>
      </w:r>
    </w:p>
    <w:p w14:paraId="03A9D7D1" w14:textId="77777777" w:rsidR="00607874" w:rsidRDefault="00607874" w:rsidP="00A851DA">
      <w:pPr>
        <w:rPr>
          <w:lang w:val="en-US"/>
        </w:rPr>
      </w:pPr>
    </w:p>
    <w:p w14:paraId="25C92499" w14:textId="77777777" w:rsidR="00607874" w:rsidRDefault="00607874" w:rsidP="00A851DA">
      <w:pPr>
        <w:rPr>
          <w:lang w:val="en-US"/>
        </w:rPr>
      </w:pPr>
    </w:p>
    <w:p w14:paraId="308DD9D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14:paraId="4120507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EB329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601E0F7" w14:textId="77777777" w:rsidR="00A851DA" w:rsidRPr="00B0415E" w:rsidRDefault="00FA123E">
            <w:pPr>
              <w:pStyle w:val="Default"/>
              <w:rPr>
                <w:rFonts w:asciiTheme="minorHAnsi" w:hAnsiTheme="minorHAnsi"/>
              </w:rPr>
            </w:pPr>
            <w:r>
              <w:rPr>
                <w:rFonts w:asciiTheme="minorHAnsi" w:hAnsiTheme="minorHAnsi"/>
              </w:rPr>
              <w:t>Nadine Azar</w:t>
            </w:r>
          </w:p>
        </w:tc>
      </w:tr>
      <w:tr w:rsidR="00A851DA" w:rsidRPr="00B0415E" w14:paraId="10A3DC7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BB3B3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CDACAD4" w14:textId="77777777" w:rsidR="00A851DA" w:rsidRPr="00B0415E" w:rsidRDefault="00FA123E">
            <w:pPr>
              <w:pStyle w:val="Default"/>
              <w:rPr>
                <w:rFonts w:asciiTheme="minorHAnsi" w:hAnsiTheme="minorHAnsi"/>
              </w:rPr>
            </w:pPr>
            <w:r>
              <w:rPr>
                <w:rFonts w:asciiTheme="minorHAnsi" w:hAnsiTheme="minorHAnsi"/>
              </w:rPr>
              <w:t>6213</w:t>
            </w:r>
          </w:p>
        </w:tc>
      </w:tr>
      <w:tr w:rsidR="00A851DA" w:rsidRPr="00B0415E" w14:paraId="7FAD156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4CA21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BF2E0F7" w14:textId="77777777" w:rsidR="00A851DA" w:rsidRPr="00FA123E" w:rsidRDefault="00FA123E" w:rsidP="00FA123E">
            <w:pPr>
              <w:rPr>
                <w:rFonts w:eastAsia="Times New Roman" w:cs="Times New Roman"/>
                <w:sz w:val="24"/>
                <w:szCs w:val="24"/>
              </w:rPr>
            </w:pPr>
            <w:r w:rsidRPr="00FA123E">
              <w:rPr>
                <w:rFonts w:ascii="Helvetica" w:eastAsia="Times New Roman" w:hAnsi="Helvetica" w:cs="Times New Roman"/>
                <w:color w:val="666666"/>
                <w:sz w:val="24"/>
                <w:szCs w:val="24"/>
                <w:shd w:val="clear" w:color="auto" w:fill="F2F1F1"/>
              </w:rPr>
              <w:t>Diploma in Business Administration</w:t>
            </w:r>
          </w:p>
        </w:tc>
      </w:tr>
      <w:tr w:rsidR="00A851DA" w:rsidRPr="00B0415E" w14:paraId="5C3D528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1B210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1CEF942" w14:textId="5AD9E78D" w:rsidR="00A851DA" w:rsidRPr="00B0415E" w:rsidRDefault="003E3841">
            <w:r>
              <w:t>1</w:t>
            </w:r>
            <w:r w:rsidR="00C77030">
              <w:t>1</w:t>
            </w:r>
          </w:p>
        </w:tc>
      </w:tr>
    </w:tbl>
    <w:p w14:paraId="379336E5" w14:textId="77777777" w:rsidR="00CC2FB3" w:rsidRDefault="00CC2FB3" w:rsidP="00A851DA">
      <w:pPr>
        <w:rPr>
          <w:b/>
          <w:lang w:val="en-US"/>
        </w:rPr>
      </w:pPr>
    </w:p>
    <w:p w14:paraId="25ADB7B9" w14:textId="77777777" w:rsidR="00443E6F" w:rsidRDefault="00527C11" w:rsidP="00A851DA">
      <w:pPr>
        <w:rPr>
          <w:b/>
          <w:sz w:val="28"/>
          <w:lang w:val="en-US"/>
        </w:rPr>
      </w:pPr>
      <w:r w:rsidRPr="00443E6F">
        <w:rPr>
          <w:b/>
          <w:sz w:val="28"/>
          <w:lang w:val="en-US"/>
        </w:rPr>
        <w:t>Marking Criteria:</w:t>
      </w:r>
    </w:p>
    <w:p w14:paraId="146E077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C20BF6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F1EC4D6" w14:textId="77777777" w:rsidTr="00CC2FB3">
        <w:tc>
          <w:tcPr>
            <w:tcW w:w="9242" w:type="dxa"/>
          </w:tcPr>
          <w:p w14:paraId="6F5C09EA" w14:textId="16B35E64" w:rsidR="00CC2FB3" w:rsidRPr="001526B5" w:rsidRDefault="00CC2FB3" w:rsidP="00C235F8">
            <w:pPr>
              <w:spacing w:line="276" w:lineRule="auto"/>
              <w:rPr>
                <w:rFonts w:asciiTheme="minorBidi" w:hAnsiTheme="minorBidi"/>
                <w:sz w:val="24"/>
                <w:szCs w:val="24"/>
              </w:rPr>
            </w:pPr>
            <w:r w:rsidRPr="001526B5">
              <w:rPr>
                <w:rFonts w:asciiTheme="minorBidi" w:hAnsiTheme="minorBidi"/>
                <w:sz w:val="24"/>
                <w:szCs w:val="24"/>
              </w:rPr>
              <w:t>Please insert your completed assignment</w:t>
            </w:r>
            <w:r w:rsidR="002F779F" w:rsidRPr="001526B5">
              <w:rPr>
                <w:rFonts w:asciiTheme="minorBidi" w:hAnsiTheme="minorBidi"/>
                <w:sz w:val="24"/>
                <w:szCs w:val="24"/>
              </w:rPr>
              <w:t xml:space="preserve"> (in word format) </w:t>
            </w:r>
            <w:r w:rsidRPr="001526B5">
              <w:rPr>
                <w:rFonts w:asciiTheme="minorBidi" w:hAnsiTheme="minorBidi"/>
                <w:sz w:val="24"/>
                <w:szCs w:val="24"/>
              </w:rPr>
              <w:t>here:</w:t>
            </w:r>
          </w:p>
          <w:p w14:paraId="38F54FFE" w14:textId="693A0914" w:rsidR="00FA123E" w:rsidRPr="001526B5" w:rsidRDefault="00FA123E" w:rsidP="00C235F8">
            <w:pPr>
              <w:spacing w:line="276" w:lineRule="auto"/>
              <w:rPr>
                <w:rFonts w:asciiTheme="minorBidi" w:hAnsiTheme="minorBidi"/>
                <w:sz w:val="24"/>
                <w:szCs w:val="24"/>
              </w:rPr>
            </w:pPr>
            <w:r w:rsidRPr="001526B5">
              <w:rPr>
                <w:rFonts w:asciiTheme="minorBidi" w:hAnsiTheme="minorBidi"/>
                <w:sz w:val="24"/>
                <w:szCs w:val="24"/>
              </w:rPr>
              <w:t xml:space="preserve">Assessment </w:t>
            </w:r>
            <w:r w:rsidR="003E3841" w:rsidRPr="001526B5">
              <w:rPr>
                <w:rFonts w:asciiTheme="minorBidi" w:hAnsiTheme="minorBidi"/>
                <w:sz w:val="24"/>
                <w:szCs w:val="24"/>
              </w:rPr>
              <w:t>10</w:t>
            </w:r>
          </w:p>
          <w:p w14:paraId="360A9206" w14:textId="77777777" w:rsidR="00FA123E" w:rsidRPr="001526B5" w:rsidRDefault="00FA123E" w:rsidP="00C235F8">
            <w:pPr>
              <w:spacing w:line="276" w:lineRule="auto"/>
              <w:rPr>
                <w:rFonts w:asciiTheme="minorBidi" w:hAnsiTheme="minorBidi"/>
                <w:sz w:val="24"/>
                <w:szCs w:val="24"/>
              </w:rPr>
            </w:pPr>
          </w:p>
          <w:p w14:paraId="231619D4" w14:textId="1534F50C" w:rsidR="00FA123E" w:rsidRPr="001526B5" w:rsidRDefault="00FA123E" w:rsidP="00762734">
            <w:pPr>
              <w:spacing w:line="276" w:lineRule="auto"/>
              <w:rPr>
                <w:rFonts w:asciiTheme="minorBidi" w:hAnsiTheme="minorBidi"/>
                <w:sz w:val="24"/>
                <w:szCs w:val="24"/>
              </w:rPr>
            </w:pPr>
            <w:r w:rsidRPr="001526B5">
              <w:rPr>
                <w:rFonts w:asciiTheme="minorBidi" w:hAnsiTheme="minorBidi"/>
                <w:sz w:val="24"/>
                <w:szCs w:val="24"/>
              </w:rPr>
              <w:t xml:space="preserve">Q. 1: </w:t>
            </w:r>
            <w:r w:rsidR="00AD6A9F" w:rsidRPr="001526B5">
              <w:rPr>
                <w:rFonts w:asciiTheme="minorBidi" w:hAnsiTheme="minorBidi"/>
                <w:sz w:val="24"/>
                <w:szCs w:val="24"/>
              </w:rPr>
              <w:t>give the answer for the following questions</w:t>
            </w:r>
            <w:r w:rsidRPr="001526B5">
              <w:rPr>
                <w:rFonts w:asciiTheme="minorBidi" w:hAnsiTheme="minorBidi"/>
                <w:sz w:val="24"/>
                <w:szCs w:val="24"/>
              </w:rPr>
              <w:t>:</w:t>
            </w:r>
          </w:p>
          <w:p w14:paraId="6B954141" w14:textId="70C06654" w:rsidR="001A7CB1" w:rsidRPr="001A7CB1" w:rsidRDefault="001A7CB1" w:rsidP="001526B5">
            <w:pPr>
              <w:pStyle w:val="pb-2"/>
              <w:ind w:left="360"/>
              <w:rPr>
                <w:rFonts w:asciiTheme="minorBidi" w:hAnsiTheme="minorBidi" w:cstheme="minorBidi"/>
              </w:rPr>
            </w:pPr>
            <w:r w:rsidRPr="001A7CB1">
              <w:rPr>
                <w:rFonts w:asciiTheme="minorBidi" w:hAnsiTheme="minorBidi" w:cstheme="minorBidi"/>
              </w:rPr>
              <w:t>i. Discuss the appropriateness and effectiveness of different communication</w:t>
            </w:r>
            <w:r w:rsidRPr="001A7CB1">
              <w:rPr>
                <w:rFonts w:asciiTheme="minorBidi" w:hAnsiTheme="minorBidi" w:cstheme="minorBidi"/>
                <w:lang w:val="en-CA"/>
              </w:rPr>
              <w:t xml:space="preserve"> </w:t>
            </w:r>
            <w:r w:rsidRPr="001A7CB1">
              <w:rPr>
                <w:rFonts w:asciiTheme="minorBidi" w:hAnsiTheme="minorBidi" w:cstheme="minorBidi"/>
              </w:rPr>
              <w:t xml:space="preserve">channels and tools within organizations. </w:t>
            </w:r>
          </w:p>
          <w:p w14:paraId="2022A71E" w14:textId="4EE5A720" w:rsidR="001A7CB1" w:rsidRPr="001A7CB1" w:rsidRDefault="001A7CB1" w:rsidP="001A7CB1">
            <w:pPr>
              <w:pStyle w:val="pb-2"/>
              <w:ind w:left="360"/>
              <w:rPr>
                <w:rFonts w:asciiTheme="minorBidi" w:hAnsiTheme="minorBidi" w:cstheme="minorBidi"/>
              </w:rPr>
            </w:pPr>
            <w:r w:rsidRPr="001A7CB1">
              <w:rPr>
                <w:rFonts w:asciiTheme="minorBidi" w:hAnsiTheme="minorBidi" w:cstheme="minorBidi"/>
              </w:rPr>
              <w:t xml:space="preserve">Different communication channels and tools are appropriate and effective within organizations based on the nature of the message and the intended audience. Oral communication, such as face-to-face meetings and group discussions, benefits immediate feedback, brainstorming, and building relationships. Written communication, including emails, reports, and memos, provides a formal record and facilitates precise documentation. The use of technology-based communication tools, such as video conferencing, instant messaging, and project management software, allows remote collaboration and real-time communication. Each channel is appropriate and effective depending on factors such as the urgency, the need for documentation, the level of interaction, and the preferences of the individuals. </w:t>
            </w:r>
            <w:r>
              <w:rPr>
                <w:rFonts w:asciiTheme="minorBidi" w:hAnsiTheme="minorBidi" w:cstheme="minorBidi"/>
                <w:lang w:val="en-CA"/>
              </w:rPr>
              <w:t>O</w:t>
            </w:r>
            <w:r w:rsidRPr="001A7CB1">
              <w:rPr>
                <w:rFonts w:asciiTheme="minorBidi" w:hAnsiTheme="minorBidi" w:cstheme="minorBidi"/>
              </w:rPr>
              <w:t>rganizations should utilize a combination of tools and communication channels.</w:t>
            </w:r>
          </w:p>
          <w:p w14:paraId="7A08DCE9" w14:textId="4B15E6A2" w:rsidR="001A7CB1" w:rsidRDefault="001A7CB1" w:rsidP="001526B5">
            <w:pPr>
              <w:pStyle w:val="pb-2"/>
              <w:ind w:left="360"/>
              <w:rPr>
                <w:rFonts w:asciiTheme="minorBidi" w:hAnsiTheme="minorBidi" w:cstheme="minorBidi"/>
              </w:rPr>
            </w:pPr>
            <w:r w:rsidRPr="001A7CB1">
              <w:rPr>
                <w:rFonts w:asciiTheme="minorBidi" w:hAnsiTheme="minorBidi" w:cstheme="minorBidi"/>
              </w:rPr>
              <w:t>ii. How appropriate communication channels and tools should be selected within</w:t>
            </w:r>
            <w:r>
              <w:rPr>
                <w:rFonts w:asciiTheme="minorBidi" w:hAnsiTheme="minorBidi" w:cstheme="minorBidi"/>
                <w:lang w:val="en-CA"/>
              </w:rPr>
              <w:t xml:space="preserve"> </w:t>
            </w:r>
            <w:r w:rsidRPr="001A7CB1">
              <w:rPr>
                <w:rFonts w:asciiTheme="minorBidi" w:hAnsiTheme="minorBidi" w:cstheme="minorBidi"/>
              </w:rPr>
              <w:t xml:space="preserve">an organization? </w:t>
            </w:r>
          </w:p>
          <w:p w14:paraId="2CD60DDA" w14:textId="77777777" w:rsidR="001A7CB1" w:rsidRPr="00802BD1" w:rsidRDefault="001A7CB1" w:rsidP="001A7CB1">
            <w:pPr>
              <w:pStyle w:val="pb-2"/>
              <w:ind w:left="360"/>
              <w:rPr>
                <w:rFonts w:asciiTheme="minorBidi" w:hAnsiTheme="minorBidi" w:cstheme="minorBidi"/>
              </w:rPr>
            </w:pPr>
            <w:r w:rsidRPr="001A7CB1">
              <w:rPr>
                <w:rFonts w:asciiTheme="minorBidi" w:hAnsiTheme="minorBidi" w:cstheme="minorBidi"/>
              </w:rPr>
              <w:t xml:space="preserve">Selecting appropriate communication channels and tools within an organization requires careful consideration of many factors. Firstly, consider the message's nature and purpose. It may be necessary to communicate sensitive information </w:t>
            </w:r>
            <w:r w:rsidRPr="001A7CB1">
              <w:rPr>
                <w:rFonts w:asciiTheme="minorBidi" w:hAnsiTheme="minorBidi" w:cstheme="minorBidi"/>
              </w:rPr>
              <w:lastRenderedPageBreak/>
              <w:t xml:space="preserve">through immediate and confidential channels, such as face-to-face meetings or secure messaging platforms. Secondly, it is </w:t>
            </w:r>
            <w:r w:rsidRPr="001A7CB1">
              <w:rPr>
                <w:rStyle w:val="issue-underline"/>
                <w:rFonts w:asciiTheme="minorBidi" w:hAnsiTheme="minorBidi" w:cstheme="minorBidi"/>
              </w:rPr>
              <w:t>important</w:t>
            </w:r>
            <w:r w:rsidRPr="001A7CB1">
              <w:rPr>
                <w:rFonts w:asciiTheme="minorBidi" w:hAnsiTheme="minorBidi" w:cstheme="minorBidi"/>
              </w:rPr>
              <w:t xml:space="preserve"> to consider the audience's characteristics and preferred communication methods. Some individuals prefer written communication, while others prefer oral or digital channels. Additionally, communication tools should be evaluated for </w:t>
            </w:r>
            <w:r w:rsidRPr="00802BD1">
              <w:rPr>
                <w:rFonts w:asciiTheme="minorBidi" w:hAnsiTheme="minorBidi" w:cstheme="minorBidi"/>
              </w:rPr>
              <w:t>accessibility and availability. In order to facilitate effective information sharing and collaboration, appropriate channels and tools must be selected based on the organization's specific communication needs and preferences.</w:t>
            </w:r>
          </w:p>
          <w:p w14:paraId="18C3285F" w14:textId="248EBECB" w:rsidR="001A7CB1" w:rsidRPr="00802BD1" w:rsidRDefault="001A7CB1" w:rsidP="001A7CB1">
            <w:pPr>
              <w:pStyle w:val="pb-2"/>
              <w:ind w:left="360"/>
              <w:rPr>
                <w:rFonts w:asciiTheme="minorBidi" w:hAnsiTheme="minorBidi" w:cstheme="minorBidi"/>
              </w:rPr>
            </w:pPr>
            <w:r w:rsidRPr="00802BD1">
              <w:rPr>
                <w:rFonts w:asciiTheme="minorBidi" w:hAnsiTheme="minorBidi" w:cstheme="minorBidi"/>
              </w:rPr>
              <w:t xml:space="preserve">iii. What is report writing? Which type of statements these are? Which type of information they contain? </w:t>
            </w:r>
          </w:p>
          <w:p w14:paraId="778E67DD" w14:textId="77777777" w:rsidR="00802BD1" w:rsidRPr="00802BD1" w:rsidRDefault="00802BD1" w:rsidP="001526B5">
            <w:pPr>
              <w:pStyle w:val="pb-2"/>
              <w:ind w:left="360"/>
              <w:rPr>
                <w:rFonts w:asciiTheme="minorBidi" w:hAnsiTheme="minorBidi" w:cstheme="minorBidi"/>
              </w:rPr>
            </w:pPr>
            <w:r w:rsidRPr="00802BD1">
              <w:rPr>
                <w:rFonts w:asciiTheme="minorBidi" w:hAnsiTheme="minorBidi" w:cstheme="minorBidi"/>
              </w:rPr>
              <w:t>Report writing involves developing formal documents that provide structured, objective information to assist decision-making. A business report outlines the objectives, achieved targets, future strategies, and goals of a specific business issue or topic. It can present solutions to business problems or record past business information for future planning. Business reports, such as business plans, communicate the nature of the business, its objectives, management model, operational plans, and viability. Effective business reports should be accurate, objective, and organized, presenting reliable information and findings. A report can include data, analysis, recommendations, and a clear statement of its purpose and subject.</w:t>
            </w:r>
            <w:r w:rsidRPr="00802BD1">
              <w:rPr>
                <w:rFonts w:asciiTheme="minorBidi" w:hAnsiTheme="minorBidi" w:cstheme="minorBidi"/>
              </w:rPr>
              <w:t xml:space="preserve"> </w:t>
            </w:r>
          </w:p>
          <w:p w14:paraId="520F8CE2" w14:textId="2032BFC2" w:rsidR="001A7CB1" w:rsidRPr="00802BD1" w:rsidRDefault="001A7CB1" w:rsidP="001526B5">
            <w:pPr>
              <w:pStyle w:val="pb-2"/>
              <w:ind w:left="360"/>
              <w:rPr>
                <w:rFonts w:asciiTheme="minorBidi" w:hAnsiTheme="minorBidi" w:cstheme="minorBidi"/>
              </w:rPr>
            </w:pPr>
            <w:r w:rsidRPr="00802BD1">
              <w:rPr>
                <w:rFonts w:asciiTheme="minorBidi" w:hAnsiTheme="minorBidi" w:cstheme="minorBidi"/>
              </w:rPr>
              <w:t xml:space="preserve">iv. What are the key points to remember when writing reports? </w:t>
            </w:r>
          </w:p>
          <w:p w14:paraId="5B47E977" w14:textId="1F19744F" w:rsidR="00802BD1" w:rsidRPr="00802BD1" w:rsidRDefault="00802BD1" w:rsidP="00802BD1">
            <w:pPr>
              <w:pStyle w:val="pb-2"/>
              <w:ind w:left="360"/>
              <w:rPr>
                <w:rFonts w:asciiTheme="minorBidi" w:hAnsiTheme="minorBidi" w:cstheme="minorBidi"/>
              </w:rPr>
            </w:pPr>
            <w:r w:rsidRPr="00802BD1">
              <w:rPr>
                <w:rFonts w:asciiTheme="minorBidi" w:hAnsiTheme="minorBidi" w:cstheme="minorBidi"/>
              </w:rPr>
              <w:t xml:space="preserve">When writing reports, it is </w:t>
            </w:r>
            <w:r w:rsidRPr="00802BD1">
              <w:rPr>
                <w:rStyle w:val="issue-underline"/>
                <w:rFonts w:asciiTheme="minorBidi" w:hAnsiTheme="minorBidi" w:cstheme="minorBidi"/>
              </w:rPr>
              <w:t>important</w:t>
            </w:r>
            <w:r w:rsidRPr="00802BD1">
              <w:rPr>
                <w:rFonts w:asciiTheme="minorBidi" w:hAnsiTheme="minorBidi" w:cstheme="minorBidi"/>
              </w:rPr>
              <w:t xml:space="preserve"> to remember several key points. First, clearly define the report's purpose to ensure a focused approach. Second, gather accurate and reliable information from credible sources to support your findings. Third, organize the report structure logically, using headings, subheadings, and sections to enhance readability. Fourth, maintain a professional and clear writing style, and use clear language</w:t>
            </w:r>
            <w:r>
              <w:rPr>
                <w:rFonts w:asciiTheme="minorBidi" w:hAnsiTheme="minorBidi" w:cstheme="minorBidi"/>
                <w:lang w:val="en-CA"/>
              </w:rPr>
              <w:t>, avoid jargon</w:t>
            </w:r>
            <w:r w:rsidRPr="00802BD1">
              <w:rPr>
                <w:rFonts w:asciiTheme="minorBidi" w:hAnsiTheme="minorBidi" w:cstheme="minorBidi"/>
              </w:rPr>
              <w:t>. Fifth, support your points with relevant data, analysis, and examples. Finally, proofread and edit your report to eliminate errors and ensure clarity and coherence. These key points can help you craft informative and well-structured reports.</w:t>
            </w:r>
          </w:p>
          <w:p w14:paraId="330E18C6" w14:textId="42532A08" w:rsidR="001526B5" w:rsidRPr="00802BD1" w:rsidRDefault="001A7CB1" w:rsidP="001526B5">
            <w:pPr>
              <w:pStyle w:val="pb-2"/>
              <w:ind w:left="360"/>
              <w:rPr>
                <w:rFonts w:asciiTheme="minorBidi" w:hAnsiTheme="minorBidi" w:cstheme="minorBidi"/>
              </w:rPr>
            </w:pPr>
            <w:r w:rsidRPr="00802BD1">
              <w:rPr>
                <w:rFonts w:asciiTheme="minorBidi" w:hAnsiTheme="minorBidi" w:cstheme="minorBidi"/>
              </w:rPr>
              <w:t>v. Name three ways in which ICT has changed workplace communication.</w:t>
            </w:r>
          </w:p>
          <w:p w14:paraId="0B804F6C" w14:textId="011CF897" w:rsidR="00802BD1" w:rsidRPr="00802BD1" w:rsidRDefault="00802BD1" w:rsidP="001526B5">
            <w:pPr>
              <w:pStyle w:val="pb-2"/>
              <w:ind w:left="360"/>
              <w:rPr>
                <w:rFonts w:asciiTheme="minorBidi" w:hAnsiTheme="minorBidi" w:cstheme="minorBidi"/>
              </w:rPr>
            </w:pPr>
            <w:r w:rsidRPr="00802BD1">
              <w:rPr>
                <w:rFonts w:asciiTheme="minorBidi" w:hAnsiTheme="minorBidi" w:cstheme="minorBidi"/>
              </w:rPr>
              <w:t>ICT has transformed workplace communication in several ways. Firstly, email, instant messaging, and video conferencing have facilitated real-time communication, enabling employees to connect regardless of their location. Secondly, cloud-based platforms and project management tools have enhanced communication and file sharing, allowing teams to work together efficiently on shared documents and projects. Lastly, social media and enterprise social networks have transformed internal communication. This has enabled employees to engage, share ideas, and stay informed within the organization. With these improvements in ICT, workplace communication has become faster, more efficient, and more effective.</w:t>
            </w:r>
          </w:p>
          <w:p w14:paraId="6796BECD" w14:textId="77777777" w:rsidR="001A7CB1" w:rsidRPr="00802BD1" w:rsidRDefault="001A7CB1" w:rsidP="001526B5">
            <w:pPr>
              <w:pStyle w:val="pb-2"/>
              <w:ind w:left="360"/>
              <w:rPr>
                <w:rFonts w:asciiTheme="minorBidi" w:hAnsiTheme="minorBidi" w:cstheme="minorBidi"/>
              </w:rPr>
            </w:pPr>
            <w:r w:rsidRPr="00802BD1">
              <w:rPr>
                <w:rFonts w:asciiTheme="minorBidi" w:hAnsiTheme="minorBidi" w:cstheme="minorBidi"/>
              </w:rPr>
              <w:lastRenderedPageBreak/>
              <w:t xml:space="preserve">Questions: </w:t>
            </w:r>
          </w:p>
          <w:p w14:paraId="538D62FC" w14:textId="44C93407" w:rsidR="001A7CB1" w:rsidRPr="00802BD1" w:rsidRDefault="001A7CB1" w:rsidP="001A7CB1">
            <w:pPr>
              <w:pStyle w:val="pb-2"/>
              <w:numPr>
                <w:ilvl w:val="0"/>
                <w:numId w:val="35"/>
              </w:numPr>
              <w:rPr>
                <w:rFonts w:asciiTheme="minorBidi" w:hAnsiTheme="minorBidi" w:cstheme="minorBidi"/>
              </w:rPr>
            </w:pPr>
            <w:r w:rsidRPr="00802BD1">
              <w:rPr>
                <w:rFonts w:asciiTheme="minorBidi" w:hAnsiTheme="minorBidi" w:cstheme="minorBidi"/>
              </w:rPr>
              <w:t xml:space="preserve">What are the communication challenges and barriers David faces? </w:t>
            </w:r>
          </w:p>
          <w:p w14:paraId="75DDC37C" w14:textId="1C1B5912" w:rsidR="001A7CB1" w:rsidRPr="00802BD1" w:rsidRDefault="00802BD1" w:rsidP="00802BD1">
            <w:pPr>
              <w:pStyle w:val="pb-2"/>
              <w:ind w:left="720"/>
              <w:rPr>
                <w:rFonts w:asciiTheme="minorBidi" w:hAnsiTheme="minorBidi" w:cstheme="minorBidi"/>
              </w:rPr>
            </w:pPr>
            <w:r w:rsidRPr="00802BD1">
              <w:rPr>
                <w:rFonts w:asciiTheme="minorBidi" w:hAnsiTheme="minorBidi" w:cstheme="minorBidi"/>
              </w:rPr>
              <w:t>David faces many challenges. Firstly, the diverse nationalities of employees, along with language barriers, can make effective communication difficult. Food safety protocols may be difficult to understand due to language differences. Secondly, a high turnover rate and rushed training can lead to inconsistent knowledge and adherence to food safety practices. Lack of awareness or insufficient training can lead to employees neglecting proper procedures. Additionally, David's frustration and personal stress from his home situation may affect his communication approach. As a result, he may be unable to motivate employees to prioritize food safety effectively.</w:t>
            </w:r>
          </w:p>
          <w:p w14:paraId="6EC2DDF0" w14:textId="57A16F2C" w:rsidR="001A7CB1" w:rsidRPr="00802BD1" w:rsidRDefault="001A7CB1" w:rsidP="001A7CB1">
            <w:pPr>
              <w:pStyle w:val="pb-2"/>
              <w:numPr>
                <w:ilvl w:val="0"/>
                <w:numId w:val="35"/>
              </w:numPr>
              <w:rPr>
                <w:rFonts w:asciiTheme="minorBidi" w:hAnsiTheme="minorBidi" w:cstheme="minorBidi"/>
              </w:rPr>
            </w:pPr>
            <w:r w:rsidRPr="00802BD1">
              <w:rPr>
                <w:rFonts w:asciiTheme="minorBidi" w:hAnsiTheme="minorBidi" w:cstheme="minorBidi"/>
                <w:lang w:val="en-CA"/>
              </w:rPr>
              <w:t>D</w:t>
            </w:r>
            <w:r w:rsidRPr="00802BD1">
              <w:rPr>
                <w:rFonts w:asciiTheme="minorBidi" w:hAnsiTheme="minorBidi" w:cstheme="minorBidi"/>
              </w:rPr>
              <w:t xml:space="preserve">avid should be a role model for his staff? Are there any areas he should improve on himself? </w:t>
            </w:r>
          </w:p>
          <w:p w14:paraId="6732C007" w14:textId="70EF65F9" w:rsidR="001A7CB1" w:rsidRPr="00802BD1" w:rsidRDefault="00802BD1" w:rsidP="00802BD1">
            <w:pPr>
              <w:pStyle w:val="pb-2"/>
              <w:ind w:left="720"/>
              <w:rPr>
                <w:rFonts w:asciiTheme="minorBidi" w:hAnsiTheme="minorBidi" w:cstheme="minorBidi"/>
              </w:rPr>
            </w:pPr>
            <w:r w:rsidRPr="00802BD1">
              <w:rPr>
                <w:rFonts w:asciiTheme="minorBidi" w:hAnsiTheme="minorBidi" w:cstheme="minorBidi"/>
              </w:rPr>
              <w:t>Yes, David should be a role model for his staff in maintaining food safety. Leading by example can impact employee behaviour and protocol adherence. However, there are areas where David can improve himself. Firstly, he needs to prioritize his personal hygiene and appearance, setting a high standard for cleanliness and professionalism. This includes maintaining a clean appearance, such as getting a haircut and properly washing his hands. Secondly, David should continue to work on his communication skills, finding ways to communicate with employees from different backgrounds and languages. Improving his communication approach can help him convey the importance of food safety and motivate employees to follow protocols consistently.</w:t>
            </w:r>
          </w:p>
          <w:p w14:paraId="69DC530A" w14:textId="77777777" w:rsidR="001526B5" w:rsidRDefault="001A7CB1" w:rsidP="001A7CB1">
            <w:pPr>
              <w:pStyle w:val="pb-2"/>
              <w:numPr>
                <w:ilvl w:val="0"/>
                <w:numId w:val="35"/>
              </w:numPr>
              <w:rPr>
                <w:rFonts w:asciiTheme="minorBidi" w:hAnsiTheme="minorBidi" w:cstheme="minorBidi"/>
              </w:rPr>
            </w:pPr>
            <w:r w:rsidRPr="00802BD1">
              <w:rPr>
                <w:rFonts w:asciiTheme="minorBidi" w:hAnsiTheme="minorBidi" w:cstheme="minorBidi"/>
              </w:rPr>
              <w:t>What are some ways David might use effective communication as a motivator</w:t>
            </w:r>
            <w:r w:rsidR="00802BD1">
              <w:rPr>
                <w:rFonts w:asciiTheme="minorBidi" w:hAnsiTheme="minorBidi" w:cstheme="minorBidi"/>
                <w:lang w:val="en-CA"/>
              </w:rPr>
              <w:t xml:space="preserve"> </w:t>
            </w:r>
            <w:r w:rsidRPr="00802BD1">
              <w:rPr>
                <w:rFonts w:asciiTheme="minorBidi" w:hAnsiTheme="minorBidi" w:cstheme="minorBidi"/>
              </w:rPr>
              <w:t>for employees to follow safe food handling practices?</w:t>
            </w:r>
          </w:p>
          <w:p w14:paraId="4042BB01" w14:textId="77777777" w:rsidR="00802BD1" w:rsidRPr="00802BD1" w:rsidRDefault="00802BD1" w:rsidP="00802BD1">
            <w:pPr>
              <w:pStyle w:val="pb-2"/>
              <w:ind w:left="720"/>
              <w:rPr>
                <w:rFonts w:asciiTheme="minorBidi" w:hAnsiTheme="minorBidi" w:cstheme="minorBidi"/>
              </w:rPr>
            </w:pPr>
            <w:r w:rsidRPr="00802BD1">
              <w:rPr>
                <w:rFonts w:asciiTheme="minorBidi" w:hAnsiTheme="minorBidi" w:cstheme="minorBidi"/>
              </w:rPr>
              <w:t>David can use effective communication to motivate employees to follow safe food-handling practices. Firstly, he can clearly explain the importance of food safety and the potential consequences of not adhering to proper protocols. By focusing on the customer's health and the restaurant's reputation, he can create a sense of responsibility among employees. Secondly, David can provide ongoing food safety training, ensuring employees are up-to-date and equipped with skills. He can use different communication channels such as team meetings, visual aids, and demonstrations to effectively convey information. Additionally, David can create an open communication environment, allowing employees to ask questions, share concerns, and provide feedback on food safety practices. Rewarding employees who follow safe food-handling practices will motivate others to follow. By combining open communication, training, and a positive work environment, David can motivate his employees to maintain safe food handling practices.</w:t>
            </w:r>
          </w:p>
          <w:p w14:paraId="51CA0B42" w14:textId="45649F5E" w:rsidR="00802BD1" w:rsidRPr="00802BD1" w:rsidRDefault="00802BD1" w:rsidP="00802BD1">
            <w:pPr>
              <w:pStyle w:val="pb-2"/>
            </w:pPr>
          </w:p>
        </w:tc>
      </w:tr>
      <w:tr w:rsidR="00AD6A9F" w14:paraId="1C4D423F" w14:textId="77777777" w:rsidTr="00CC2FB3">
        <w:tc>
          <w:tcPr>
            <w:tcW w:w="9242" w:type="dxa"/>
          </w:tcPr>
          <w:p w14:paraId="0D554BE5" w14:textId="3C72EE2B" w:rsidR="002207F2" w:rsidRPr="001526B5" w:rsidRDefault="002207F2" w:rsidP="00802BD1">
            <w:pPr>
              <w:pStyle w:val="pb-2"/>
              <w:rPr>
                <w:rFonts w:asciiTheme="minorBidi" w:hAnsiTheme="minorBidi" w:cstheme="minorBidi"/>
              </w:rPr>
            </w:pPr>
          </w:p>
        </w:tc>
      </w:tr>
    </w:tbl>
    <w:p w14:paraId="6A7218C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0E3B5CF" w14:textId="6B68B298" w:rsidR="00A851DA" w:rsidRPr="00C76272" w:rsidRDefault="00AE1481" w:rsidP="00C76272">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AC2BF0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CF049A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6"/>
        <w:gridCol w:w="1252"/>
        <w:gridCol w:w="1585"/>
      </w:tblGrid>
      <w:tr w:rsidR="00405895" w:rsidRPr="00B0415E" w14:paraId="543F27F0" w14:textId="77777777" w:rsidTr="00BE3095">
        <w:trPr>
          <w:trHeight w:val="295"/>
        </w:trPr>
        <w:tc>
          <w:tcPr>
            <w:tcW w:w="2310" w:type="dxa"/>
            <w:shd w:val="clear" w:color="auto" w:fill="D9D9D9" w:themeFill="background1" w:themeFillShade="D9"/>
          </w:tcPr>
          <w:p w14:paraId="494597D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DDE80E7" w14:textId="77777777" w:rsidR="00405895" w:rsidRPr="00B0415E" w:rsidRDefault="00BE3095" w:rsidP="00A851DA">
            <w:pPr>
              <w:rPr>
                <w:rFonts w:cs="Bliss-Regular"/>
                <w:color w:val="000000"/>
              </w:rPr>
            </w:pPr>
            <w:r>
              <w:rPr>
                <w:rFonts w:cs="Bliss-Regular"/>
                <w:color w:val="000000"/>
              </w:rPr>
              <w:t>Nadine Azar</w:t>
            </w:r>
          </w:p>
        </w:tc>
        <w:tc>
          <w:tcPr>
            <w:tcW w:w="1276" w:type="dxa"/>
            <w:shd w:val="clear" w:color="auto" w:fill="D9D9D9" w:themeFill="background1" w:themeFillShade="D9"/>
          </w:tcPr>
          <w:p w14:paraId="2C03CC1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8B8CA8C" w14:textId="7254B76E" w:rsidR="00405895" w:rsidRPr="00B0415E" w:rsidRDefault="001526B5" w:rsidP="00A851DA">
            <w:pPr>
              <w:rPr>
                <w:rFonts w:cs="Bliss-Regular"/>
                <w:color w:val="000000"/>
              </w:rPr>
            </w:pPr>
            <w:r>
              <w:rPr>
                <w:rFonts w:cs="Bliss-Regular"/>
                <w:color w:val="000000"/>
              </w:rPr>
              <w:t>2 Jun</w:t>
            </w:r>
            <w:r w:rsidR="00BE3095">
              <w:rPr>
                <w:rFonts w:cs="Bliss-Regular"/>
                <w:color w:val="000000"/>
              </w:rPr>
              <w:t xml:space="preserve"> 20</w:t>
            </w:r>
            <w:r w:rsidR="00C76272">
              <w:rPr>
                <w:rFonts w:cs="Bliss-Regular"/>
                <w:color w:val="000000"/>
              </w:rPr>
              <w:t>23</w:t>
            </w:r>
          </w:p>
        </w:tc>
      </w:tr>
    </w:tbl>
    <w:p w14:paraId="193629F5" w14:textId="77777777" w:rsidR="00A851DA" w:rsidRPr="00B0415E" w:rsidRDefault="00A851DA" w:rsidP="00A851DA">
      <w:pPr>
        <w:rPr>
          <w:rFonts w:cs="Bliss-Regular"/>
          <w:color w:val="000000"/>
          <w:lang w:val="en-US"/>
        </w:rPr>
      </w:pPr>
    </w:p>
    <w:p w14:paraId="4DF46D2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A77F14D" w14:textId="77777777" w:rsidTr="00B0415E">
        <w:trPr>
          <w:trHeight w:val="249"/>
        </w:trPr>
        <w:tc>
          <w:tcPr>
            <w:tcW w:w="4621" w:type="dxa"/>
            <w:shd w:val="clear" w:color="auto" w:fill="D9D9D9" w:themeFill="background1" w:themeFillShade="D9"/>
          </w:tcPr>
          <w:p w14:paraId="350C4025" w14:textId="77777777" w:rsidR="00503D7E" w:rsidRPr="00B0415E" w:rsidRDefault="00503D7E" w:rsidP="00503D7E">
            <w:pPr>
              <w:rPr>
                <w:b/>
                <w:color w:val="002060"/>
              </w:rPr>
            </w:pPr>
            <w:r w:rsidRPr="00B0415E">
              <w:rPr>
                <w:b/>
                <w:color w:val="002060"/>
              </w:rPr>
              <w:t>Total Marks</w:t>
            </w:r>
          </w:p>
        </w:tc>
        <w:tc>
          <w:tcPr>
            <w:tcW w:w="4621" w:type="dxa"/>
          </w:tcPr>
          <w:p w14:paraId="32059027" w14:textId="77777777" w:rsidR="00503D7E" w:rsidRPr="00B0415E" w:rsidRDefault="00503D7E" w:rsidP="00503D7E">
            <w:pPr>
              <w:rPr>
                <w:rFonts w:cs="Times New Roman"/>
                <w:szCs w:val="32"/>
              </w:rPr>
            </w:pPr>
          </w:p>
        </w:tc>
      </w:tr>
      <w:tr w:rsidR="00503D7E" w:rsidRPr="00B0415E" w14:paraId="7C42F86B" w14:textId="77777777" w:rsidTr="00B0415E">
        <w:tc>
          <w:tcPr>
            <w:tcW w:w="4621" w:type="dxa"/>
            <w:shd w:val="clear" w:color="auto" w:fill="D9D9D9" w:themeFill="background1" w:themeFillShade="D9"/>
          </w:tcPr>
          <w:p w14:paraId="0670D53E" w14:textId="77777777" w:rsidR="00503D7E" w:rsidRPr="00B0415E" w:rsidRDefault="00503D7E" w:rsidP="00503D7E">
            <w:pPr>
              <w:rPr>
                <w:b/>
                <w:color w:val="002060"/>
              </w:rPr>
            </w:pPr>
            <w:r w:rsidRPr="00B0415E">
              <w:rPr>
                <w:b/>
                <w:color w:val="002060"/>
              </w:rPr>
              <w:t>Marks Obtained</w:t>
            </w:r>
          </w:p>
        </w:tc>
        <w:tc>
          <w:tcPr>
            <w:tcW w:w="4621" w:type="dxa"/>
          </w:tcPr>
          <w:p w14:paraId="31B15CD4" w14:textId="77777777" w:rsidR="00503D7E" w:rsidRPr="00B0415E" w:rsidRDefault="00503D7E" w:rsidP="00503D7E">
            <w:pPr>
              <w:rPr>
                <w:rFonts w:cs="Times New Roman"/>
                <w:szCs w:val="32"/>
              </w:rPr>
            </w:pPr>
          </w:p>
        </w:tc>
      </w:tr>
      <w:tr w:rsidR="00503D7E" w:rsidRPr="00B0415E" w14:paraId="2F237800" w14:textId="77777777" w:rsidTr="00B0415E">
        <w:tc>
          <w:tcPr>
            <w:tcW w:w="4621" w:type="dxa"/>
            <w:shd w:val="clear" w:color="auto" w:fill="D9D9D9" w:themeFill="background1" w:themeFillShade="D9"/>
          </w:tcPr>
          <w:p w14:paraId="3041250C" w14:textId="77777777" w:rsidR="00503D7E" w:rsidRPr="00B0415E" w:rsidRDefault="00B0415E" w:rsidP="00503D7E">
            <w:pPr>
              <w:rPr>
                <w:b/>
                <w:color w:val="002060"/>
              </w:rPr>
            </w:pPr>
            <w:r w:rsidRPr="00B0415E">
              <w:rPr>
                <w:b/>
                <w:color w:val="002060"/>
              </w:rPr>
              <w:t>Percentage / Grade</w:t>
            </w:r>
          </w:p>
        </w:tc>
        <w:tc>
          <w:tcPr>
            <w:tcW w:w="4621" w:type="dxa"/>
          </w:tcPr>
          <w:p w14:paraId="4E3700B8" w14:textId="77777777" w:rsidR="00503D7E" w:rsidRPr="00B0415E" w:rsidRDefault="00503D7E" w:rsidP="00503D7E">
            <w:pPr>
              <w:rPr>
                <w:rFonts w:cs="Times New Roman"/>
                <w:szCs w:val="32"/>
              </w:rPr>
            </w:pPr>
          </w:p>
        </w:tc>
      </w:tr>
    </w:tbl>
    <w:p w14:paraId="4C3E4C8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B2537" w14:textId="77777777" w:rsidR="00733462" w:rsidRDefault="00733462" w:rsidP="00CB4D0A">
      <w:pPr>
        <w:spacing w:after="0" w:line="240" w:lineRule="auto"/>
      </w:pPr>
      <w:r>
        <w:separator/>
      </w:r>
    </w:p>
  </w:endnote>
  <w:endnote w:type="continuationSeparator" w:id="0">
    <w:p w14:paraId="19BCF44B" w14:textId="77777777" w:rsidR="00733462" w:rsidRDefault="0073346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BDAC9" w14:textId="77777777" w:rsidR="00733462" w:rsidRDefault="00733462" w:rsidP="00CB4D0A">
      <w:pPr>
        <w:spacing w:after="0" w:line="240" w:lineRule="auto"/>
      </w:pPr>
      <w:r>
        <w:separator/>
      </w:r>
    </w:p>
  </w:footnote>
  <w:footnote w:type="continuationSeparator" w:id="0">
    <w:p w14:paraId="55FAE965" w14:textId="77777777" w:rsidR="00733462" w:rsidRDefault="0073346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0E74"/>
    <w:multiLevelType w:val="multilevel"/>
    <w:tmpl w:val="377603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2B27AF"/>
    <w:multiLevelType w:val="multilevel"/>
    <w:tmpl w:val="35A4211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35465DF"/>
    <w:multiLevelType w:val="multilevel"/>
    <w:tmpl w:val="E9EA6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2E43C0"/>
    <w:multiLevelType w:val="multilevel"/>
    <w:tmpl w:val="C9D0E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56281B"/>
    <w:multiLevelType w:val="hybridMultilevel"/>
    <w:tmpl w:val="AC12AA58"/>
    <w:lvl w:ilvl="0" w:tplc="64D22BE4">
      <w:start w:val="1"/>
      <w:numFmt w:val="lowerRoman"/>
      <w:lvlText w:val="%1."/>
      <w:lvlJc w:val="left"/>
      <w:pPr>
        <w:ind w:left="360" w:hanging="360"/>
      </w:pPr>
      <w:rPr>
        <w:rFonts w:asciiTheme="minorHAnsi" w:eastAsiaTheme="minorHAnsi" w:hAnsiTheme="minorHAnsi" w:cstheme="minorBidi"/>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6202EA"/>
    <w:multiLevelType w:val="multilevel"/>
    <w:tmpl w:val="DAC8E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CB4B55"/>
    <w:multiLevelType w:val="hybridMultilevel"/>
    <w:tmpl w:val="7632C0C4"/>
    <w:lvl w:ilvl="0" w:tplc="1FC411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295EF9"/>
    <w:multiLevelType w:val="multilevel"/>
    <w:tmpl w:val="7B526E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8017C1"/>
    <w:multiLevelType w:val="hybridMultilevel"/>
    <w:tmpl w:val="82C8A734"/>
    <w:lvl w:ilvl="0" w:tplc="1FC411F8">
      <w:start w:val="1"/>
      <w:numFmt w:val="lowerRoman"/>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18F2EEA"/>
    <w:multiLevelType w:val="hybridMultilevel"/>
    <w:tmpl w:val="B34861BA"/>
    <w:lvl w:ilvl="0" w:tplc="6344959A">
      <w:start w:val="1"/>
      <w:numFmt w:val="lowerLetter"/>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48F3804"/>
    <w:multiLevelType w:val="multilevel"/>
    <w:tmpl w:val="40183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267C54"/>
    <w:multiLevelType w:val="multilevel"/>
    <w:tmpl w:val="0240C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B93ED8"/>
    <w:multiLevelType w:val="hybridMultilevel"/>
    <w:tmpl w:val="D0A00338"/>
    <w:lvl w:ilvl="0" w:tplc="1FC411F8">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99D74CA"/>
    <w:multiLevelType w:val="hybridMultilevel"/>
    <w:tmpl w:val="EB66641A"/>
    <w:lvl w:ilvl="0" w:tplc="F2B24CB4">
      <w:start w:val="5"/>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B8D3DE7"/>
    <w:multiLevelType w:val="multilevel"/>
    <w:tmpl w:val="F678F5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946376"/>
    <w:multiLevelType w:val="hybridMultilevel"/>
    <w:tmpl w:val="6F20A19A"/>
    <w:lvl w:ilvl="0" w:tplc="1FC411F8">
      <w:start w:val="1"/>
      <w:numFmt w:val="lowerRoman"/>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A1B3C11"/>
    <w:multiLevelType w:val="multilevel"/>
    <w:tmpl w:val="0E82DB9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727B50"/>
    <w:multiLevelType w:val="hybridMultilevel"/>
    <w:tmpl w:val="F63E5432"/>
    <w:lvl w:ilvl="0" w:tplc="EE643AF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56E13A4"/>
    <w:multiLevelType w:val="multilevel"/>
    <w:tmpl w:val="7E04C8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CC94513"/>
    <w:multiLevelType w:val="multilevel"/>
    <w:tmpl w:val="68C6ED7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603509C1"/>
    <w:multiLevelType w:val="hybridMultilevel"/>
    <w:tmpl w:val="E16804F2"/>
    <w:lvl w:ilvl="0" w:tplc="1FC411F8">
      <w:start w:val="1"/>
      <w:numFmt w:val="lowerRoman"/>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63DD5758"/>
    <w:multiLevelType w:val="hybridMultilevel"/>
    <w:tmpl w:val="68DAECEA"/>
    <w:lvl w:ilvl="0" w:tplc="FA6E07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6634F6"/>
    <w:multiLevelType w:val="hybridMultilevel"/>
    <w:tmpl w:val="A9BE6366"/>
    <w:lvl w:ilvl="0" w:tplc="1FC411F8">
      <w:start w:val="1"/>
      <w:numFmt w:val="lowerRoman"/>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D86498"/>
    <w:multiLevelType w:val="multilevel"/>
    <w:tmpl w:val="BDBC842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5" w15:restartNumberingAfterBreak="0">
    <w:nsid w:val="69884275"/>
    <w:multiLevelType w:val="hybridMultilevel"/>
    <w:tmpl w:val="FD6E061E"/>
    <w:lvl w:ilvl="0" w:tplc="531E1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F34AA2"/>
    <w:multiLevelType w:val="multilevel"/>
    <w:tmpl w:val="DE9CAF1E"/>
    <w:lvl w:ilvl="0">
      <w:start w:val="1"/>
      <w:numFmt w:val="lowerLetter"/>
      <w:lvlText w:val="%1."/>
      <w:lvlJc w:val="left"/>
      <w:pPr>
        <w:ind w:left="108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6A464947"/>
    <w:multiLevelType w:val="multilevel"/>
    <w:tmpl w:val="CED081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D9C587D"/>
    <w:multiLevelType w:val="multilevel"/>
    <w:tmpl w:val="DB62DF6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9" w15:restartNumberingAfterBreak="0">
    <w:nsid w:val="6DEF4606"/>
    <w:multiLevelType w:val="multilevel"/>
    <w:tmpl w:val="1B90D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ED7EEC"/>
    <w:multiLevelType w:val="multilevel"/>
    <w:tmpl w:val="D492669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74D8438B"/>
    <w:multiLevelType w:val="multilevel"/>
    <w:tmpl w:val="D9564BD6"/>
    <w:lvl w:ilvl="0">
      <w:start w:val="1"/>
      <w:numFmt w:val="lowerRoman"/>
      <w:lvlText w:val="%1."/>
      <w:lvlJc w:val="left"/>
      <w:pPr>
        <w:ind w:left="720" w:hanging="360"/>
      </w:pPr>
      <w:rPr>
        <w:rFonts w:hint="default"/>
      </w:r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165E16"/>
    <w:multiLevelType w:val="multilevel"/>
    <w:tmpl w:val="60A87CC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799F0EF0"/>
    <w:multiLevelType w:val="hybridMultilevel"/>
    <w:tmpl w:val="1F78C004"/>
    <w:lvl w:ilvl="0" w:tplc="04090013">
      <w:start w:val="1"/>
      <w:numFmt w:val="upperRoman"/>
      <w:lvlText w:val="%1."/>
      <w:lvlJc w:val="righ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F541BD1"/>
    <w:multiLevelType w:val="multilevel"/>
    <w:tmpl w:val="8C809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6214144">
    <w:abstractNumId w:val="17"/>
  </w:num>
  <w:num w:numId="2" w16cid:durableId="1678578887">
    <w:abstractNumId w:val="13"/>
  </w:num>
  <w:num w:numId="3" w16cid:durableId="1187058279">
    <w:abstractNumId w:val="23"/>
  </w:num>
  <w:num w:numId="4" w16cid:durableId="2129277094">
    <w:abstractNumId w:val="15"/>
  </w:num>
  <w:num w:numId="5" w16cid:durableId="1589263620">
    <w:abstractNumId w:val="9"/>
  </w:num>
  <w:num w:numId="6" w16cid:durableId="1238203321">
    <w:abstractNumId w:val="11"/>
  </w:num>
  <w:num w:numId="7" w16cid:durableId="1610889721">
    <w:abstractNumId w:val="4"/>
  </w:num>
  <w:num w:numId="8" w16cid:durableId="1046875425">
    <w:abstractNumId w:val="1"/>
  </w:num>
  <w:num w:numId="9" w16cid:durableId="2011133815">
    <w:abstractNumId w:val="26"/>
  </w:num>
  <w:num w:numId="10" w16cid:durableId="24334205">
    <w:abstractNumId w:val="12"/>
  </w:num>
  <w:num w:numId="11" w16cid:durableId="679238249">
    <w:abstractNumId w:val="34"/>
  </w:num>
  <w:num w:numId="12" w16cid:durableId="2021085698">
    <w:abstractNumId w:val="10"/>
  </w:num>
  <w:num w:numId="13" w16cid:durableId="1900045239">
    <w:abstractNumId w:val="8"/>
  </w:num>
  <w:num w:numId="14" w16cid:durableId="835340312">
    <w:abstractNumId w:val="33"/>
  </w:num>
  <w:num w:numId="15" w16cid:durableId="1347562094">
    <w:abstractNumId w:val="21"/>
  </w:num>
  <w:num w:numId="16" w16cid:durableId="49154896">
    <w:abstractNumId w:val="25"/>
  </w:num>
  <w:num w:numId="17" w16cid:durableId="870416236">
    <w:abstractNumId w:val="6"/>
  </w:num>
  <w:num w:numId="18" w16cid:durableId="526454646">
    <w:abstractNumId w:val="2"/>
  </w:num>
  <w:num w:numId="19" w16cid:durableId="1260025988">
    <w:abstractNumId w:val="28"/>
  </w:num>
  <w:num w:numId="20" w16cid:durableId="352078815">
    <w:abstractNumId w:val="31"/>
  </w:num>
  <w:num w:numId="21" w16cid:durableId="905839562">
    <w:abstractNumId w:val="5"/>
  </w:num>
  <w:num w:numId="22" w16cid:durableId="1085221725">
    <w:abstractNumId w:val="3"/>
  </w:num>
  <w:num w:numId="23" w16cid:durableId="1377773643">
    <w:abstractNumId w:val="24"/>
  </w:num>
  <w:num w:numId="24" w16cid:durableId="2065593537">
    <w:abstractNumId w:val="14"/>
  </w:num>
  <w:num w:numId="25" w16cid:durableId="1582063165">
    <w:abstractNumId w:val="30"/>
  </w:num>
  <w:num w:numId="26" w16cid:durableId="29307053">
    <w:abstractNumId w:val="7"/>
  </w:num>
  <w:num w:numId="27" w16cid:durableId="640504461">
    <w:abstractNumId w:val="32"/>
  </w:num>
  <w:num w:numId="28" w16cid:durableId="600573018">
    <w:abstractNumId w:val="0"/>
  </w:num>
  <w:num w:numId="29" w16cid:durableId="738864636">
    <w:abstractNumId w:val="20"/>
  </w:num>
  <w:num w:numId="30" w16cid:durableId="1744403670">
    <w:abstractNumId w:val="27"/>
  </w:num>
  <w:num w:numId="31" w16cid:durableId="1861702031">
    <w:abstractNumId w:val="16"/>
  </w:num>
  <w:num w:numId="32" w16cid:durableId="1046642679">
    <w:abstractNumId w:val="29"/>
  </w:num>
  <w:num w:numId="33" w16cid:durableId="1935941157">
    <w:abstractNumId w:val="19"/>
  </w:num>
  <w:num w:numId="34" w16cid:durableId="549342292">
    <w:abstractNumId w:val="18"/>
  </w:num>
  <w:num w:numId="35" w16cid:durableId="28142700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F54E2"/>
    <w:rsid w:val="0011078C"/>
    <w:rsid w:val="001175EE"/>
    <w:rsid w:val="001526B5"/>
    <w:rsid w:val="00157CF6"/>
    <w:rsid w:val="00182416"/>
    <w:rsid w:val="00187EB4"/>
    <w:rsid w:val="001A7CB1"/>
    <w:rsid w:val="001F0481"/>
    <w:rsid w:val="00200C92"/>
    <w:rsid w:val="0020451E"/>
    <w:rsid w:val="00206B9D"/>
    <w:rsid w:val="002207F2"/>
    <w:rsid w:val="0023259C"/>
    <w:rsid w:val="002377EB"/>
    <w:rsid w:val="002511CC"/>
    <w:rsid w:val="002B0BD7"/>
    <w:rsid w:val="002B573D"/>
    <w:rsid w:val="002C5CB2"/>
    <w:rsid w:val="002F779F"/>
    <w:rsid w:val="003148E3"/>
    <w:rsid w:val="00371885"/>
    <w:rsid w:val="003C1E5F"/>
    <w:rsid w:val="003E2B87"/>
    <w:rsid w:val="003E3841"/>
    <w:rsid w:val="00402786"/>
    <w:rsid w:val="00405895"/>
    <w:rsid w:val="004058DF"/>
    <w:rsid w:val="00443E6F"/>
    <w:rsid w:val="00486F1A"/>
    <w:rsid w:val="00490CB9"/>
    <w:rsid w:val="004A2CE2"/>
    <w:rsid w:val="004E3CDA"/>
    <w:rsid w:val="004F4B4D"/>
    <w:rsid w:val="004F75E9"/>
    <w:rsid w:val="0050216D"/>
    <w:rsid w:val="00503D7E"/>
    <w:rsid w:val="0050778F"/>
    <w:rsid w:val="00527C11"/>
    <w:rsid w:val="00535F31"/>
    <w:rsid w:val="00537D42"/>
    <w:rsid w:val="00574D64"/>
    <w:rsid w:val="00591365"/>
    <w:rsid w:val="005B31E4"/>
    <w:rsid w:val="006034F6"/>
    <w:rsid w:val="00607874"/>
    <w:rsid w:val="00607E77"/>
    <w:rsid w:val="00617BB3"/>
    <w:rsid w:val="00645CDD"/>
    <w:rsid w:val="006823A7"/>
    <w:rsid w:val="00687EE8"/>
    <w:rsid w:val="006B1637"/>
    <w:rsid w:val="0070347F"/>
    <w:rsid w:val="0070678E"/>
    <w:rsid w:val="00733462"/>
    <w:rsid w:val="007529F2"/>
    <w:rsid w:val="00762734"/>
    <w:rsid w:val="00802BD1"/>
    <w:rsid w:val="00823E7C"/>
    <w:rsid w:val="00831C11"/>
    <w:rsid w:val="008A60B4"/>
    <w:rsid w:val="008B3C31"/>
    <w:rsid w:val="008B64FE"/>
    <w:rsid w:val="008D3590"/>
    <w:rsid w:val="009305B5"/>
    <w:rsid w:val="00935BF7"/>
    <w:rsid w:val="0095442C"/>
    <w:rsid w:val="00975B6A"/>
    <w:rsid w:val="00983942"/>
    <w:rsid w:val="009C37E0"/>
    <w:rsid w:val="009E41F4"/>
    <w:rsid w:val="00A14B66"/>
    <w:rsid w:val="00A65CF7"/>
    <w:rsid w:val="00A81AB4"/>
    <w:rsid w:val="00A851DA"/>
    <w:rsid w:val="00A923FA"/>
    <w:rsid w:val="00AC7D5B"/>
    <w:rsid w:val="00AD6A9F"/>
    <w:rsid w:val="00AE1481"/>
    <w:rsid w:val="00B0415E"/>
    <w:rsid w:val="00B04678"/>
    <w:rsid w:val="00B36483"/>
    <w:rsid w:val="00BC1240"/>
    <w:rsid w:val="00BC46DF"/>
    <w:rsid w:val="00BE3095"/>
    <w:rsid w:val="00C03577"/>
    <w:rsid w:val="00C235F8"/>
    <w:rsid w:val="00C53029"/>
    <w:rsid w:val="00C65FEA"/>
    <w:rsid w:val="00C663F7"/>
    <w:rsid w:val="00C76272"/>
    <w:rsid w:val="00C77030"/>
    <w:rsid w:val="00CA0AC2"/>
    <w:rsid w:val="00CB4D0A"/>
    <w:rsid w:val="00CC17DC"/>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454E"/>
    <w:rsid w:val="00F83D7A"/>
    <w:rsid w:val="00F96EB3"/>
    <w:rsid w:val="00FA123E"/>
    <w:rsid w:val="00FC2BD1"/>
    <w:rsid w:val="00FC4436"/>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B22718"/>
  <w15:docId w15:val="{21C0F729-4FAD-9044-AF6F-174D71B50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A123E"/>
    <w:pPr>
      <w:spacing w:before="100" w:beforeAutospacing="1" w:after="100" w:afterAutospacing="1" w:line="240" w:lineRule="auto"/>
    </w:pPr>
    <w:rPr>
      <w:rFonts w:ascii="Times" w:eastAsiaTheme="minorEastAsia" w:hAnsi="Times" w:cs="Times New Roman"/>
      <w:sz w:val="20"/>
      <w:szCs w:val="20"/>
      <w:lang w:val="en-US"/>
    </w:rPr>
  </w:style>
  <w:style w:type="character" w:customStyle="1" w:styleId="apple-converted-space">
    <w:name w:val="apple-converted-space"/>
    <w:basedOn w:val="DefaultParagraphFont"/>
    <w:rsid w:val="00FA123E"/>
  </w:style>
  <w:style w:type="character" w:customStyle="1" w:styleId="ilfuvd">
    <w:name w:val="ilfuvd"/>
    <w:basedOn w:val="DefaultParagraphFont"/>
    <w:rsid w:val="00FA123E"/>
  </w:style>
  <w:style w:type="paragraph" w:customStyle="1" w:styleId="pb-2">
    <w:name w:val="pb-2"/>
    <w:basedOn w:val="Normal"/>
    <w:rsid w:val="00CC17DC"/>
    <w:pPr>
      <w:spacing w:before="100" w:beforeAutospacing="1" w:after="100" w:afterAutospacing="1" w:line="240" w:lineRule="auto"/>
    </w:pPr>
    <w:rPr>
      <w:rFonts w:ascii="Times New Roman" w:eastAsia="Times New Roman" w:hAnsi="Times New Roman" w:cs="Times New Roman"/>
      <w:sz w:val="24"/>
      <w:szCs w:val="24"/>
      <w:lang w:val="en-AE" w:eastAsia="ja-JP"/>
    </w:rPr>
  </w:style>
  <w:style w:type="character" w:customStyle="1" w:styleId="issue-underline">
    <w:name w:val="issue-underline"/>
    <w:basedOn w:val="DefaultParagraphFont"/>
    <w:rsid w:val="00C66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37812">
      <w:bodyDiv w:val="1"/>
      <w:marLeft w:val="0"/>
      <w:marRight w:val="0"/>
      <w:marTop w:val="0"/>
      <w:marBottom w:val="0"/>
      <w:divBdr>
        <w:top w:val="none" w:sz="0" w:space="0" w:color="auto"/>
        <w:left w:val="none" w:sz="0" w:space="0" w:color="auto"/>
        <w:bottom w:val="none" w:sz="0" w:space="0" w:color="auto"/>
        <w:right w:val="none" w:sz="0" w:space="0" w:color="auto"/>
      </w:divBdr>
    </w:div>
    <w:div w:id="15010450">
      <w:bodyDiv w:val="1"/>
      <w:marLeft w:val="0"/>
      <w:marRight w:val="0"/>
      <w:marTop w:val="0"/>
      <w:marBottom w:val="0"/>
      <w:divBdr>
        <w:top w:val="none" w:sz="0" w:space="0" w:color="auto"/>
        <w:left w:val="none" w:sz="0" w:space="0" w:color="auto"/>
        <w:bottom w:val="none" w:sz="0" w:space="0" w:color="auto"/>
        <w:right w:val="none" w:sz="0" w:space="0" w:color="auto"/>
      </w:divBdr>
    </w:div>
    <w:div w:id="87585451">
      <w:bodyDiv w:val="1"/>
      <w:marLeft w:val="0"/>
      <w:marRight w:val="0"/>
      <w:marTop w:val="0"/>
      <w:marBottom w:val="0"/>
      <w:divBdr>
        <w:top w:val="none" w:sz="0" w:space="0" w:color="auto"/>
        <w:left w:val="none" w:sz="0" w:space="0" w:color="auto"/>
        <w:bottom w:val="none" w:sz="0" w:space="0" w:color="auto"/>
        <w:right w:val="none" w:sz="0" w:space="0" w:color="auto"/>
      </w:divBdr>
    </w:div>
    <w:div w:id="113595504">
      <w:bodyDiv w:val="1"/>
      <w:marLeft w:val="0"/>
      <w:marRight w:val="0"/>
      <w:marTop w:val="0"/>
      <w:marBottom w:val="0"/>
      <w:divBdr>
        <w:top w:val="none" w:sz="0" w:space="0" w:color="auto"/>
        <w:left w:val="none" w:sz="0" w:space="0" w:color="auto"/>
        <w:bottom w:val="none" w:sz="0" w:space="0" w:color="auto"/>
        <w:right w:val="none" w:sz="0" w:space="0" w:color="auto"/>
      </w:divBdr>
    </w:div>
    <w:div w:id="201746637">
      <w:bodyDiv w:val="1"/>
      <w:marLeft w:val="0"/>
      <w:marRight w:val="0"/>
      <w:marTop w:val="0"/>
      <w:marBottom w:val="0"/>
      <w:divBdr>
        <w:top w:val="none" w:sz="0" w:space="0" w:color="auto"/>
        <w:left w:val="none" w:sz="0" w:space="0" w:color="auto"/>
        <w:bottom w:val="none" w:sz="0" w:space="0" w:color="auto"/>
        <w:right w:val="none" w:sz="0" w:space="0" w:color="auto"/>
      </w:divBdr>
    </w:div>
    <w:div w:id="207691838">
      <w:bodyDiv w:val="1"/>
      <w:marLeft w:val="0"/>
      <w:marRight w:val="0"/>
      <w:marTop w:val="0"/>
      <w:marBottom w:val="0"/>
      <w:divBdr>
        <w:top w:val="none" w:sz="0" w:space="0" w:color="auto"/>
        <w:left w:val="none" w:sz="0" w:space="0" w:color="auto"/>
        <w:bottom w:val="none" w:sz="0" w:space="0" w:color="auto"/>
        <w:right w:val="none" w:sz="0" w:space="0" w:color="auto"/>
      </w:divBdr>
    </w:div>
    <w:div w:id="220411569">
      <w:bodyDiv w:val="1"/>
      <w:marLeft w:val="0"/>
      <w:marRight w:val="0"/>
      <w:marTop w:val="0"/>
      <w:marBottom w:val="0"/>
      <w:divBdr>
        <w:top w:val="none" w:sz="0" w:space="0" w:color="auto"/>
        <w:left w:val="none" w:sz="0" w:space="0" w:color="auto"/>
        <w:bottom w:val="none" w:sz="0" w:space="0" w:color="auto"/>
        <w:right w:val="none" w:sz="0" w:space="0" w:color="auto"/>
      </w:divBdr>
    </w:div>
    <w:div w:id="245462982">
      <w:bodyDiv w:val="1"/>
      <w:marLeft w:val="0"/>
      <w:marRight w:val="0"/>
      <w:marTop w:val="0"/>
      <w:marBottom w:val="0"/>
      <w:divBdr>
        <w:top w:val="none" w:sz="0" w:space="0" w:color="auto"/>
        <w:left w:val="none" w:sz="0" w:space="0" w:color="auto"/>
        <w:bottom w:val="none" w:sz="0" w:space="0" w:color="auto"/>
        <w:right w:val="none" w:sz="0" w:space="0" w:color="auto"/>
      </w:divBdr>
    </w:div>
    <w:div w:id="344945488">
      <w:bodyDiv w:val="1"/>
      <w:marLeft w:val="0"/>
      <w:marRight w:val="0"/>
      <w:marTop w:val="0"/>
      <w:marBottom w:val="0"/>
      <w:divBdr>
        <w:top w:val="none" w:sz="0" w:space="0" w:color="auto"/>
        <w:left w:val="none" w:sz="0" w:space="0" w:color="auto"/>
        <w:bottom w:val="none" w:sz="0" w:space="0" w:color="auto"/>
        <w:right w:val="none" w:sz="0" w:space="0" w:color="auto"/>
      </w:divBdr>
    </w:div>
    <w:div w:id="367682953">
      <w:bodyDiv w:val="1"/>
      <w:marLeft w:val="0"/>
      <w:marRight w:val="0"/>
      <w:marTop w:val="0"/>
      <w:marBottom w:val="0"/>
      <w:divBdr>
        <w:top w:val="none" w:sz="0" w:space="0" w:color="auto"/>
        <w:left w:val="none" w:sz="0" w:space="0" w:color="auto"/>
        <w:bottom w:val="none" w:sz="0" w:space="0" w:color="auto"/>
        <w:right w:val="none" w:sz="0" w:space="0" w:color="auto"/>
      </w:divBdr>
    </w:div>
    <w:div w:id="387143621">
      <w:bodyDiv w:val="1"/>
      <w:marLeft w:val="0"/>
      <w:marRight w:val="0"/>
      <w:marTop w:val="0"/>
      <w:marBottom w:val="0"/>
      <w:divBdr>
        <w:top w:val="none" w:sz="0" w:space="0" w:color="auto"/>
        <w:left w:val="none" w:sz="0" w:space="0" w:color="auto"/>
        <w:bottom w:val="none" w:sz="0" w:space="0" w:color="auto"/>
        <w:right w:val="none" w:sz="0" w:space="0" w:color="auto"/>
      </w:divBdr>
    </w:div>
    <w:div w:id="421609570">
      <w:bodyDiv w:val="1"/>
      <w:marLeft w:val="0"/>
      <w:marRight w:val="0"/>
      <w:marTop w:val="0"/>
      <w:marBottom w:val="0"/>
      <w:divBdr>
        <w:top w:val="none" w:sz="0" w:space="0" w:color="auto"/>
        <w:left w:val="none" w:sz="0" w:space="0" w:color="auto"/>
        <w:bottom w:val="none" w:sz="0" w:space="0" w:color="auto"/>
        <w:right w:val="none" w:sz="0" w:space="0" w:color="auto"/>
      </w:divBdr>
    </w:div>
    <w:div w:id="470176713">
      <w:bodyDiv w:val="1"/>
      <w:marLeft w:val="0"/>
      <w:marRight w:val="0"/>
      <w:marTop w:val="0"/>
      <w:marBottom w:val="0"/>
      <w:divBdr>
        <w:top w:val="none" w:sz="0" w:space="0" w:color="auto"/>
        <w:left w:val="none" w:sz="0" w:space="0" w:color="auto"/>
        <w:bottom w:val="none" w:sz="0" w:space="0" w:color="auto"/>
        <w:right w:val="none" w:sz="0" w:space="0" w:color="auto"/>
      </w:divBdr>
    </w:div>
    <w:div w:id="536160926">
      <w:bodyDiv w:val="1"/>
      <w:marLeft w:val="0"/>
      <w:marRight w:val="0"/>
      <w:marTop w:val="0"/>
      <w:marBottom w:val="0"/>
      <w:divBdr>
        <w:top w:val="none" w:sz="0" w:space="0" w:color="auto"/>
        <w:left w:val="none" w:sz="0" w:space="0" w:color="auto"/>
        <w:bottom w:val="none" w:sz="0" w:space="0" w:color="auto"/>
        <w:right w:val="none" w:sz="0" w:space="0" w:color="auto"/>
      </w:divBdr>
    </w:div>
    <w:div w:id="570654439">
      <w:bodyDiv w:val="1"/>
      <w:marLeft w:val="0"/>
      <w:marRight w:val="0"/>
      <w:marTop w:val="0"/>
      <w:marBottom w:val="0"/>
      <w:divBdr>
        <w:top w:val="none" w:sz="0" w:space="0" w:color="auto"/>
        <w:left w:val="none" w:sz="0" w:space="0" w:color="auto"/>
        <w:bottom w:val="none" w:sz="0" w:space="0" w:color="auto"/>
        <w:right w:val="none" w:sz="0" w:space="0" w:color="auto"/>
      </w:divBdr>
    </w:div>
    <w:div w:id="576086909">
      <w:bodyDiv w:val="1"/>
      <w:marLeft w:val="0"/>
      <w:marRight w:val="0"/>
      <w:marTop w:val="0"/>
      <w:marBottom w:val="0"/>
      <w:divBdr>
        <w:top w:val="none" w:sz="0" w:space="0" w:color="auto"/>
        <w:left w:val="none" w:sz="0" w:space="0" w:color="auto"/>
        <w:bottom w:val="none" w:sz="0" w:space="0" w:color="auto"/>
        <w:right w:val="none" w:sz="0" w:space="0" w:color="auto"/>
      </w:divBdr>
    </w:div>
    <w:div w:id="658928248">
      <w:bodyDiv w:val="1"/>
      <w:marLeft w:val="0"/>
      <w:marRight w:val="0"/>
      <w:marTop w:val="0"/>
      <w:marBottom w:val="0"/>
      <w:divBdr>
        <w:top w:val="none" w:sz="0" w:space="0" w:color="auto"/>
        <w:left w:val="none" w:sz="0" w:space="0" w:color="auto"/>
        <w:bottom w:val="none" w:sz="0" w:space="0" w:color="auto"/>
        <w:right w:val="none" w:sz="0" w:space="0" w:color="auto"/>
      </w:divBdr>
    </w:div>
    <w:div w:id="751271007">
      <w:bodyDiv w:val="1"/>
      <w:marLeft w:val="0"/>
      <w:marRight w:val="0"/>
      <w:marTop w:val="0"/>
      <w:marBottom w:val="0"/>
      <w:divBdr>
        <w:top w:val="none" w:sz="0" w:space="0" w:color="auto"/>
        <w:left w:val="none" w:sz="0" w:space="0" w:color="auto"/>
        <w:bottom w:val="none" w:sz="0" w:space="0" w:color="auto"/>
        <w:right w:val="none" w:sz="0" w:space="0" w:color="auto"/>
      </w:divBdr>
    </w:div>
    <w:div w:id="757598430">
      <w:bodyDiv w:val="1"/>
      <w:marLeft w:val="0"/>
      <w:marRight w:val="0"/>
      <w:marTop w:val="0"/>
      <w:marBottom w:val="0"/>
      <w:divBdr>
        <w:top w:val="none" w:sz="0" w:space="0" w:color="auto"/>
        <w:left w:val="none" w:sz="0" w:space="0" w:color="auto"/>
        <w:bottom w:val="none" w:sz="0" w:space="0" w:color="auto"/>
        <w:right w:val="none" w:sz="0" w:space="0" w:color="auto"/>
      </w:divBdr>
    </w:div>
    <w:div w:id="784614760">
      <w:bodyDiv w:val="1"/>
      <w:marLeft w:val="0"/>
      <w:marRight w:val="0"/>
      <w:marTop w:val="0"/>
      <w:marBottom w:val="0"/>
      <w:divBdr>
        <w:top w:val="none" w:sz="0" w:space="0" w:color="auto"/>
        <w:left w:val="none" w:sz="0" w:space="0" w:color="auto"/>
        <w:bottom w:val="none" w:sz="0" w:space="0" w:color="auto"/>
        <w:right w:val="none" w:sz="0" w:space="0" w:color="auto"/>
      </w:divBdr>
    </w:div>
    <w:div w:id="809370370">
      <w:bodyDiv w:val="1"/>
      <w:marLeft w:val="0"/>
      <w:marRight w:val="0"/>
      <w:marTop w:val="0"/>
      <w:marBottom w:val="0"/>
      <w:divBdr>
        <w:top w:val="none" w:sz="0" w:space="0" w:color="auto"/>
        <w:left w:val="none" w:sz="0" w:space="0" w:color="auto"/>
        <w:bottom w:val="none" w:sz="0" w:space="0" w:color="auto"/>
        <w:right w:val="none" w:sz="0" w:space="0" w:color="auto"/>
      </w:divBdr>
    </w:div>
    <w:div w:id="815562259">
      <w:bodyDiv w:val="1"/>
      <w:marLeft w:val="0"/>
      <w:marRight w:val="0"/>
      <w:marTop w:val="0"/>
      <w:marBottom w:val="0"/>
      <w:divBdr>
        <w:top w:val="none" w:sz="0" w:space="0" w:color="auto"/>
        <w:left w:val="none" w:sz="0" w:space="0" w:color="auto"/>
        <w:bottom w:val="none" w:sz="0" w:space="0" w:color="auto"/>
        <w:right w:val="none" w:sz="0" w:space="0" w:color="auto"/>
      </w:divBdr>
    </w:div>
    <w:div w:id="837116388">
      <w:bodyDiv w:val="1"/>
      <w:marLeft w:val="0"/>
      <w:marRight w:val="0"/>
      <w:marTop w:val="0"/>
      <w:marBottom w:val="0"/>
      <w:divBdr>
        <w:top w:val="none" w:sz="0" w:space="0" w:color="auto"/>
        <w:left w:val="none" w:sz="0" w:space="0" w:color="auto"/>
        <w:bottom w:val="none" w:sz="0" w:space="0" w:color="auto"/>
        <w:right w:val="none" w:sz="0" w:space="0" w:color="auto"/>
      </w:divBdr>
    </w:div>
    <w:div w:id="892160734">
      <w:bodyDiv w:val="1"/>
      <w:marLeft w:val="0"/>
      <w:marRight w:val="0"/>
      <w:marTop w:val="0"/>
      <w:marBottom w:val="0"/>
      <w:divBdr>
        <w:top w:val="none" w:sz="0" w:space="0" w:color="auto"/>
        <w:left w:val="none" w:sz="0" w:space="0" w:color="auto"/>
        <w:bottom w:val="none" w:sz="0" w:space="0" w:color="auto"/>
        <w:right w:val="none" w:sz="0" w:space="0" w:color="auto"/>
      </w:divBdr>
    </w:div>
    <w:div w:id="1098059242">
      <w:bodyDiv w:val="1"/>
      <w:marLeft w:val="0"/>
      <w:marRight w:val="0"/>
      <w:marTop w:val="0"/>
      <w:marBottom w:val="0"/>
      <w:divBdr>
        <w:top w:val="none" w:sz="0" w:space="0" w:color="auto"/>
        <w:left w:val="none" w:sz="0" w:space="0" w:color="auto"/>
        <w:bottom w:val="none" w:sz="0" w:space="0" w:color="auto"/>
        <w:right w:val="none" w:sz="0" w:space="0" w:color="auto"/>
      </w:divBdr>
    </w:div>
    <w:div w:id="1124226896">
      <w:bodyDiv w:val="1"/>
      <w:marLeft w:val="0"/>
      <w:marRight w:val="0"/>
      <w:marTop w:val="0"/>
      <w:marBottom w:val="0"/>
      <w:divBdr>
        <w:top w:val="none" w:sz="0" w:space="0" w:color="auto"/>
        <w:left w:val="none" w:sz="0" w:space="0" w:color="auto"/>
        <w:bottom w:val="none" w:sz="0" w:space="0" w:color="auto"/>
        <w:right w:val="none" w:sz="0" w:space="0" w:color="auto"/>
      </w:divBdr>
    </w:div>
    <w:div w:id="1133863988">
      <w:bodyDiv w:val="1"/>
      <w:marLeft w:val="0"/>
      <w:marRight w:val="0"/>
      <w:marTop w:val="0"/>
      <w:marBottom w:val="0"/>
      <w:divBdr>
        <w:top w:val="none" w:sz="0" w:space="0" w:color="auto"/>
        <w:left w:val="none" w:sz="0" w:space="0" w:color="auto"/>
        <w:bottom w:val="none" w:sz="0" w:space="0" w:color="auto"/>
        <w:right w:val="none" w:sz="0" w:space="0" w:color="auto"/>
      </w:divBdr>
    </w:div>
    <w:div w:id="1197933840">
      <w:bodyDiv w:val="1"/>
      <w:marLeft w:val="0"/>
      <w:marRight w:val="0"/>
      <w:marTop w:val="0"/>
      <w:marBottom w:val="0"/>
      <w:divBdr>
        <w:top w:val="none" w:sz="0" w:space="0" w:color="auto"/>
        <w:left w:val="none" w:sz="0" w:space="0" w:color="auto"/>
        <w:bottom w:val="none" w:sz="0" w:space="0" w:color="auto"/>
        <w:right w:val="none" w:sz="0" w:space="0" w:color="auto"/>
      </w:divBdr>
    </w:div>
    <w:div w:id="1200974027">
      <w:bodyDiv w:val="1"/>
      <w:marLeft w:val="0"/>
      <w:marRight w:val="0"/>
      <w:marTop w:val="0"/>
      <w:marBottom w:val="0"/>
      <w:divBdr>
        <w:top w:val="none" w:sz="0" w:space="0" w:color="auto"/>
        <w:left w:val="none" w:sz="0" w:space="0" w:color="auto"/>
        <w:bottom w:val="none" w:sz="0" w:space="0" w:color="auto"/>
        <w:right w:val="none" w:sz="0" w:space="0" w:color="auto"/>
      </w:divBdr>
    </w:div>
    <w:div w:id="1294404342">
      <w:bodyDiv w:val="1"/>
      <w:marLeft w:val="0"/>
      <w:marRight w:val="0"/>
      <w:marTop w:val="0"/>
      <w:marBottom w:val="0"/>
      <w:divBdr>
        <w:top w:val="none" w:sz="0" w:space="0" w:color="auto"/>
        <w:left w:val="none" w:sz="0" w:space="0" w:color="auto"/>
        <w:bottom w:val="none" w:sz="0" w:space="0" w:color="auto"/>
        <w:right w:val="none" w:sz="0" w:space="0" w:color="auto"/>
      </w:divBdr>
    </w:div>
    <w:div w:id="1313875888">
      <w:bodyDiv w:val="1"/>
      <w:marLeft w:val="0"/>
      <w:marRight w:val="0"/>
      <w:marTop w:val="0"/>
      <w:marBottom w:val="0"/>
      <w:divBdr>
        <w:top w:val="none" w:sz="0" w:space="0" w:color="auto"/>
        <w:left w:val="none" w:sz="0" w:space="0" w:color="auto"/>
        <w:bottom w:val="none" w:sz="0" w:space="0" w:color="auto"/>
        <w:right w:val="none" w:sz="0" w:space="0" w:color="auto"/>
      </w:divBdr>
      <w:divsChild>
        <w:div w:id="1996295314">
          <w:marLeft w:val="0"/>
          <w:marRight w:val="0"/>
          <w:marTop w:val="0"/>
          <w:marBottom w:val="0"/>
          <w:divBdr>
            <w:top w:val="single" w:sz="2" w:space="0" w:color="auto"/>
            <w:left w:val="single" w:sz="2" w:space="0" w:color="auto"/>
            <w:bottom w:val="single" w:sz="6" w:space="0" w:color="auto"/>
            <w:right w:val="single" w:sz="2" w:space="0" w:color="auto"/>
          </w:divBdr>
          <w:divsChild>
            <w:div w:id="1045370161">
              <w:marLeft w:val="0"/>
              <w:marRight w:val="0"/>
              <w:marTop w:val="100"/>
              <w:marBottom w:val="100"/>
              <w:divBdr>
                <w:top w:val="single" w:sz="2" w:space="0" w:color="D9D9E3"/>
                <w:left w:val="single" w:sz="2" w:space="0" w:color="D9D9E3"/>
                <w:bottom w:val="single" w:sz="2" w:space="0" w:color="D9D9E3"/>
                <w:right w:val="single" w:sz="2" w:space="0" w:color="D9D9E3"/>
              </w:divBdr>
              <w:divsChild>
                <w:div w:id="442921496">
                  <w:marLeft w:val="0"/>
                  <w:marRight w:val="0"/>
                  <w:marTop w:val="0"/>
                  <w:marBottom w:val="0"/>
                  <w:divBdr>
                    <w:top w:val="single" w:sz="2" w:space="0" w:color="D9D9E3"/>
                    <w:left w:val="single" w:sz="2" w:space="0" w:color="D9D9E3"/>
                    <w:bottom w:val="single" w:sz="2" w:space="0" w:color="D9D9E3"/>
                    <w:right w:val="single" w:sz="2" w:space="0" w:color="D9D9E3"/>
                  </w:divBdr>
                  <w:divsChild>
                    <w:div w:id="1186670071">
                      <w:marLeft w:val="0"/>
                      <w:marRight w:val="0"/>
                      <w:marTop w:val="0"/>
                      <w:marBottom w:val="0"/>
                      <w:divBdr>
                        <w:top w:val="single" w:sz="2" w:space="0" w:color="D9D9E3"/>
                        <w:left w:val="single" w:sz="2" w:space="0" w:color="D9D9E3"/>
                        <w:bottom w:val="single" w:sz="2" w:space="0" w:color="D9D9E3"/>
                        <w:right w:val="single" w:sz="2" w:space="0" w:color="D9D9E3"/>
                      </w:divBdr>
                      <w:divsChild>
                        <w:div w:id="1567186502">
                          <w:marLeft w:val="0"/>
                          <w:marRight w:val="0"/>
                          <w:marTop w:val="0"/>
                          <w:marBottom w:val="0"/>
                          <w:divBdr>
                            <w:top w:val="single" w:sz="2" w:space="0" w:color="D9D9E3"/>
                            <w:left w:val="single" w:sz="2" w:space="0" w:color="D9D9E3"/>
                            <w:bottom w:val="single" w:sz="2" w:space="0" w:color="D9D9E3"/>
                            <w:right w:val="single" w:sz="2" w:space="0" w:color="D9D9E3"/>
                          </w:divBdr>
                          <w:divsChild>
                            <w:div w:id="5389064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92774772">
      <w:bodyDiv w:val="1"/>
      <w:marLeft w:val="0"/>
      <w:marRight w:val="0"/>
      <w:marTop w:val="0"/>
      <w:marBottom w:val="0"/>
      <w:divBdr>
        <w:top w:val="none" w:sz="0" w:space="0" w:color="auto"/>
        <w:left w:val="none" w:sz="0" w:space="0" w:color="auto"/>
        <w:bottom w:val="none" w:sz="0" w:space="0" w:color="auto"/>
        <w:right w:val="none" w:sz="0" w:space="0" w:color="auto"/>
      </w:divBdr>
    </w:div>
    <w:div w:id="1410032785">
      <w:bodyDiv w:val="1"/>
      <w:marLeft w:val="0"/>
      <w:marRight w:val="0"/>
      <w:marTop w:val="0"/>
      <w:marBottom w:val="0"/>
      <w:divBdr>
        <w:top w:val="none" w:sz="0" w:space="0" w:color="auto"/>
        <w:left w:val="none" w:sz="0" w:space="0" w:color="auto"/>
        <w:bottom w:val="none" w:sz="0" w:space="0" w:color="auto"/>
        <w:right w:val="none" w:sz="0" w:space="0" w:color="auto"/>
      </w:divBdr>
    </w:div>
    <w:div w:id="1494682383">
      <w:bodyDiv w:val="1"/>
      <w:marLeft w:val="0"/>
      <w:marRight w:val="0"/>
      <w:marTop w:val="0"/>
      <w:marBottom w:val="0"/>
      <w:divBdr>
        <w:top w:val="none" w:sz="0" w:space="0" w:color="auto"/>
        <w:left w:val="none" w:sz="0" w:space="0" w:color="auto"/>
        <w:bottom w:val="none" w:sz="0" w:space="0" w:color="auto"/>
        <w:right w:val="none" w:sz="0" w:space="0" w:color="auto"/>
      </w:divBdr>
    </w:div>
    <w:div w:id="1509709246">
      <w:bodyDiv w:val="1"/>
      <w:marLeft w:val="0"/>
      <w:marRight w:val="0"/>
      <w:marTop w:val="0"/>
      <w:marBottom w:val="0"/>
      <w:divBdr>
        <w:top w:val="none" w:sz="0" w:space="0" w:color="auto"/>
        <w:left w:val="none" w:sz="0" w:space="0" w:color="auto"/>
        <w:bottom w:val="none" w:sz="0" w:space="0" w:color="auto"/>
        <w:right w:val="none" w:sz="0" w:space="0" w:color="auto"/>
      </w:divBdr>
    </w:div>
    <w:div w:id="1528254902">
      <w:bodyDiv w:val="1"/>
      <w:marLeft w:val="0"/>
      <w:marRight w:val="0"/>
      <w:marTop w:val="0"/>
      <w:marBottom w:val="0"/>
      <w:divBdr>
        <w:top w:val="none" w:sz="0" w:space="0" w:color="auto"/>
        <w:left w:val="none" w:sz="0" w:space="0" w:color="auto"/>
        <w:bottom w:val="none" w:sz="0" w:space="0" w:color="auto"/>
        <w:right w:val="none" w:sz="0" w:space="0" w:color="auto"/>
      </w:divBdr>
    </w:div>
    <w:div w:id="1535734551">
      <w:bodyDiv w:val="1"/>
      <w:marLeft w:val="0"/>
      <w:marRight w:val="0"/>
      <w:marTop w:val="0"/>
      <w:marBottom w:val="0"/>
      <w:divBdr>
        <w:top w:val="none" w:sz="0" w:space="0" w:color="auto"/>
        <w:left w:val="none" w:sz="0" w:space="0" w:color="auto"/>
        <w:bottom w:val="none" w:sz="0" w:space="0" w:color="auto"/>
        <w:right w:val="none" w:sz="0" w:space="0" w:color="auto"/>
      </w:divBdr>
    </w:div>
    <w:div w:id="1809278146">
      <w:bodyDiv w:val="1"/>
      <w:marLeft w:val="0"/>
      <w:marRight w:val="0"/>
      <w:marTop w:val="0"/>
      <w:marBottom w:val="0"/>
      <w:divBdr>
        <w:top w:val="none" w:sz="0" w:space="0" w:color="auto"/>
        <w:left w:val="none" w:sz="0" w:space="0" w:color="auto"/>
        <w:bottom w:val="none" w:sz="0" w:space="0" w:color="auto"/>
        <w:right w:val="none" w:sz="0" w:space="0" w:color="auto"/>
      </w:divBdr>
    </w:div>
    <w:div w:id="1847742141">
      <w:bodyDiv w:val="1"/>
      <w:marLeft w:val="0"/>
      <w:marRight w:val="0"/>
      <w:marTop w:val="0"/>
      <w:marBottom w:val="0"/>
      <w:divBdr>
        <w:top w:val="none" w:sz="0" w:space="0" w:color="auto"/>
        <w:left w:val="none" w:sz="0" w:space="0" w:color="auto"/>
        <w:bottom w:val="none" w:sz="0" w:space="0" w:color="auto"/>
        <w:right w:val="none" w:sz="0" w:space="0" w:color="auto"/>
      </w:divBdr>
    </w:div>
    <w:div w:id="1876846270">
      <w:bodyDiv w:val="1"/>
      <w:marLeft w:val="0"/>
      <w:marRight w:val="0"/>
      <w:marTop w:val="0"/>
      <w:marBottom w:val="0"/>
      <w:divBdr>
        <w:top w:val="none" w:sz="0" w:space="0" w:color="auto"/>
        <w:left w:val="none" w:sz="0" w:space="0" w:color="auto"/>
        <w:bottom w:val="none" w:sz="0" w:space="0" w:color="auto"/>
        <w:right w:val="none" w:sz="0" w:space="0" w:color="auto"/>
      </w:divBdr>
    </w:div>
    <w:div w:id="1926760514">
      <w:bodyDiv w:val="1"/>
      <w:marLeft w:val="0"/>
      <w:marRight w:val="0"/>
      <w:marTop w:val="0"/>
      <w:marBottom w:val="0"/>
      <w:divBdr>
        <w:top w:val="none" w:sz="0" w:space="0" w:color="auto"/>
        <w:left w:val="none" w:sz="0" w:space="0" w:color="auto"/>
        <w:bottom w:val="none" w:sz="0" w:space="0" w:color="auto"/>
        <w:right w:val="none" w:sz="0" w:space="0" w:color="auto"/>
      </w:divBdr>
    </w:div>
    <w:div w:id="1978486684">
      <w:bodyDiv w:val="1"/>
      <w:marLeft w:val="0"/>
      <w:marRight w:val="0"/>
      <w:marTop w:val="0"/>
      <w:marBottom w:val="0"/>
      <w:divBdr>
        <w:top w:val="none" w:sz="0" w:space="0" w:color="auto"/>
        <w:left w:val="none" w:sz="0" w:space="0" w:color="auto"/>
        <w:bottom w:val="none" w:sz="0" w:space="0" w:color="auto"/>
        <w:right w:val="none" w:sz="0" w:space="0" w:color="auto"/>
      </w:divBdr>
    </w:div>
    <w:div w:id="204671402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2412905">
      <w:bodyDiv w:val="1"/>
      <w:marLeft w:val="0"/>
      <w:marRight w:val="0"/>
      <w:marTop w:val="0"/>
      <w:marBottom w:val="0"/>
      <w:divBdr>
        <w:top w:val="none" w:sz="0" w:space="0" w:color="auto"/>
        <w:left w:val="none" w:sz="0" w:space="0" w:color="auto"/>
        <w:bottom w:val="none" w:sz="0" w:space="0" w:color="auto"/>
        <w:right w:val="none" w:sz="0" w:space="0" w:color="auto"/>
      </w:divBdr>
    </w:div>
    <w:div w:id="2124034806">
      <w:bodyDiv w:val="1"/>
      <w:marLeft w:val="0"/>
      <w:marRight w:val="0"/>
      <w:marTop w:val="0"/>
      <w:marBottom w:val="0"/>
      <w:divBdr>
        <w:top w:val="none" w:sz="0" w:space="0" w:color="auto"/>
        <w:left w:val="none" w:sz="0" w:space="0" w:color="auto"/>
        <w:bottom w:val="none" w:sz="0" w:space="0" w:color="auto"/>
        <w:right w:val="none" w:sz="0" w:space="0" w:color="auto"/>
      </w:divBdr>
    </w:div>
    <w:div w:id="213204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47EF5-014F-F24F-815E-FF9D0C659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1169</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toufic.khattar@gmail.com</cp:lastModifiedBy>
  <cp:revision>4</cp:revision>
  <dcterms:created xsi:type="dcterms:W3CDTF">2023-06-02T06:08:00Z</dcterms:created>
  <dcterms:modified xsi:type="dcterms:W3CDTF">2023-06-03T17:29:00Z</dcterms:modified>
</cp:coreProperties>
</file>