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437D8"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8"/>
        <w:gridCol w:w="6498"/>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A3D11">
            <w:pPr>
              <w:pStyle w:val="Default"/>
              <w:rPr>
                <w:rFonts w:asciiTheme="minorHAnsi" w:hAnsiTheme="minorHAnsi"/>
              </w:rPr>
            </w:pPr>
            <w:r>
              <w:rPr>
                <w:rFonts w:asciiTheme="minorHAnsi" w:hAnsiTheme="minorHAnsi"/>
              </w:rPr>
              <w:t>FLORENCIA CALCAGNI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A3D11">
            <w:pPr>
              <w:pStyle w:val="Default"/>
              <w:rPr>
                <w:rFonts w:asciiTheme="minorHAnsi" w:hAnsiTheme="minorHAnsi"/>
              </w:rPr>
            </w:pPr>
            <w:r>
              <w:rPr>
                <w:rFonts w:asciiTheme="minorHAnsi" w:hAnsiTheme="minorHAnsi"/>
              </w:rPr>
              <w:t>3557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A3D11">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A3D11">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5A3D11" w:rsidRPr="005A3D11" w:rsidRDefault="005A3D11" w:rsidP="005A3D11">
            <w:pPr>
              <w:pStyle w:val="Default"/>
              <w:spacing w:line="360" w:lineRule="auto"/>
              <w:ind w:right="57"/>
              <w:jc w:val="right"/>
              <w:rPr>
                <w:rFonts w:asciiTheme="minorBidi" w:hAnsiTheme="minorBidi" w:cstheme="minorBidi"/>
                <w:sz w:val="20"/>
                <w:szCs w:val="20"/>
              </w:rPr>
            </w:pPr>
            <w:r w:rsidRPr="005A3D11">
              <w:rPr>
                <w:rFonts w:asciiTheme="minorBidi" w:hAnsiTheme="minorBidi" w:cstheme="minorBidi"/>
                <w:sz w:val="20"/>
                <w:szCs w:val="20"/>
              </w:rPr>
              <w:t>Florencia Calcagni</w:t>
            </w:r>
          </w:p>
          <w:p w:rsidR="005A3D11" w:rsidRPr="005A3D11" w:rsidRDefault="005A3D11" w:rsidP="005A3D11">
            <w:pPr>
              <w:pStyle w:val="Default"/>
              <w:spacing w:line="360" w:lineRule="auto"/>
              <w:ind w:right="57"/>
              <w:jc w:val="right"/>
              <w:rPr>
                <w:rFonts w:asciiTheme="minorBidi" w:hAnsiTheme="minorBidi" w:cstheme="minorBidi"/>
                <w:sz w:val="20"/>
                <w:szCs w:val="20"/>
              </w:rPr>
            </w:pPr>
            <w:r w:rsidRPr="005A3D11">
              <w:rPr>
                <w:rFonts w:asciiTheme="minorBidi" w:hAnsiTheme="minorBidi" w:cstheme="minorBidi"/>
                <w:sz w:val="20"/>
                <w:szCs w:val="20"/>
              </w:rPr>
              <w:t>Student # 3557</w:t>
            </w:r>
          </w:p>
          <w:p w:rsidR="005A3D11" w:rsidRPr="005A3D11" w:rsidRDefault="005A3D11" w:rsidP="005A3D11">
            <w:pPr>
              <w:pStyle w:val="Default"/>
              <w:spacing w:line="360" w:lineRule="auto"/>
              <w:ind w:right="57"/>
              <w:jc w:val="right"/>
              <w:rPr>
                <w:rFonts w:asciiTheme="minorBidi" w:hAnsiTheme="minorBidi" w:cstheme="minorBidi"/>
                <w:sz w:val="20"/>
                <w:szCs w:val="20"/>
              </w:rPr>
            </w:pPr>
            <w:r w:rsidRPr="005A3D11">
              <w:rPr>
                <w:rFonts w:asciiTheme="minorBidi" w:hAnsiTheme="minorBidi" w:cstheme="minorBidi"/>
                <w:sz w:val="20"/>
                <w:szCs w:val="20"/>
              </w:rPr>
              <w:t>Assignment 2</w:t>
            </w:r>
          </w:p>
          <w:p w:rsidR="005A3D11" w:rsidRPr="005A3D11" w:rsidRDefault="005A3D11" w:rsidP="005A3D11">
            <w:pPr>
              <w:pStyle w:val="Default"/>
              <w:spacing w:line="360" w:lineRule="auto"/>
              <w:ind w:right="57"/>
              <w:jc w:val="right"/>
              <w:rPr>
                <w:rFonts w:asciiTheme="minorBidi" w:hAnsiTheme="minorBidi" w:cstheme="minorBidi"/>
                <w:sz w:val="20"/>
                <w:szCs w:val="20"/>
              </w:rPr>
            </w:pPr>
            <w:r w:rsidRPr="005A3D11">
              <w:rPr>
                <w:rFonts w:asciiTheme="minorBidi" w:hAnsiTheme="minorBidi" w:cstheme="minorBidi"/>
                <w:sz w:val="20"/>
                <w:szCs w:val="20"/>
              </w:rPr>
              <w:t>Page 1</w:t>
            </w:r>
          </w:p>
          <w:p w:rsidR="005A3D11" w:rsidRDefault="005A3D11" w:rsidP="005A3D11">
            <w:pPr>
              <w:pStyle w:val="Default"/>
              <w:spacing w:line="360" w:lineRule="auto"/>
              <w:ind w:right="57"/>
              <w:jc w:val="center"/>
              <w:rPr>
                <w:rFonts w:asciiTheme="minorBidi" w:hAnsiTheme="minorBidi" w:cstheme="minorBidi"/>
                <w:b/>
                <w:bCs/>
                <w:u w:val="single"/>
              </w:rPr>
            </w:pPr>
          </w:p>
          <w:p w:rsidR="005A3D11" w:rsidRPr="004875BD" w:rsidRDefault="005A3D11" w:rsidP="005A3D11">
            <w:pPr>
              <w:pStyle w:val="Default"/>
              <w:spacing w:line="360" w:lineRule="auto"/>
              <w:ind w:right="57"/>
              <w:jc w:val="center"/>
              <w:rPr>
                <w:rFonts w:asciiTheme="minorBidi" w:hAnsiTheme="minorBidi" w:cstheme="minorBidi"/>
                <w:b/>
                <w:bCs/>
                <w:u w:val="single"/>
              </w:rPr>
            </w:pPr>
            <w:r w:rsidRPr="004875BD">
              <w:rPr>
                <w:rFonts w:asciiTheme="minorBidi" w:hAnsiTheme="minorBidi" w:cstheme="minorBidi"/>
                <w:b/>
                <w:bCs/>
                <w:u w:val="single"/>
              </w:rPr>
              <w:t>Fundamentals of Administrative Management</w:t>
            </w:r>
          </w:p>
          <w:p w:rsidR="005A3D11" w:rsidRPr="004875BD" w:rsidRDefault="005A3D11" w:rsidP="005A3D11">
            <w:pPr>
              <w:pStyle w:val="Default"/>
              <w:spacing w:line="360" w:lineRule="auto"/>
              <w:ind w:right="57"/>
              <w:jc w:val="both"/>
              <w:rPr>
                <w:rFonts w:asciiTheme="minorBidi" w:hAnsiTheme="minorBidi" w:cstheme="minorBidi"/>
                <w:color w:val="auto"/>
              </w:rPr>
            </w:pPr>
          </w:p>
          <w:p w:rsidR="005A3D11" w:rsidRPr="004875BD" w:rsidRDefault="005A3D11" w:rsidP="005A3D11">
            <w:pPr>
              <w:pStyle w:val="Default"/>
              <w:spacing w:line="360" w:lineRule="auto"/>
              <w:ind w:left="57" w:right="57"/>
              <w:jc w:val="right"/>
              <w:rPr>
                <w:rFonts w:asciiTheme="minorBidi" w:hAnsiTheme="minorBidi" w:cstheme="minorBidi"/>
                <w:b/>
                <w:bCs/>
                <w:color w:val="auto"/>
              </w:rPr>
            </w:pPr>
            <w:r w:rsidRPr="004875BD">
              <w:rPr>
                <w:rFonts w:asciiTheme="minorBidi" w:hAnsiTheme="minorBidi" w:cstheme="minorBidi"/>
                <w:b/>
                <w:bCs/>
                <w:color w:val="auto"/>
              </w:rPr>
              <w:t xml:space="preserve">Total Marks: 30 </w:t>
            </w:r>
          </w:p>
          <w:p w:rsidR="005A3D11" w:rsidRPr="004875BD" w:rsidRDefault="005A3D11" w:rsidP="005A3D11">
            <w:pPr>
              <w:pStyle w:val="Default"/>
              <w:spacing w:line="360" w:lineRule="auto"/>
              <w:ind w:left="57" w:right="57"/>
              <w:jc w:val="right"/>
              <w:rPr>
                <w:rFonts w:asciiTheme="minorBidi" w:hAnsiTheme="minorBidi" w:cstheme="minorBidi"/>
                <w:color w:val="auto"/>
              </w:rPr>
            </w:pPr>
          </w:p>
          <w:p w:rsidR="005A3D11" w:rsidRPr="004875BD" w:rsidRDefault="005A3D11" w:rsidP="005A3D11">
            <w:pPr>
              <w:pStyle w:val="Default"/>
              <w:spacing w:line="360" w:lineRule="auto"/>
              <w:ind w:left="57" w:right="57"/>
              <w:jc w:val="both"/>
              <w:rPr>
                <w:rFonts w:asciiTheme="minorBidi" w:hAnsiTheme="minorBidi" w:cstheme="minorBidi"/>
                <w:color w:val="auto"/>
              </w:rPr>
            </w:pPr>
            <w:r w:rsidRPr="004875BD">
              <w:rPr>
                <w:rFonts w:asciiTheme="minorBidi" w:hAnsiTheme="minorBidi" w:cstheme="minorBidi"/>
                <w:b/>
                <w:bCs/>
                <w:color w:val="auto"/>
              </w:rPr>
              <w:t xml:space="preserve">Q: 1: Short questions: </w:t>
            </w:r>
            <w:r w:rsidRPr="004875BD">
              <w:rPr>
                <w:rFonts w:asciiTheme="minorBidi" w:hAnsiTheme="minorBidi" w:cstheme="minorBidi"/>
                <w:color w:val="auto"/>
              </w:rPr>
              <w:t xml:space="preserve">(15) </w:t>
            </w:r>
          </w:p>
          <w:p w:rsidR="005A3D11" w:rsidRPr="009D5317" w:rsidRDefault="005A3D11" w:rsidP="005A3D11">
            <w:pPr>
              <w:pStyle w:val="Default"/>
              <w:numPr>
                <w:ilvl w:val="0"/>
                <w:numId w:val="2"/>
              </w:numPr>
              <w:spacing w:line="360" w:lineRule="auto"/>
              <w:ind w:left="0" w:firstLine="0"/>
              <w:jc w:val="both"/>
              <w:rPr>
                <w:rFonts w:asciiTheme="minorBidi" w:hAnsiTheme="minorBidi" w:cstheme="minorBidi"/>
                <w:i/>
                <w:iCs/>
                <w:color w:val="auto"/>
              </w:rPr>
            </w:pPr>
            <w:r w:rsidRPr="009D5317">
              <w:rPr>
                <w:rFonts w:asciiTheme="minorBidi" w:hAnsiTheme="minorBidi" w:cstheme="minorBidi"/>
                <w:i/>
                <w:iCs/>
                <w:color w:val="auto"/>
              </w:rPr>
              <w:t xml:space="preserve">Define the term “Management”. </w:t>
            </w:r>
          </w:p>
          <w:p w:rsidR="005A3D11" w:rsidRDefault="005A3D11" w:rsidP="005A3D11">
            <w:pPr>
              <w:pStyle w:val="Default"/>
              <w:spacing w:line="360" w:lineRule="auto"/>
              <w:mirrorIndents/>
              <w:jc w:val="both"/>
              <w:rPr>
                <w:rFonts w:asciiTheme="minorBidi" w:hAnsiTheme="minorBidi" w:cstheme="minorBidi"/>
                <w:color w:val="auto"/>
              </w:rPr>
            </w:pPr>
            <w:r>
              <w:rPr>
                <w:rFonts w:asciiTheme="minorBidi" w:hAnsiTheme="minorBidi" w:cstheme="minorBidi"/>
                <w:color w:val="auto"/>
              </w:rPr>
              <w:t>Management refers to the process of using men, money, machines, material and processes through proper direction, coordination and integration of several activities so as to produce desired results and attain predetermined goals.</w:t>
            </w:r>
          </w:p>
          <w:p w:rsidR="005A3D11" w:rsidRPr="004875BD" w:rsidRDefault="005A3D11" w:rsidP="005A3D11">
            <w:pPr>
              <w:pStyle w:val="Default"/>
              <w:spacing w:line="360" w:lineRule="auto"/>
              <w:jc w:val="both"/>
              <w:rPr>
                <w:rFonts w:asciiTheme="minorBidi" w:hAnsiTheme="minorBidi" w:cstheme="minorBidi"/>
                <w:color w:val="auto"/>
              </w:rPr>
            </w:pPr>
            <w:r>
              <w:rPr>
                <w:rFonts w:asciiTheme="minorBidi" w:hAnsiTheme="minorBidi" w:cstheme="minorBidi"/>
                <w:color w:val="auto"/>
              </w:rPr>
              <w:t>In other words, management consists of a series of activities classified into various functions like planning, organising, staffing, directing and controlling.</w:t>
            </w:r>
          </w:p>
          <w:p w:rsidR="005A3D11" w:rsidRDefault="005A3D11" w:rsidP="005A3D11">
            <w:pPr>
              <w:pStyle w:val="Default"/>
              <w:numPr>
                <w:ilvl w:val="0"/>
                <w:numId w:val="2"/>
              </w:numPr>
              <w:spacing w:line="360" w:lineRule="auto"/>
              <w:ind w:left="0" w:firstLine="0"/>
              <w:jc w:val="both"/>
              <w:rPr>
                <w:rFonts w:asciiTheme="minorBidi" w:hAnsiTheme="minorBidi" w:cstheme="minorBidi"/>
                <w:i/>
                <w:iCs/>
                <w:color w:val="auto"/>
              </w:rPr>
            </w:pPr>
            <w:r w:rsidRPr="009D5317">
              <w:rPr>
                <w:rFonts w:asciiTheme="minorBidi" w:hAnsiTheme="minorBidi" w:cstheme="minorBidi"/>
                <w:i/>
                <w:iCs/>
                <w:color w:val="auto"/>
              </w:rPr>
              <w:t xml:space="preserve">List different levels of management. </w:t>
            </w:r>
          </w:p>
          <w:p w:rsidR="005A3D11" w:rsidRDefault="005A3D11" w:rsidP="005A3D11">
            <w:pPr>
              <w:pStyle w:val="Default"/>
              <w:spacing w:line="360" w:lineRule="auto"/>
              <w:jc w:val="both"/>
              <w:rPr>
                <w:rFonts w:asciiTheme="minorBidi" w:hAnsiTheme="minorBidi" w:cstheme="minorBidi"/>
                <w:color w:val="auto"/>
              </w:rPr>
            </w:pPr>
            <w:r w:rsidRPr="008D7DA8">
              <w:rPr>
                <w:rFonts w:asciiTheme="minorBidi" w:hAnsiTheme="minorBidi" w:cstheme="minorBidi"/>
                <w:color w:val="auto"/>
              </w:rPr>
              <w:t>There are certain levels of management with varying degree of authority and responsibilities. Some</w:t>
            </w:r>
            <w:r>
              <w:rPr>
                <w:rFonts w:asciiTheme="minorBidi" w:hAnsiTheme="minorBidi" w:cstheme="minorBidi"/>
                <w:color w:val="auto"/>
              </w:rPr>
              <w:t xml:space="preserve"> </w:t>
            </w:r>
            <w:r w:rsidRPr="008D7DA8">
              <w:rPr>
                <w:rFonts w:asciiTheme="minorBidi" w:hAnsiTheme="minorBidi" w:cstheme="minorBidi"/>
                <w:color w:val="auto"/>
              </w:rPr>
              <w:t xml:space="preserve">managers decide about the </w:t>
            </w:r>
            <w:r>
              <w:rPr>
                <w:rFonts w:asciiTheme="minorBidi" w:hAnsiTheme="minorBidi" w:cstheme="minorBidi"/>
                <w:color w:val="auto"/>
              </w:rPr>
              <w:t xml:space="preserve">objectives of the business as a </w:t>
            </w:r>
          </w:p>
          <w:p w:rsidR="005A3D11" w:rsidRPr="005A3D11" w:rsidRDefault="005A3D11" w:rsidP="005A3D11">
            <w:pPr>
              <w:pStyle w:val="Default"/>
              <w:spacing w:line="360" w:lineRule="auto"/>
              <w:ind w:right="57"/>
              <w:jc w:val="right"/>
              <w:rPr>
                <w:rFonts w:asciiTheme="minorBidi" w:hAnsiTheme="minorBidi" w:cstheme="minorBidi"/>
                <w:sz w:val="20"/>
                <w:szCs w:val="20"/>
              </w:rPr>
            </w:pPr>
            <w:r w:rsidRPr="005A3D11">
              <w:rPr>
                <w:rFonts w:asciiTheme="minorBidi" w:hAnsiTheme="minorBidi" w:cstheme="minorBidi"/>
                <w:sz w:val="20"/>
                <w:szCs w:val="20"/>
              </w:rPr>
              <w:lastRenderedPageBreak/>
              <w:t>Florencia Calcagni</w:t>
            </w:r>
          </w:p>
          <w:p w:rsidR="005A3D11" w:rsidRPr="005A3D11" w:rsidRDefault="005A3D11" w:rsidP="005A3D11">
            <w:pPr>
              <w:pStyle w:val="Default"/>
              <w:spacing w:line="360" w:lineRule="auto"/>
              <w:ind w:right="57"/>
              <w:jc w:val="right"/>
              <w:rPr>
                <w:rFonts w:asciiTheme="minorBidi" w:hAnsiTheme="minorBidi" w:cstheme="minorBidi"/>
                <w:sz w:val="20"/>
                <w:szCs w:val="20"/>
              </w:rPr>
            </w:pPr>
            <w:r w:rsidRPr="005A3D11">
              <w:rPr>
                <w:rFonts w:asciiTheme="minorBidi" w:hAnsiTheme="minorBidi" w:cstheme="minorBidi"/>
                <w:sz w:val="20"/>
                <w:szCs w:val="20"/>
              </w:rPr>
              <w:t>Student # 3557</w:t>
            </w:r>
          </w:p>
          <w:p w:rsidR="005A3D11" w:rsidRPr="005A3D11" w:rsidRDefault="005A3D11" w:rsidP="005A3D11">
            <w:pPr>
              <w:pStyle w:val="Default"/>
              <w:spacing w:line="360" w:lineRule="auto"/>
              <w:ind w:right="57"/>
              <w:jc w:val="right"/>
              <w:rPr>
                <w:rFonts w:asciiTheme="minorBidi" w:hAnsiTheme="minorBidi" w:cstheme="minorBidi"/>
                <w:sz w:val="20"/>
                <w:szCs w:val="20"/>
              </w:rPr>
            </w:pPr>
            <w:r w:rsidRPr="005A3D11">
              <w:rPr>
                <w:rFonts w:asciiTheme="minorBidi" w:hAnsiTheme="minorBidi" w:cstheme="minorBidi"/>
                <w:sz w:val="20"/>
                <w:szCs w:val="20"/>
              </w:rPr>
              <w:t>Assignment 2</w:t>
            </w:r>
          </w:p>
          <w:p w:rsidR="005A3D11" w:rsidRPr="005A3D11" w:rsidRDefault="005A3D11" w:rsidP="005A3D11">
            <w:pPr>
              <w:pStyle w:val="Default"/>
              <w:spacing w:line="360" w:lineRule="auto"/>
              <w:ind w:right="57"/>
              <w:jc w:val="right"/>
              <w:rPr>
                <w:rFonts w:asciiTheme="minorBidi" w:hAnsiTheme="minorBidi" w:cstheme="minorBidi"/>
                <w:sz w:val="20"/>
                <w:szCs w:val="20"/>
              </w:rPr>
            </w:pPr>
            <w:r>
              <w:rPr>
                <w:rFonts w:asciiTheme="minorBidi" w:hAnsiTheme="minorBidi" w:cstheme="minorBidi"/>
                <w:sz w:val="20"/>
                <w:szCs w:val="20"/>
              </w:rPr>
              <w:t>Page 2</w:t>
            </w:r>
          </w:p>
          <w:p w:rsidR="005A3D11" w:rsidRDefault="005A3D11" w:rsidP="005A3D11">
            <w:pPr>
              <w:pStyle w:val="Default"/>
              <w:spacing w:line="360" w:lineRule="auto"/>
              <w:jc w:val="both"/>
              <w:rPr>
                <w:rFonts w:asciiTheme="minorBidi" w:hAnsiTheme="minorBidi" w:cstheme="minorBidi"/>
                <w:color w:val="auto"/>
              </w:rPr>
            </w:pPr>
          </w:p>
          <w:p w:rsidR="005A3D11" w:rsidRPr="008D7DA8" w:rsidRDefault="005A3D11" w:rsidP="005A3D11">
            <w:pPr>
              <w:pStyle w:val="Default"/>
              <w:spacing w:line="360" w:lineRule="auto"/>
              <w:jc w:val="both"/>
              <w:rPr>
                <w:rFonts w:asciiTheme="minorBidi" w:hAnsiTheme="minorBidi" w:cstheme="minorBidi"/>
                <w:color w:val="auto"/>
              </w:rPr>
            </w:pPr>
            <w:r w:rsidRPr="008D7DA8">
              <w:rPr>
                <w:rFonts w:asciiTheme="minorBidi" w:hAnsiTheme="minorBidi" w:cstheme="minorBidi"/>
                <w:color w:val="auto"/>
              </w:rPr>
              <w:t>whole, some managers perform functions to</w:t>
            </w:r>
            <w:r>
              <w:rPr>
                <w:rFonts w:asciiTheme="minorBidi" w:hAnsiTheme="minorBidi" w:cstheme="minorBidi"/>
                <w:color w:val="auto"/>
              </w:rPr>
              <w:t xml:space="preserve"> </w:t>
            </w:r>
            <w:r w:rsidRPr="008D7DA8">
              <w:rPr>
                <w:rFonts w:asciiTheme="minorBidi" w:hAnsiTheme="minorBidi" w:cstheme="minorBidi"/>
                <w:color w:val="auto"/>
              </w:rPr>
              <w:t>achieve these objectives in different departments, like production, sales, etc., and some of the managers</w:t>
            </w:r>
            <w:r>
              <w:rPr>
                <w:rFonts w:asciiTheme="minorBidi" w:hAnsiTheme="minorBidi" w:cstheme="minorBidi"/>
                <w:color w:val="auto"/>
              </w:rPr>
              <w:t xml:space="preserve"> </w:t>
            </w:r>
            <w:r w:rsidRPr="008D7DA8">
              <w:rPr>
                <w:rFonts w:asciiTheme="minorBidi" w:hAnsiTheme="minorBidi" w:cstheme="minorBidi"/>
                <w:color w:val="auto"/>
              </w:rPr>
              <w:t>are concerned with the supervision of day-to-day activities of workers. Managers performing different</w:t>
            </w:r>
            <w:r>
              <w:rPr>
                <w:rFonts w:asciiTheme="minorBidi" w:hAnsiTheme="minorBidi" w:cstheme="minorBidi"/>
                <w:color w:val="auto"/>
              </w:rPr>
              <w:t xml:space="preserve"> </w:t>
            </w:r>
            <w:r w:rsidRPr="008D7DA8">
              <w:rPr>
                <w:rFonts w:asciiTheme="minorBidi" w:hAnsiTheme="minorBidi" w:cstheme="minorBidi"/>
                <w:color w:val="auto"/>
              </w:rPr>
              <w:t>types of duties may, thus, be divided into three categories:</w:t>
            </w:r>
          </w:p>
          <w:p w:rsidR="005A3D11" w:rsidRPr="008D7DA8" w:rsidRDefault="005A3D11" w:rsidP="005A3D11">
            <w:pPr>
              <w:pStyle w:val="Default"/>
              <w:spacing w:line="360" w:lineRule="auto"/>
              <w:rPr>
                <w:rFonts w:asciiTheme="minorBidi" w:hAnsiTheme="minorBidi" w:cstheme="minorBidi"/>
                <w:color w:val="auto"/>
              </w:rPr>
            </w:pPr>
            <w:r w:rsidRPr="008D7DA8">
              <w:rPr>
                <w:rFonts w:asciiTheme="minorBidi" w:hAnsiTheme="minorBidi" w:cstheme="minorBidi"/>
                <w:color w:val="auto"/>
              </w:rPr>
              <w:t> Top-Level Management</w:t>
            </w:r>
          </w:p>
          <w:p w:rsidR="005A3D11" w:rsidRPr="008D7DA8" w:rsidRDefault="005A3D11" w:rsidP="005A3D11">
            <w:pPr>
              <w:pStyle w:val="Default"/>
              <w:spacing w:line="360" w:lineRule="auto"/>
              <w:rPr>
                <w:rFonts w:asciiTheme="minorBidi" w:hAnsiTheme="minorBidi" w:cstheme="minorBidi"/>
                <w:color w:val="auto"/>
              </w:rPr>
            </w:pPr>
            <w:r w:rsidRPr="008D7DA8">
              <w:rPr>
                <w:rFonts w:asciiTheme="minorBidi" w:hAnsiTheme="minorBidi" w:cstheme="minorBidi"/>
                <w:color w:val="auto"/>
              </w:rPr>
              <w:t> Middle-Level Management</w:t>
            </w:r>
          </w:p>
          <w:p w:rsidR="005A3D11" w:rsidRDefault="005A3D11" w:rsidP="005A3D11">
            <w:pPr>
              <w:pStyle w:val="Default"/>
              <w:spacing w:line="360" w:lineRule="auto"/>
              <w:jc w:val="both"/>
              <w:rPr>
                <w:rFonts w:asciiTheme="minorBidi" w:hAnsiTheme="minorBidi" w:cstheme="minorBidi"/>
                <w:color w:val="auto"/>
              </w:rPr>
            </w:pPr>
            <w:r w:rsidRPr="008D7DA8">
              <w:rPr>
                <w:rFonts w:asciiTheme="minorBidi" w:hAnsiTheme="minorBidi" w:cstheme="minorBidi"/>
                <w:color w:val="auto"/>
              </w:rPr>
              <w:t> Lower-Level Management</w:t>
            </w:r>
          </w:p>
          <w:p w:rsidR="005A3D11" w:rsidRDefault="005A3D11" w:rsidP="005A3D11">
            <w:pPr>
              <w:pStyle w:val="Default"/>
              <w:spacing w:line="360" w:lineRule="auto"/>
              <w:jc w:val="center"/>
              <w:rPr>
                <w:rFonts w:asciiTheme="minorBidi" w:hAnsiTheme="minorBidi" w:cstheme="minorBidi"/>
                <w:color w:val="auto"/>
              </w:rPr>
            </w:pPr>
            <w:r w:rsidRPr="008D7DA8">
              <w:rPr>
                <w:rFonts w:asciiTheme="minorBidi" w:hAnsiTheme="minorBidi" w:cstheme="minorBidi"/>
                <w:noProof/>
                <w:color w:val="auto"/>
                <w:lang w:eastAsia="en-GB"/>
              </w:rPr>
              <w:drawing>
                <wp:inline distT="0" distB="0" distL="0" distR="0" wp14:anchorId="351092E5" wp14:editId="57E02239">
                  <wp:extent cx="3016250" cy="16662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16250" cy="1666240"/>
                          </a:xfrm>
                          <a:prstGeom prst="rect">
                            <a:avLst/>
                          </a:prstGeom>
                          <a:noFill/>
                          <a:ln>
                            <a:noFill/>
                          </a:ln>
                        </pic:spPr>
                      </pic:pic>
                    </a:graphicData>
                  </a:graphic>
                </wp:inline>
              </w:drawing>
            </w:r>
          </w:p>
          <w:p w:rsidR="005A3D11" w:rsidRDefault="005A3D11" w:rsidP="005A3D11">
            <w:pPr>
              <w:pStyle w:val="Default"/>
              <w:spacing w:line="360" w:lineRule="auto"/>
              <w:jc w:val="both"/>
              <w:rPr>
                <w:rFonts w:asciiTheme="minorBidi" w:hAnsiTheme="minorBidi" w:cstheme="minorBidi"/>
                <w:color w:val="auto"/>
              </w:rPr>
            </w:pPr>
            <w:r>
              <w:rPr>
                <w:rFonts w:asciiTheme="minorBidi" w:hAnsiTheme="minorBidi" w:cstheme="minorBidi"/>
                <w:color w:val="auto"/>
              </w:rPr>
              <w:t xml:space="preserve">These three levels of management taken together form the “hierarchy of management”. </w:t>
            </w:r>
          </w:p>
          <w:p w:rsidR="005A3D11" w:rsidRDefault="005A3D11" w:rsidP="005A3D11">
            <w:pPr>
              <w:pStyle w:val="Default"/>
              <w:numPr>
                <w:ilvl w:val="0"/>
                <w:numId w:val="2"/>
              </w:numPr>
              <w:spacing w:line="360" w:lineRule="auto"/>
              <w:ind w:left="0" w:firstLine="0"/>
              <w:jc w:val="both"/>
              <w:rPr>
                <w:rFonts w:asciiTheme="minorBidi" w:hAnsiTheme="minorBidi" w:cstheme="minorBidi"/>
                <w:color w:val="auto"/>
              </w:rPr>
            </w:pPr>
            <w:r w:rsidRPr="009D5317">
              <w:rPr>
                <w:rFonts w:asciiTheme="minorBidi" w:hAnsiTheme="minorBidi" w:cstheme="minorBidi"/>
                <w:i/>
                <w:iCs/>
                <w:color w:val="auto"/>
              </w:rPr>
              <w:t>Define the term “equity” as a principle of management</w:t>
            </w:r>
            <w:r w:rsidRPr="004875BD">
              <w:rPr>
                <w:rFonts w:asciiTheme="minorBidi" w:hAnsiTheme="minorBidi" w:cstheme="minorBidi"/>
                <w:color w:val="auto"/>
              </w:rPr>
              <w:t xml:space="preserve">. </w:t>
            </w:r>
          </w:p>
          <w:p w:rsidR="005A3D11" w:rsidRPr="004875BD" w:rsidRDefault="005A3D11" w:rsidP="005A3D11">
            <w:pPr>
              <w:pStyle w:val="Default"/>
              <w:spacing w:line="360" w:lineRule="auto"/>
              <w:jc w:val="both"/>
              <w:rPr>
                <w:rFonts w:asciiTheme="minorBidi" w:hAnsiTheme="minorBidi" w:cstheme="minorBidi"/>
                <w:color w:val="auto"/>
              </w:rPr>
            </w:pPr>
            <w:r>
              <w:rPr>
                <w:rFonts w:asciiTheme="minorBidi" w:hAnsiTheme="minorBidi" w:cstheme="minorBidi"/>
                <w:color w:val="auto"/>
              </w:rPr>
              <w:t xml:space="preserve">The principle of equity is about motivating workers to perform their duties by maintaining a proper mix of fairness, justice and kindness among each other. </w:t>
            </w:r>
          </w:p>
          <w:p w:rsidR="005A3D11" w:rsidRDefault="005A3D11" w:rsidP="005A3D11">
            <w:pPr>
              <w:pStyle w:val="Default"/>
              <w:numPr>
                <w:ilvl w:val="0"/>
                <w:numId w:val="2"/>
              </w:numPr>
              <w:spacing w:line="360" w:lineRule="auto"/>
              <w:ind w:left="0" w:firstLine="0"/>
              <w:jc w:val="both"/>
              <w:rPr>
                <w:rFonts w:asciiTheme="minorBidi" w:hAnsiTheme="minorBidi" w:cstheme="minorBidi"/>
                <w:color w:val="auto"/>
              </w:rPr>
            </w:pPr>
            <w:r w:rsidRPr="009D5317">
              <w:rPr>
                <w:rFonts w:asciiTheme="minorBidi" w:hAnsiTheme="minorBidi" w:cstheme="minorBidi"/>
                <w:i/>
                <w:iCs/>
                <w:color w:val="auto"/>
              </w:rPr>
              <w:t>State the various functions of management</w:t>
            </w:r>
            <w:r w:rsidRPr="004875BD">
              <w:rPr>
                <w:rFonts w:asciiTheme="minorBidi" w:hAnsiTheme="minorBidi" w:cstheme="minorBidi"/>
                <w:color w:val="auto"/>
              </w:rPr>
              <w:t xml:space="preserve">. </w:t>
            </w:r>
          </w:p>
          <w:p w:rsidR="005A3D11" w:rsidRPr="00313776" w:rsidRDefault="005A3D11" w:rsidP="005A3D11">
            <w:pPr>
              <w:pStyle w:val="ListParagraph"/>
              <w:numPr>
                <w:ilvl w:val="0"/>
                <w:numId w:val="3"/>
              </w:numPr>
              <w:autoSpaceDE w:val="0"/>
              <w:autoSpaceDN w:val="0"/>
              <w:adjustRightInd w:val="0"/>
              <w:spacing w:line="360" w:lineRule="auto"/>
              <w:ind w:left="0" w:firstLine="0"/>
              <w:jc w:val="both"/>
              <w:rPr>
                <w:rFonts w:asciiTheme="minorBidi" w:hAnsiTheme="minorBidi"/>
                <w:sz w:val="24"/>
                <w:szCs w:val="24"/>
              </w:rPr>
            </w:pPr>
            <w:r w:rsidRPr="00313776">
              <w:rPr>
                <w:rFonts w:asciiTheme="minorBidi" w:hAnsiTheme="minorBidi"/>
                <w:b/>
                <w:bCs/>
                <w:sz w:val="24"/>
                <w:szCs w:val="24"/>
              </w:rPr>
              <w:t xml:space="preserve">Planning </w:t>
            </w:r>
            <w:r w:rsidRPr="00313776">
              <w:rPr>
                <w:rFonts w:asciiTheme="minorBidi" w:hAnsiTheme="minorBidi"/>
                <w:sz w:val="24"/>
                <w:szCs w:val="24"/>
              </w:rPr>
              <w:t>requires the ability to see into the future and picture the goals that the organization would like to achieve. Then it is up to the manager to set a specific time frame within which the team would work to accomplish the task, a budget, and determine the amount of resources required and the way to go about achieving these goals.</w:t>
            </w:r>
          </w:p>
          <w:p w:rsidR="005A3D11" w:rsidRDefault="005A3D11" w:rsidP="005A3D11">
            <w:pPr>
              <w:pStyle w:val="ListParagraph"/>
              <w:numPr>
                <w:ilvl w:val="0"/>
                <w:numId w:val="3"/>
              </w:numPr>
              <w:autoSpaceDE w:val="0"/>
              <w:autoSpaceDN w:val="0"/>
              <w:adjustRightInd w:val="0"/>
              <w:spacing w:line="360" w:lineRule="auto"/>
              <w:ind w:left="0" w:firstLine="0"/>
              <w:jc w:val="both"/>
              <w:rPr>
                <w:rFonts w:asciiTheme="minorBidi" w:hAnsiTheme="minorBidi"/>
                <w:sz w:val="24"/>
                <w:szCs w:val="24"/>
              </w:rPr>
            </w:pPr>
            <w:r>
              <w:rPr>
                <w:rFonts w:asciiTheme="minorBidi" w:hAnsiTheme="minorBidi"/>
                <w:b/>
                <w:bCs/>
                <w:sz w:val="24"/>
                <w:szCs w:val="24"/>
              </w:rPr>
              <w:t>Organis</w:t>
            </w:r>
            <w:r w:rsidRPr="00313776">
              <w:rPr>
                <w:rFonts w:asciiTheme="minorBidi" w:hAnsiTheme="minorBidi"/>
                <w:b/>
                <w:bCs/>
                <w:sz w:val="24"/>
                <w:szCs w:val="24"/>
              </w:rPr>
              <w:t xml:space="preserve">ing </w:t>
            </w:r>
            <w:r w:rsidRPr="00313776">
              <w:rPr>
                <w:rFonts w:asciiTheme="minorBidi" w:hAnsiTheme="minorBidi"/>
                <w:sz w:val="24"/>
                <w:szCs w:val="24"/>
              </w:rPr>
              <w:t>is important to stay on track and to avoid mistakes. After determining the objectives, the manager then organizes her team, and distributes the work amongst her men. Then she could control and oversee the work of every member of the team and check if everything is going as per the planning.</w:t>
            </w:r>
          </w:p>
          <w:p w:rsidR="005A3D11" w:rsidRPr="005A3D11" w:rsidRDefault="005A3D11" w:rsidP="005A3D11">
            <w:pPr>
              <w:pStyle w:val="Default"/>
              <w:spacing w:line="360" w:lineRule="auto"/>
              <w:ind w:right="57"/>
              <w:jc w:val="right"/>
              <w:rPr>
                <w:rFonts w:asciiTheme="minorBidi" w:hAnsiTheme="minorBidi" w:cstheme="minorBidi"/>
                <w:sz w:val="20"/>
                <w:szCs w:val="20"/>
              </w:rPr>
            </w:pPr>
            <w:r w:rsidRPr="005A3D11">
              <w:rPr>
                <w:rFonts w:asciiTheme="minorBidi" w:hAnsiTheme="minorBidi" w:cstheme="minorBidi"/>
                <w:sz w:val="20"/>
                <w:szCs w:val="20"/>
              </w:rPr>
              <w:lastRenderedPageBreak/>
              <w:t>Florencia Calcagni</w:t>
            </w:r>
          </w:p>
          <w:p w:rsidR="005A3D11" w:rsidRPr="005A3D11" w:rsidRDefault="005A3D11" w:rsidP="005A3D11">
            <w:pPr>
              <w:pStyle w:val="Default"/>
              <w:spacing w:line="360" w:lineRule="auto"/>
              <w:ind w:right="57"/>
              <w:jc w:val="right"/>
              <w:rPr>
                <w:rFonts w:asciiTheme="minorBidi" w:hAnsiTheme="minorBidi" w:cstheme="minorBidi"/>
                <w:sz w:val="20"/>
                <w:szCs w:val="20"/>
              </w:rPr>
            </w:pPr>
            <w:r w:rsidRPr="005A3D11">
              <w:rPr>
                <w:rFonts w:asciiTheme="minorBidi" w:hAnsiTheme="minorBidi" w:cstheme="minorBidi"/>
                <w:sz w:val="20"/>
                <w:szCs w:val="20"/>
              </w:rPr>
              <w:t>Student # 3557</w:t>
            </w:r>
          </w:p>
          <w:p w:rsidR="005A3D11" w:rsidRPr="005A3D11" w:rsidRDefault="005A3D11" w:rsidP="005A3D11">
            <w:pPr>
              <w:pStyle w:val="Default"/>
              <w:spacing w:line="360" w:lineRule="auto"/>
              <w:ind w:right="57"/>
              <w:jc w:val="right"/>
              <w:rPr>
                <w:rFonts w:asciiTheme="minorBidi" w:hAnsiTheme="minorBidi" w:cstheme="minorBidi"/>
                <w:sz w:val="20"/>
                <w:szCs w:val="20"/>
              </w:rPr>
            </w:pPr>
            <w:r w:rsidRPr="005A3D11">
              <w:rPr>
                <w:rFonts w:asciiTheme="minorBidi" w:hAnsiTheme="minorBidi" w:cstheme="minorBidi"/>
                <w:sz w:val="20"/>
                <w:szCs w:val="20"/>
              </w:rPr>
              <w:t>Assignment 2</w:t>
            </w:r>
          </w:p>
          <w:p w:rsidR="005A3D11" w:rsidRPr="005A3D11" w:rsidRDefault="005A3D11" w:rsidP="005A3D11">
            <w:pPr>
              <w:pStyle w:val="Default"/>
              <w:spacing w:line="360" w:lineRule="auto"/>
              <w:ind w:right="57"/>
              <w:jc w:val="right"/>
              <w:rPr>
                <w:rFonts w:asciiTheme="minorBidi" w:hAnsiTheme="minorBidi" w:cstheme="minorBidi"/>
                <w:sz w:val="20"/>
                <w:szCs w:val="20"/>
              </w:rPr>
            </w:pPr>
            <w:r>
              <w:rPr>
                <w:rFonts w:asciiTheme="minorBidi" w:hAnsiTheme="minorBidi" w:cstheme="minorBidi"/>
                <w:sz w:val="20"/>
                <w:szCs w:val="20"/>
              </w:rPr>
              <w:t>Page 3</w:t>
            </w:r>
          </w:p>
          <w:p w:rsidR="005A3D11" w:rsidRPr="00313776" w:rsidRDefault="005A3D11" w:rsidP="005A3D11">
            <w:pPr>
              <w:pStyle w:val="ListParagraph"/>
              <w:autoSpaceDE w:val="0"/>
              <w:autoSpaceDN w:val="0"/>
              <w:adjustRightInd w:val="0"/>
              <w:spacing w:line="360" w:lineRule="auto"/>
              <w:ind w:left="0"/>
              <w:jc w:val="both"/>
              <w:rPr>
                <w:rFonts w:asciiTheme="minorBidi" w:hAnsiTheme="minorBidi"/>
                <w:sz w:val="24"/>
                <w:szCs w:val="24"/>
              </w:rPr>
            </w:pPr>
          </w:p>
          <w:p w:rsidR="005A3D11" w:rsidRPr="00313776" w:rsidRDefault="005A3D11" w:rsidP="005A3D11">
            <w:pPr>
              <w:pStyle w:val="ListParagraph"/>
              <w:numPr>
                <w:ilvl w:val="0"/>
                <w:numId w:val="3"/>
              </w:numPr>
              <w:autoSpaceDE w:val="0"/>
              <w:autoSpaceDN w:val="0"/>
              <w:adjustRightInd w:val="0"/>
              <w:spacing w:line="360" w:lineRule="auto"/>
              <w:ind w:left="0" w:firstLine="0"/>
              <w:jc w:val="both"/>
              <w:rPr>
                <w:rFonts w:asciiTheme="minorBidi" w:hAnsiTheme="minorBidi"/>
                <w:sz w:val="24"/>
                <w:szCs w:val="24"/>
              </w:rPr>
            </w:pPr>
            <w:r w:rsidRPr="00313776">
              <w:rPr>
                <w:rFonts w:asciiTheme="minorBidi" w:hAnsiTheme="minorBidi"/>
                <w:b/>
                <w:bCs/>
                <w:sz w:val="24"/>
                <w:szCs w:val="24"/>
              </w:rPr>
              <w:t xml:space="preserve">Commanding </w:t>
            </w:r>
            <w:r w:rsidRPr="00313776">
              <w:rPr>
                <w:rFonts w:asciiTheme="minorBidi" w:hAnsiTheme="minorBidi"/>
                <w:sz w:val="24"/>
                <w:szCs w:val="24"/>
              </w:rPr>
              <w:t>is when the manager communicates his expectations with every subordinate and their involvement in the work. A manager must delegate the work amongst his subordinates and then instruct and inspire them to work to their best of their abilities. It is important for the manager to treat her subordinates with respect and not overburden them with work.</w:t>
            </w:r>
          </w:p>
          <w:p w:rsidR="005A3D11" w:rsidRPr="00313776" w:rsidRDefault="005A3D11" w:rsidP="005A3D11">
            <w:pPr>
              <w:pStyle w:val="ListParagraph"/>
              <w:numPr>
                <w:ilvl w:val="0"/>
                <w:numId w:val="3"/>
              </w:numPr>
              <w:autoSpaceDE w:val="0"/>
              <w:autoSpaceDN w:val="0"/>
              <w:adjustRightInd w:val="0"/>
              <w:spacing w:line="360" w:lineRule="auto"/>
              <w:ind w:left="0" w:firstLine="0"/>
              <w:jc w:val="both"/>
              <w:rPr>
                <w:rFonts w:asciiTheme="minorBidi" w:hAnsiTheme="minorBidi"/>
                <w:sz w:val="24"/>
                <w:szCs w:val="24"/>
              </w:rPr>
            </w:pPr>
            <w:r w:rsidRPr="00313776">
              <w:rPr>
                <w:rFonts w:asciiTheme="minorBidi" w:hAnsiTheme="minorBidi"/>
                <w:b/>
                <w:bCs/>
                <w:sz w:val="24"/>
                <w:szCs w:val="24"/>
              </w:rPr>
              <w:t xml:space="preserve">Coordinating </w:t>
            </w:r>
            <w:r w:rsidRPr="00313776">
              <w:rPr>
                <w:rFonts w:asciiTheme="minorBidi" w:hAnsiTheme="minorBidi"/>
                <w:sz w:val="24"/>
                <w:szCs w:val="24"/>
              </w:rPr>
              <w:t>is essential for any organisation. It is the job of a manager to see that two subordinates aren’t working for cross purposes, or that there isn’t a duplication of assigned tasks. Every department should complement each other, and work with harmony to achieve their goals.</w:t>
            </w:r>
          </w:p>
          <w:p w:rsidR="005A3D11" w:rsidRPr="00313776" w:rsidRDefault="005A3D11" w:rsidP="005A3D11">
            <w:pPr>
              <w:pStyle w:val="ListParagraph"/>
              <w:numPr>
                <w:ilvl w:val="0"/>
                <w:numId w:val="3"/>
              </w:numPr>
              <w:autoSpaceDE w:val="0"/>
              <w:autoSpaceDN w:val="0"/>
              <w:adjustRightInd w:val="0"/>
              <w:spacing w:line="360" w:lineRule="auto"/>
              <w:ind w:left="0" w:firstLine="0"/>
              <w:jc w:val="both"/>
              <w:rPr>
                <w:rFonts w:asciiTheme="minorBidi" w:hAnsiTheme="minorBidi"/>
                <w:color w:val="000000"/>
                <w:sz w:val="24"/>
                <w:szCs w:val="24"/>
              </w:rPr>
            </w:pPr>
            <w:r w:rsidRPr="00313776">
              <w:rPr>
                <w:rFonts w:asciiTheme="minorBidi" w:hAnsiTheme="minorBidi"/>
                <w:b/>
                <w:bCs/>
                <w:sz w:val="24"/>
                <w:szCs w:val="24"/>
              </w:rPr>
              <w:t xml:space="preserve">Controlling </w:t>
            </w:r>
            <w:r w:rsidRPr="00313776">
              <w:rPr>
                <w:rFonts w:asciiTheme="minorBidi" w:hAnsiTheme="minorBidi"/>
                <w:sz w:val="24"/>
                <w:szCs w:val="24"/>
              </w:rPr>
              <w:t>is an important task in the manager’s workload. She must make sure that the standard of work is up to the standard of the company and that every member of her team is following the policy of work of the company.</w:t>
            </w:r>
          </w:p>
          <w:p w:rsidR="005A3D11" w:rsidRDefault="005A3D11" w:rsidP="005A3D11">
            <w:pPr>
              <w:autoSpaceDE w:val="0"/>
              <w:autoSpaceDN w:val="0"/>
              <w:adjustRightInd w:val="0"/>
              <w:jc w:val="center"/>
              <w:rPr>
                <w:rFonts w:ascii="Calibri" w:hAnsi="Calibri" w:cs="Calibri"/>
                <w:color w:val="000000"/>
                <w:sz w:val="24"/>
                <w:szCs w:val="24"/>
              </w:rPr>
            </w:pPr>
          </w:p>
          <w:p w:rsidR="005A3D11" w:rsidRDefault="005A3D11" w:rsidP="005A3D11">
            <w:pPr>
              <w:autoSpaceDE w:val="0"/>
              <w:autoSpaceDN w:val="0"/>
              <w:adjustRightInd w:val="0"/>
              <w:rPr>
                <w:rFonts w:ascii="Calibri" w:hAnsi="Calibri" w:cs="Calibri"/>
                <w:color w:val="000000"/>
                <w:sz w:val="24"/>
                <w:szCs w:val="24"/>
              </w:rPr>
            </w:pPr>
            <w:r w:rsidRPr="00313776">
              <w:rPr>
                <w:rFonts w:ascii="Calibri" w:hAnsi="Calibri" w:cs="Calibri"/>
                <w:noProof/>
                <w:color w:val="000000"/>
                <w:sz w:val="24"/>
                <w:szCs w:val="24"/>
                <w:lang w:eastAsia="en-GB"/>
              </w:rPr>
              <w:drawing>
                <wp:anchor distT="0" distB="0" distL="114300" distR="114300" simplePos="0" relativeHeight="251661312" behindDoc="0" locked="0" layoutInCell="1" allowOverlap="1" wp14:anchorId="267DC9C8" wp14:editId="42B2BF98">
                  <wp:simplePos x="0" y="0"/>
                  <wp:positionH relativeFrom="column">
                    <wp:posOffset>854075</wp:posOffset>
                  </wp:positionH>
                  <wp:positionV relativeFrom="paragraph">
                    <wp:posOffset>182856</wp:posOffset>
                  </wp:positionV>
                  <wp:extent cx="3877519" cy="2882821"/>
                  <wp:effectExtent l="0" t="0" r="889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77519" cy="288282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A3D11" w:rsidRDefault="005A3D11" w:rsidP="005A3D11">
            <w:pPr>
              <w:autoSpaceDE w:val="0"/>
              <w:autoSpaceDN w:val="0"/>
              <w:adjustRightInd w:val="0"/>
              <w:rPr>
                <w:rFonts w:ascii="Calibri" w:hAnsi="Calibri" w:cs="Calibri"/>
                <w:color w:val="000000"/>
                <w:sz w:val="24"/>
                <w:szCs w:val="24"/>
              </w:rPr>
            </w:pPr>
          </w:p>
          <w:p w:rsidR="005A3D11" w:rsidRDefault="005A3D11" w:rsidP="005A3D11">
            <w:pPr>
              <w:autoSpaceDE w:val="0"/>
              <w:autoSpaceDN w:val="0"/>
              <w:adjustRightInd w:val="0"/>
              <w:rPr>
                <w:rFonts w:ascii="Calibri" w:hAnsi="Calibri" w:cs="Calibri"/>
                <w:color w:val="000000"/>
                <w:sz w:val="24"/>
                <w:szCs w:val="24"/>
              </w:rPr>
            </w:pPr>
          </w:p>
          <w:p w:rsidR="005A3D11" w:rsidRDefault="005A3D11" w:rsidP="005A3D11">
            <w:pPr>
              <w:autoSpaceDE w:val="0"/>
              <w:autoSpaceDN w:val="0"/>
              <w:adjustRightInd w:val="0"/>
              <w:rPr>
                <w:rFonts w:ascii="Calibri" w:hAnsi="Calibri" w:cs="Calibri"/>
                <w:color w:val="000000"/>
                <w:sz w:val="24"/>
                <w:szCs w:val="24"/>
              </w:rPr>
            </w:pPr>
          </w:p>
          <w:p w:rsidR="005A3D11" w:rsidRDefault="005A3D11" w:rsidP="005A3D11">
            <w:pPr>
              <w:autoSpaceDE w:val="0"/>
              <w:autoSpaceDN w:val="0"/>
              <w:adjustRightInd w:val="0"/>
              <w:rPr>
                <w:rFonts w:ascii="Calibri" w:hAnsi="Calibri" w:cs="Calibri"/>
                <w:color w:val="000000"/>
                <w:sz w:val="24"/>
                <w:szCs w:val="24"/>
              </w:rPr>
            </w:pPr>
          </w:p>
          <w:p w:rsidR="005A3D11" w:rsidRDefault="005A3D11" w:rsidP="005A3D11">
            <w:pPr>
              <w:autoSpaceDE w:val="0"/>
              <w:autoSpaceDN w:val="0"/>
              <w:adjustRightInd w:val="0"/>
              <w:rPr>
                <w:rFonts w:ascii="Calibri" w:hAnsi="Calibri" w:cs="Calibri"/>
                <w:color w:val="000000"/>
                <w:sz w:val="24"/>
                <w:szCs w:val="24"/>
              </w:rPr>
            </w:pPr>
          </w:p>
          <w:p w:rsidR="005A3D11" w:rsidRDefault="005A3D11" w:rsidP="005A3D11">
            <w:pPr>
              <w:autoSpaceDE w:val="0"/>
              <w:autoSpaceDN w:val="0"/>
              <w:adjustRightInd w:val="0"/>
              <w:rPr>
                <w:rFonts w:ascii="Calibri" w:hAnsi="Calibri" w:cs="Calibri"/>
                <w:color w:val="000000"/>
                <w:sz w:val="24"/>
                <w:szCs w:val="24"/>
              </w:rPr>
            </w:pPr>
          </w:p>
          <w:p w:rsidR="005A3D11" w:rsidRDefault="005A3D11" w:rsidP="005A3D11">
            <w:pPr>
              <w:autoSpaceDE w:val="0"/>
              <w:autoSpaceDN w:val="0"/>
              <w:adjustRightInd w:val="0"/>
              <w:rPr>
                <w:rFonts w:ascii="Calibri" w:hAnsi="Calibri" w:cs="Calibri"/>
                <w:color w:val="000000"/>
                <w:sz w:val="24"/>
                <w:szCs w:val="24"/>
              </w:rPr>
            </w:pPr>
          </w:p>
          <w:p w:rsidR="005A3D11" w:rsidRDefault="005A3D11" w:rsidP="005A3D11">
            <w:pPr>
              <w:autoSpaceDE w:val="0"/>
              <w:autoSpaceDN w:val="0"/>
              <w:adjustRightInd w:val="0"/>
              <w:rPr>
                <w:rFonts w:ascii="Calibri" w:hAnsi="Calibri" w:cs="Calibri"/>
                <w:color w:val="000000"/>
                <w:sz w:val="24"/>
                <w:szCs w:val="24"/>
              </w:rPr>
            </w:pPr>
          </w:p>
          <w:p w:rsidR="005A3D11" w:rsidRDefault="005A3D11" w:rsidP="005A3D11">
            <w:pPr>
              <w:autoSpaceDE w:val="0"/>
              <w:autoSpaceDN w:val="0"/>
              <w:adjustRightInd w:val="0"/>
              <w:rPr>
                <w:rFonts w:ascii="Calibri" w:hAnsi="Calibri" w:cs="Calibri"/>
                <w:color w:val="000000"/>
                <w:sz w:val="24"/>
                <w:szCs w:val="24"/>
              </w:rPr>
            </w:pPr>
          </w:p>
          <w:p w:rsidR="005A3D11" w:rsidRDefault="005A3D11" w:rsidP="005A3D11">
            <w:pPr>
              <w:autoSpaceDE w:val="0"/>
              <w:autoSpaceDN w:val="0"/>
              <w:adjustRightInd w:val="0"/>
              <w:rPr>
                <w:rFonts w:ascii="Calibri" w:hAnsi="Calibri" w:cs="Calibri"/>
                <w:color w:val="000000"/>
                <w:sz w:val="24"/>
                <w:szCs w:val="24"/>
              </w:rPr>
            </w:pPr>
          </w:p>
          <w:p w:rsidR="005A3D11" w:rsidRDefault="005A3D11" w:rsidP="005A3D11">
            <w:pPr>
              <w:autoSpaceDE w:val="0"/>
              <w:autoSpaceDN w:val="0"/>
              <w:adjustRightInd w:val="0"/>
              <w:rPr>
                <w:rFonts w:ascii="Calibri" w:hAnsi="Calibri" w:cs="Calibri"/>
                <w:color w:val="000000"/>
                <w:sz w:val="24"/>
                <w:szCs w:val="24"/>
              </w:rPr>
            </w:pPr>
          </w:p>
          <w:p w:rsidR="005A3D11" w:rsidRDefault="005A3D11" w:rsidP="005A3D11">
            <w:pPr>
              <w:autoSpaceDE w:val="0"/>
              <w:autoSpaceDN w:val="0"/>
              <w:adjustRightInd w:val="0"/>
              <w:rPr>
                <w:rFonts w:ascii="Calibri" w:hAnsi="Calibri" w:cs="Calibri"/>
                <w:color w:val="000000"/>
                <w:sz w:val="24"/>
                <w:szCs w:val="24"/>
              </w:rPr>
            </w:pPr>
          </w:p>
          <w:p w:rsidR="005A3D11" w:rsidRDefault="005A3D11" w:rsidP="005A3D11">
            <w:pPr>
              <w:autoSpaceDE w:val="0"/>
              <w:autoSpaceDN w:val="0"/>
              <w:adjustRightInd w:val="0"/>
              <w:rPr>
                <w:rFonts w:ascii="Calibri" w:hAnsi="Calibri" w:cs="Calibri"/>
                <w:color w:val="000000"/>
                <w:sz w:val="24"/>
                <w:szCs w:val="24"/>
              </w:rPr>
            </w:pPr>
          </w:p>
          <w:p w:rsidR="005A3D11" w:rsidRDefault="005A3D11" w:rsidP="005A3D11">
            <w:pPr>
              <w:autoSpaceDE w:val="0"/>
              <w:autoSpaceDN w:val="0"/>
              <w:adjustRightInd w:val="0"/>
              <w:rPr>
                <w:rFonts w:ascii="Calibri" w:hAnsi="Calibri" w:cs="Calibri"/>
                <w:color w:val="000000"/>
                <w:sz w:val="24"/>
                <w:szCs w:val="24"/>
              </w:rPr>
            </w:pPr>
          </w:p>
          <w:p w:rsidR="005A3D11" w:rsidRDefault="005A3D11" w:rsidP="005A3D11">
            <w:pPr>
              <w:autoSpaceDE w:val="0"/>
              <w:autoSpaceDN w:val="0"/>
              <w:adjustRightInd w:val="0"/>
              <w:rPr>
                <w:rFonts w:ascii="Calibri" w:hAnsi="Calibri" w:cs="Calibri"/>
                <w:color w:val="000000"/>
                <w:sz w:val="24"/>
                <w:szCs w:val="24"/>
              </w:rPr>
            </w:pPr>
          </w:p>
          <w:p w:rsidR="005A3D11" w:rsidRDefault="005A3D11" w:rsidP="005A3D11">
            <w:pPr>
              <w:autoSpaceDE w:val="0"/>
              <w:autoSpaceDN w:val="0"/>
              <w:adjustRightInd w:val="0"/>
              <w:rPr>
                <w:rFonts w:ascii="Calibri" w:hAnsi="Calibri" w:cs="Calibri"/>
                <w:color w:val="000000"/>
                <w:sz w:val="24"/>
                <w:szCs w:val="24"/>
              </w:rPr>
            </w:pPr>
          </w:p>
          <w:p w:rsidR="005A3D11" w:rsidRDefault="005A3D11" w:rsidP="005A3D11">
            <w:pPr>
              <w:autoSpaceDE w:val="0"/>
              <w:autoSpaceDN w:val="0"/>
              <w:adjustRightInd w:val="0"/>
              <w:rPr>
                <w:rFonts w:ascii="Calibri" w:hAnsi="Calibri" w:cs="Calibri"/>
                <w:color w:val="000000"/>
                <w:sz w:val="24"/>
                <w:szCs w:val="24"/>
              </w:rPr>
            </w:pPr>
          </w:p>
          <w:p w:rsidR="005A3D11" w:rsidRDefault="005A3D11" w:rsidP="005A3D11">
            <w:pPr>
              <w:autoSpaceDE w:val="0"/>
              <w:autoSpaceDN w:val="0"/>
              <w:adjustRightInd w:val="0"/>
              <w:rPr>
                <w:rFonts w:ascii="Calibri" w:hAnsi="Calibri" w:cs="Calibri"/>
                <w:color w:val="000000"/>
                <w:sz w:val="24"/>
                <w:szCs w:val="24"/>
              </w:rPr>
            </w:pPr>
          </w:p>
          <w:p w:rsidR="005A3D11" w:rsidRPr="00313776" w:rsidRDefault="005A3D11" w:rsidP="005A3D11">
            <w:pPr>
              <w:autoSpaceDE w:val="0"/>
              <w:autoSpaceDN w:val="0"/>
              <w:adjustRightInd w:val="0"/>
              <w:rPr>
                <w:rFonts w:ascii="Calibri" w:hAnsi="Calibri" w:cs="Calibri"/>
                <w:color w:val="000000"/>
                <w:sz w:val="24"/>
                <w:szCs w:val="24"/>
              </w:rPr>
            </w:pPr>
          </w:p>
          <w:p w:rsidR="005A3D11" w:rsidRPr="006E0EDD" w:rsidRDefault="005A3D11" w:rsidP="005A3D11">
            <w:pPr>
              <w:pStyle w:val="Default"/>
              <w:numPr>
                <w:ilvl w:val="0"/>
                <w:numId w:val="2"/>
              </w:numPr>
              <w:spacing w:line="360" w:lineRule="auto"/>
              <w:ind w:left="0" w:firstLine="0"/>
              <w:jc w:val="both"/>
              <w:rPr>
                <w:rFonts w:asciiTheme="minorBidi" w:hAnsiTheme="minorBidi" w:cstheme="minorBidi"/>
                <w:color w:val="auto"/>
              </w:rPr>
            </w:pPr>
            <w:r w:rsidRPr="00A61BD5">
              <w:rPr>
                <w:rFonts w:asciiTheme="minorBidi" w:hAnsiTheme="minorBidi" w:cstheme="minorBidi"/>
                <w:i/>
                <w:iCs/>
                <w:color w:val="auto"/>
              </w:rPr>
              <w:t>Match the expression given in column 1 with these given in column 2</w:t>
            </w:r>
            <w:r w:rsidRPr="004875BD">
              <w:rPr>
                <w:rFonts w:asciiTheme="minorBidi" w:hAnsiTheme="minorBidi" w:cstheme="minorBidi"/>
                <w:color w:val="auto"/>
              </w:rPr>
              <w:t xml:space="preserve"> </w:t>
            </w:r>
          </w:p>
          <w:p w:rsidR="005A3D11" w:rsidRDefault="005A3D11" w:rsidP="005A3D11">
            <w:pPr>
              <w:pStyle w:val="Default"/>
              <w:spacing w:line="360" w:lineRule="auto"/>
              <w:ind w:left="57" w:right="57"/>
              <w:jc w:val="both"/>
              <w:rPr>
                <w:rFonts w:asciiTheme="minorBidi" w:hAnsiTheme="minorBidi" w:cstheme="minorBidi"/>
                <w:color w:val="auto"/>
              </w:rPr>
            </w:pPr>
          </w:p>
          <w:p w:rsidR="005A3D11" w:rsidRPr="005A3D11" w:rsidRDefault="005A3D11" w:rsidP="005A3D11">
            <w:pPr>
              <w:pStyle w:val="Default"/>
              <w:spacing w:line="360" w:lineRule="auto"/>
              <w:ind w:right="57"/>
              <w:jc w:val="right"/>
              <w:rPr>
                <w:rFonts w:asciiTheme="minorBidi" w:hAnsiTheme="minorBidi" w:cstheme="minorBidi"/>
                <w:sz w:val="20"/>
                <w:szCs w:val="20"/>
              </w:rPr>
            </w:pPr>
            <w:r w:rsidRPr="005A3D11">
              <w:rPr>
                <w:rFonts w:asciiTheme="minorBidi" w:hAnsiTheme="minorBidi" w:cstheme="minorBidi"/>
                <w:sz w:val="20"/>
                <w:szCs w:val="20"/>
              </w:rPr>
              <w:lastRenderedPageBreak/>
              <w:t>Florencia Calcagni</w:t>
            </w:r>
          </w:p>
          <w:p w:rsidR="005A3D11" w:rsidRPr="005A3D11" w:rsidRDefault="005A3D11" w:rsidP="005A3D11">
            <w:pPr>
              <w:pStyle w:val="Default"/>
              <w:spacing w:line="360" w:lineRule="auto"/>
              <w:ind w:right="57"/>
              <w:jc w:val="right"/>
              <w:rPr>
                <w:rFonts w:asciiTheme="minorBidi" w:hAnsiTheme="minorBidi" w:cstheme="minorBidi"/>
                <w:sz w:val="20"/>
                <w:szCs w:val="20"/>
              </w:rPr>
            </w:pPr>
            <w:r w:rsidRPr="005A3D11">
              <w:rPr>
                <w:rFonts w:asciiTheme="minorBidi" w:hAnsiTheme="minorBidi" w:cstheme="minorBidi"/>
                <w:sz w:val="20"/>
                <w:szCs w:val="20"/>
              </w:rPr>
              <w:t>Student # 3557</w:t>
            </w:r>
          </w:p>
          <w:p w:rsidR="005A3D11" w:rsidRPr="005A3D11" w:rsidRDefault="005A3D11" w:rsidP="005A3D11">
            <w:pPr>
              <w:pStyle w:val="Default"/>
              <w:spacing w:line="360" w:lineRule="auto"/>
              <w:ind w:right="57"/>
              <w:jc w:val="right"/>
              <w:rPr>
                <w:rFonts w:asciiTheme="minorBidi" w:hAnsiTheme="minorBidi" w:cstheme="minorBidi"/>
                <w:sz w:val="20"/>
                <w:szCs w:val="20"/>
              </w:rPr>
            </w:pPr>
            <w:r w:rsidRPr="005A3D11">
              <w:rPr>
                <w:rFonts w:asciiTheme="minorBidi" w:hAnsiTheme="minorBidi" w:cstheme="minorBidi"/>
                <w:sz w:val="20"/>
                <w:szCs w:val="20"/>
              </w:rPr>
              <w:t>Assignment 2</w:t>
            </w:r>
          </w:p>
          <w:p w:rsidR="005A3D11" w:rsidRPr="005A3D11" w:rsidRDefault="005A3D11" w:rsidP="005A3D11">
            <w:pPr>
              <w:pStyle w:val="Default"/>
              <w:spacing w:line="360" w:lineRule="auto"/>
              <w:ind w:right="57"/>
              <w:jc w:val="right"/>
              <w:rPr>
                <w:rFonts w:asciiTheme="minorBidi" w:hAnsiTheme="minorBidi" w:cstheme="minorBidi"/>
                <w:sz w:val="20"/>
                <w:szCs w:val="20"/>
              </w:rPr>
            </w:pPr>
            <w:r>
              <w:rPr>
                <w:rFonts w:asciiTheme="minorBidi" w:hAnsiTheme="minorBidi" w:cstheme="minorBidi"/>
                <w:sz w:val="20"/>
                <w:szCs w:val="20"/>
              </w:rPr>
              <w:t>Page 4</w:t>
            </w:r>
          </w:p>
          <w:p w:rsidR="005A3D11" w:rsidRPr="004875BD" w:rsidRDefault="005A3D11" w:rsidP="005A3D11">
            <w:pPr>
              <w:pStyle w:val="Default"/>
              <w:spacing w:line="360" w:lineRule="auto"/>
              <w:ind w:right="57"/>
              <w:jc w:val="both"/>
              <w:rPr>
                <w:rFonts w:asciiTheme="minorBidi" w:hAnsiTheme="minorBidi" w:cstheme="minorBidi"/>
                <w:color w:val="auto"/>
              </w:rPr>
            </w:pPr>
          </w:p>
          <w:tbl>
            <w:tblPr>
              <w:tblStyle w:val="TableGrid"/>
              <w:tblW w:w="0" w:type="auto"/>
              <w:tblLook w:val="04A0" w:firstRow="1" w:lastRow="0" w:firstColumn="1" w:lastColumn="0" w:noHBand="0" w:noVBand="1"/>
            </w:tblPr>
            <w:tblGrid>
              <w:gridCol w:w="4281"/>
              <w:gridCol w:w="4509"/>
            </w:tblGrid>
            <w:tr w:rsidR="005A3D11" w:rsidRPr="004875BD" w:rsidTr="00F2263A">
              <w:trPr>
                <w:trHeight w:val="256"/>
              </w:trPr>
              <w:tc>
                <w:tcPr>
                  <w:tcW w:w="4390" w:type="dxa"/>
                </w:tcPr>
                <w:p w:rsidR="005A3D11" w:rsidRPr="004875BD" w:rsidRDefault="005A3D11" w:rsidP="005A3D11">
                  <w:pPr>
                    <w:pStyle w:val="Default"/>
                    <w:spacing w:line="360" w:lineRule="auto"/>
                    <w:ind w:left="57" w:right="57"/>
                    <w:jc w:val="center"/>
                    <w:rPr>
                      <w:rFonts w:asciiTheme="minorBidi" w:hAnsiTheme="minorBidi" w:cstheme="minorBidi"/>
                      <w:b/>
                      <w:bCs/>
                      <w:color w:val="auto"/>
                      <w:sz w:val="22"/>
                      <w:szCs w:val="22"/>
                    </w:rPr>
                  </w:pPr>
                  <w:r w:rsidRPr="004875BD">
                    <w:rPr>
                      <w:rFonts w:asciiTheme="minorBidi" w:hAnsiTheme="minorBidi" w:cstheme="minorBidi"/>
                      <w:b/>
                      <w:bCs/>
                      <w:color w:val="auto"/>
                      <w:sz w:val="22"/>
                      <w:szCs w:val="22"/>
                    </w:rPr>
                    <w:t>Column 1</w:t>
                  </w:r>
                </w:p>
              </w:tc>
              <w:tc>
                <w:tcPr>
                  <w:tcW w:w="4626" w:type="dxa"/>
                </w:tcPr>
                <w:p w:rsidR="005A3D11" w:rsidRPr="004875BD" w:rsidRDefault="005A3D11" w:rsidP="005A3D11">
                  <w:pPr>
                    <w:pStyle w:val="Default"/>
                    <w:spacing w:line="360" w:lineRule="auto"/>
                    <w:ind w:left="57" w:right="57"/>
                    <w:jc w:val="center"/>
                    <w:rPr>
                      <w:rFonts w:asciiTheme="minorBidi" w:hAnsiTheme="minorBidi" w:cstheme="minorBidi"/>
                      <w:b/>
                      <w:bCs/>
                      <w:color w:val="auto"/>
                      <w:sz w:val="22"/>
                      <w:szCs w:val="22"/>
                    </w:rPr>
                  </w:pPr>
                  <w:r w:rsidRPr="004875BD">
                    <w:rPr>
                      <w:rFonts w:asciiTheme="minorBidi" w:hAnsiTheme="minorBidi" w:cstheme="minorBidi"/>
                      <w:b/>
                      <w:bCs/>
                      <w:color w:val="auto"/>
                      <w:sz w:val="22"/>
                      <w:szCs w:val="22"/>
                    </w:rPr>
                    <w:t>Column 2</w:t>
                  </w:r>
                </w:p>
              </w:tc>
            </w:tr>
            <w:tr w:rsidR="005A3D11" w:rsidRPr="004875BD" w:rsidTr="00F2263A">
              <w:tc>
                <w:tcPr>
                  <w:tcW w:w="4390" w:type="dxa"/>
                </w:tcPr>
                <w:p w:rsidR="005A3D11" w:rsidRPr="00313776" w:rsidRDefault="005A3D11" w:rsidP="005A3D11">
                  <w:pPr>
                    <w:pStyle w:val="Default"/>
                    <w:spacing w:line="360" w:lineRule="auto"/>
                    <w:ind w:left="57" w:right="57"/>
                    <w:jc w:val="both"/>
                    <w:rPr>
                      <w:rFonts w:asciiTheme="minorBidi" w:hAnsiTheme="minorBidi" w:cstheme="minorBidi"/>
                      <w:color w:val="C0504D" w:themeColor="accent2"/>
                      <w:sz w:val="22"/>
                      <w:szCs w:val="22"/>
                    </w:rPr>
                  </w:pPr>
                  <w:r w:rsidRPr="00313776">
                    <w:rPr>
                      <w:rFonts w:asciiTheme="minorBidi" w:hAnsiTheme="minorBidi" w:cstheme="minorBidi"/>
                      <w:color w:val="C0504D" w:themeColor="accent2"/>
                      <w:sz w:val="22"/>
                      <w:szCs w:val="22"/>
                    </w:rPr>
                    <w:t xml:space="preserve">a) Management as a discipline                                         </w:t>
                  </w:r>
                </w:p>
              </w:tc>
              <w:tc>
                <w:tcPr>
                  <w:tcW w:w="4626" w:type="dxa"/>
                </w:tcPr>
                <w:p w:rsidR="005A3D11" w:rsidRPr="00313776" w:rsidRDefault="005A3D11" w:rsidP="005A3D11">
                  <w:pPr>
                    <w:pStyle w:val="Default"/>
                    <w:spacing w:line="360" w:lineRule="auto"/>
                    <w:ind w:left="57" w:right="57"/>
                    <w:jc w:val="both"/>
                    <w:rPr>
                      <w:rFonts w:asciiTheme="minorBidi" w:hAnsiTheme="minorBidi" w:cstheme="minorBidi"/>
                      <w:color w:val="E36C0A" w:themeColor="accent6" w:themeShade="BF"/>
                      <w:sz w:val="22"/>
                      <w:szCs w:val="22"/>
                    </w:rPr>
                  </w:pPr>
                  <w:r w:rsidRPr="00313776">
                    <w:rPr>
                      <w:rFonts w:asciiTheme="minorBidi" w:hAnsiTheme="minorBidi" w:cstheme="minorBidi"/>
                      <w:color w:val="E36C0A" w:themeColor="accent6" w:themeShade="BF"/>
                      <w:sz w:val="22"/>
                      <w:szCs w:val="22"/>
                    </w:rPr>
                    <w:t>i) team of managers</w:t>
                  </w:r>
                </w:p>
              </w:tc>
            </w:tr>
            <w:tr w:rsidR="005A3D11" w:rsidRPr="004875BD" w:rsidTr="00F2263A">
              <w:tc>
                <w:tcPr>
                  <w:tcW w:w="4390" w:type="dxa"/>
                </w:tcPr>
                <w:p w:rsidR="005A3D11" w:rsidRPr="00313776" w:rsidRDefault="005A3D11" w:rsidP="005A3D11">
                  <w:pPr>
                    <w:pStyle w:val="Default"/>
                    <w:spacing w:line="360" w:lineRule="auto"/>
                    <w:ind w:left="57" w:right="57"/>
                    <w:jc w:val="both"/>
                    <w:rPr>
                      <w:rFonts w:asciiTheme="minorBidi" w:hAnsiTheme="minorBidi" w:cstheme="minorBidi"/>
                      <w:color w:val="C0504D" w:themeColor="accent2"/>
                      <w:sz w:val="22"/>
                      <w:szCs w:val="22"/>
                    </w:rPr>
                  </w:pPr>
                  <w:r w:rsidRPr="00313776">
                    <w:rPr>
                      <w:rFonts w:asciiTheme="minorBidi" w:hAnsiTheme="minorBidi" w:cstheme="minorBidi"/>
                      <w:color w:val="C0504D" w:themeColor="accent2"/>
                      <w:sz w:val="22"/>
                      <w:szCs w:val="22"/>
                    </w:rPr>
                    <w:t xml:space="preserve">b) Management as a process                                           </w:t>
                  </w:r>
                </w:p>
              </w:tc>
              <w:tc>
                <w:tcPr>
                  <w:tcW w:w="4626" w:type="dxa"/>
                </w:tcPr>
                <w:p w:rsidR="005A3D11" w:rsidRPr="00313776" w:rsidRDefault="005A3D11" w:rsidP="005A3D11">
                  <w:pPr>
                    <w:pStyle w:val="Default"/>
                    <w:spacing w:line="360" w:lineRule="auto"/>
                    <w:ind w:left="57" w:right="57"/>
                    <w:jc w:val="both"/>
                    <w:rPr>
                      <w:rFonts w:asciiTheme="minorBidi" w:hAnsiTheme="minorBidi" w:cstheme="minorBidi"/>
                      <w:color w:val="E36C0A" w:themeColor="accent6" w:themeShade="BF"/>
                      <w:sz w:val="22"/>
                      <w:szCs w:val="22"/>
                    </w:rPr>
                  </w:pPr>
                  <w:r w:rsidRPr="00313776">
                    <w:rPr>
                      <w:rFonts w:asciiTheme="minorBidi" w:hAnsiTheme="minorBidi" w:cstheme="minorBidi"/>
                      <w:color w:val="E36C0A" w:themeColor="accent6" w:themeShade="BF"/>
                      <w:sz w:val="22"/>
                      <w:szCs w:val="22"/>
                    </w:rPr>
                    <w:t>ii) code of conduct for professionals</w:t>
                  </w:r>
                </w:p>
              </w:tc>
            </w:tr>
            <w:tr w:rsidR="005A3D11" w:rsidRPr="004875BD" w:rsidTr="00F2263A">
              <w:tc>
                <w:tcPr>
                  <w:tcW w:w="4390" w:type="dxa"/>
                </w:tcPr>
                <w:p w:rsidR="005A3D11" w:rsidRPr="00313776" w:rsidRDefault="005A3D11" w:rsidP="005A3D11">
                  <w:pPr>
                    <w:pStyle w:val="Default"/>
                    <w:spacing w:line="360" w:lineRule="auto"/>
                    <w:ind w:left="57" w:right="57"/>
                    <w:jc w:val="both"/>
                    <w:rPr>
                      <w:rFonts w:asciiTheme="minorBidi" w:hAnsiTheme="minorBidi" w:cstheme="minorBidi"/>
                      <w:color w:val="C0504D" w:themeColor="accent2"/>
                      <w:sz w:val="22"/>
                      <w:szCs w:val="22"/>
                    </w:rPr>
                  </w:pPr>
                  <w:r w:rsidRPr="00313776">
                    <w:rPr>
                      <w:rFonts w:asciiTheme="minorBidi" w:hAnsiTheme="minorBidi" w:cstheme="minorBidi"/>
                      <w:color w:val="C0504D" w:themeColor="accent2"/>
                      <w:sz w:val="22"/>
                      <w:szCs w:val="22"/>
                    </w:rPr>
                    <w:t xml:space="preserve">c) Management as a group                                               </w:t>
                  </w:r>
                </w:p>
              </w:tc>
              <w:tc>
                <w:tcPr>
                  <w:tcW w:w="4626" w:type="dxa"/>
                </w:tcPr>
                <w:p w:rsidR="005A3D11" w:rsidRPr="00313776" w:rsidRDefault="005A3D11" w:rsidP="005A3D11">
                  <w:pPr>
                    <w:pStyle w:val="Default"/>
                    <w:spacing w:line="360" w:lineRule="auto"/>
                    <w:ind w:left="57" w:right="57"/>
                    <w:jc w:val="both"/>
                    <w:rPr>
                      <w:rFonts w:asciiTheme="minorBidi" w:hAnsiTheme="minorBidi" w:cstheme="minorBidi"/>
                      <w:color w:val="E36C0A" w:themeColor="accent6" w:themeShade="BF"/>
                      <w:sz w:val="22"/>
                      <w:szCs w:val="22"/>
                    </w:rPr>
                  </w:pPr>
                  <w:r w:rsidRPr="00313776">
                    <w:rPr>
                      <w:rFonts w:asciiTheme="minorBidi" w:hAnsiTheme="minorBidi" w:cstheme="minorBidi"/>
                      <w:color w:val="E36C0A" w:themeColor="accent6" w:themeShade="BF"/>
                      <w:sz w:val="22"/>
                      <w:szCs w:val="22"/>
                    </w:rPr>
                    <w:t xml:space="preserve">iii) developed and grown through practice         and research                   </w:t>
                  </w:r>
                </w:p>
              </w:tc>
            </w:tr>
            <w:tr w:rsidR="005A3D11" w:rsidRPr="004875BD" w:rsidTr="00F2263A">
              <w:tc>
                <w:tcPr>
                  <w:tcW w:w="4390" w:type="dxa"/>
                </w:tcPr>
                <w:p w:rsidR="005A3D11" w:rsidRPr="00313776" w:rsidRDefault="005A3D11" w:rsidP="005A3D11">
                  <w:pPr>
                    <w:pStyle w:val="Default"/>
                    <w:spacing w:line="360" w:lineRule="auto"/>
                    <w:ind w:left="57" w:right="57"/>
                    <w:jc w:val="both"/>
                    <w:rPr>
                      <w:rFonts w:asciiTheme="minorBidi" w:hAnsiTheme="minorBidi" w:cstheme="minorBidi"/>
                      <w:color w:val="C0504D" w:themeColor="accent2"/>
                      <w:sz w:val="22"/>
                      <w:szCs w:val="22"/>
                    </w:rPr>
                  </w:pPr>
                  <w:r w:rsidRPr="00313776">
                    <w:rPr>
                      <w:rFonts w:asciiTheme="minorBidi" w:hAnsiTheme="minorBidi" w:cstheme="minorBidi"/>
                      <w:color w:val="C0504D" w:themeColor="accent2"/>
                      <w:sz w:val="22"/>
                      <w:szCs w:val="22"/>
                    </w:rPr>
                    <w:t xml:space="preserve">d) Management as a profession                                       </w:t>
                  </w:r>
                </w:p>
              </w:tc>
              <w:tc>
                <w:tcPr>
                  <w:tcW w:w="4626" w:type="dxa"/>
                </w:tcPr>
                <w:p w:rsidR="005A3D11" w:rsidRPr="00313776" w:rsidRDefault="005A3D11" w:rsidP="005A3D11">
                  <w:pPr>
                    <w:pStyle w:val="Default"/>
                    <w:spacing w:line="360" w:lineRule="auto"/>
                    <w:ind w:left="57" w:right="57"/>
                    <w:jc w:val="both"/>
                    <w:rPr>
                      <w:rFonts w:asciiTheme="minorBidi" w:hAnsiTheme="minorBidi" w:cstheme="minorBidi"/>
                      <w:color w:val="E36C0A" w:themeColor="accent6" w:themeShade="BF"/>
                      <w:sz w:val="22"/>
                      <w:szCs w:val="22"/>
                    </w:rPr>
                  </w:pPr>
                  <w:r w:rsidRPr="00313776">
                    <w:rPr>
                      <w:rFonts w:asciiTheme="minorBidi" w:hAnsiTheme="minorBidi" w:cstheme="minorBidi"/>
                      <w:color w:val="E36C0A" w:themeColor="accent6" w:themeShade="BF"/>
                      <w:sz w:val="22"/>
                      <w:szCs w:val="22"/>
                    </w:rPr>
                    <w:t>iv) series of inter-related activities</w:t>
                  </w:r>
                </w:p>
              </w:tc>
            </w:tr>
          </w:tbl>
          <w:p w:rsidR="005A3D11" w:rsidRDefault="005A3D11" w:rsidP="005A3D11">
            <w:pPr>
              <w:pStyle w:val="Default"/>
              <w:spacing w:line="360" w:lineRule="auto"/>
              <w:ind w:left="57" w:right="57"/>
              <w:jc w:val="both"/>
              <w:rPr>
                <w:rFonts w:asciiTheme="minorBidi" w:hAnsiTheme="minorBidi" w:cstheme="minorBidi"/>
                <w:color w:val="auto"/>
              </w:rPr>
            </w:pPr>
          </w:p>
          <w:p w:rsidR="005A3D11" w:rsidRDefault="005A3D11" w:rsidP="005A3D11">
            <w:pPr>
              <w:pStyle w:val="Default"/>
              <w:numPr>
                <w:ilvl w:val="0"/>
                <w:numId w:val="4"/>
              </w:numPr>
              <w:spacing w:line="360" w:lineRule="auto"/>
              <w:ind w:right="57"/>
              <w:jc w:val="both"/>
              <w:rPr>
                <w:rFonts w:asciiTheme="minorBidi" w:hAnsiTheme="minorBidi" w:cstheme="minorBidi"/>
                <w:color w:val="auto"/>
              </w:rPr>
            </w:pPr>
            <w:r>
              <w:rPr>
                <w:rFonts w:asciiTheme="minorBidi" w:hAnsiTheme="minorBidi" w:cstheme="minorBidi"/>
                <w:color w:val="auto"/>
              </w:rPr>
              <w:t>Management as a discipline is a systematised body of knowledge that has developed and grown through practice and research.</w:t>
            </w:r>
          </w:p>
          <w:p w:rsidR="005A3D11" w:rsidRDefault="005A3D11" w:rsidP="005A3D11">
            <w:pPr>
              <w:pStyle w:val="Default"/>
              <w:numPr>
                <w:ilvl w:val="0"/>
                <w:numId w:val="4"/>
              </w:numPr>
              <w:spacing w:line="360" w:lineRule="auto"/>
              <w:ind w:right="57"/>
              <w:jc w:val="both"/>
              <w:rPr>
                <w:rFonts w:asciiTheme="minorBidi" w:hAnsiTheme="minorBidi" w:cstheme="minorBidi"/>
                <w:color w:val="auto"/>
              </w:rPr>
            </w:pPr>
            <w:r>
              <w:rPr>
                <w:rFonts w:asciiTheme="minorBidi" w:hAnsiTheme="minorBidi" w:cstheme="minorBidi"/>
                <w:color w:val="auto"/>
              </w:rPr>
              <w:t>Management as a process consists of a series of inter-related activities.</w:t>
            </w:r>
          </w:p>
          <w:p w:rsidR="005A3D11" w:rsidRDefault="005A3D11" w:rsidP="005A3D11">
            <w:pPr>
              <w:pStyle w:val="Default"/>
              <w:numPr>
                <w:ilvl w:val="0"/>
                <w:numId w:val="4"/>
              </w:numPr>
              <w:spacing w:line="360" w:lineRule="auto"/>
              <w:ind w:right="57"/>
              <w:jc w:val="both"/>
              <w:rPr>
                <w:rFonts w:asciiTheme="minorBidi" w:hAnsiTheme="minorBidi" w:cstheme="minorBidi"/>
                <w:color w:val="auto"/>
              </w:rPr>
            </w:pPr>
            <w:r>
              <w:rPr>
                <w:rFonts w:asciiTheme="minorBidi" w:hAnsiTheme="minorBidi" w:cstheme="minorBidi"/>
                <w:color w:val="auto"/>
              </w:rPr>
              <w:t>Management as a group refers to a team of managers working in an organisation and performing managerial activities.</w:t>
            </w:r>
          </w:p>
          <w:p w:rsidR="005A3D11" w:rsidRPr="004875BD" w:rsidRDefault="005A3D11" w:rsidP="005A3D11">
            <w:pPr>
              <w:pStyle w:val="Default"/>
              <w:numPr>
                <w:ilvl w:val="0"/>
                <w:numId w:val="4"/>
              </w:numPr>
              <w:spacing w:line="360" w:lineRule="auto"/>
              <w:ind w:right="57"/>
              <w:jc w:val="both"/>
              <w:rPr>
                <w:rFonts w:asciiTheme="minorBidi" w:hAnsiTheme="minorBidi" w:cstheme="minorBidi"/>
                <w:color w:val="auto"/>
              </w:rPr>
            </w:pPr>
            <w:r>
              <w:rPr>
                <w:rFonts w:asciiTheme="minorBidi" w:hAnsiTheme="minorBidi" w:cstheme="minorBidi"/>
                <w:color w:val="auto"/>
              </w:rPr>
              <w:t>Management as a profession applies a code of conduct for professionals.</w:t>
            </w:r>
          </w:p>
          <w:p w:rsidR="005A3D11" w:rsidRPr="004875BD" w:rsidRDefault="005A3D11" w:rsidP="005A3D11">
            <w:pPr>
              <w:pStyle w:val="Default"/>
              <w:spacing w:line="360" w:lineRule="auto"/>
              <w:ind w:left="57" w:right="57"/>
              <w:jc w:val="both"/>
              <w:rPr>
                <w:rFonts w:asciiTheme="minorBidi" w:hAnsiTheme="minorBidi" w:cstheme="minorBidi"/>
                <w:color w:val="auto"/>
              </w:rPr>
            </w:pPr>
          </w:p>
          <w:p w:rsidR="005A3D11" w:rsidRPr="004875BD" w:rsidRDefault="005A3D11" w:rsidP="005A3D11">
            <w:pPr>
              <w:pStyle w:val="Default"/>
              <w:spacing w:line="360" w:lineRule="auto"/>
              <w:ind w:left="57" w:right="57"/>
              <w:jc w:val="both"/>
              <w:rPr>
                <w:rFonts w:asciiTheme="minorBidi" w:hAnsiTheme="minorBidi" w:cstheme="minorBidi"/>
                <w:color w:val="auto"/>
              </w:rPr>
            </w:pPr>
            <w:r w:rsidRPr="004875BD">
              <w:rPr>
                <w:rFonts w:asciiTheme="minorBidi" w:hAnsiTheme="minorBidi" w:cstheme="minorBidi"/>
                <w:color w:val="auto"/>
              </w:rPr>
              <w:t xml:space="preserve">i. The following table contains the function, position and different levels of management. </w:t>
            </w:r>
          </w:p>
          <w:p w:rsidR="005A3D11" w:rsidRPr="00081CF7" w:rsidRDefault="005A3D11" w:rsidP="005A3D11">
            <w:pPr>
              <w:autoSpaceDE w:val="0"/>
              <w:autoSpaceDN w:val="0"/>
              <w:adjustRightInd w:val="0"/>
              <w:rPr>
                <w:rFonts w:asciiTheme="minorBidi" w:hAnsiTheme="minorBidi"/>
                <w:color w:val="000000"/>
                <w:sz w:val="24"/>
                <w:szCs w:val="24"/>
              </w:rPr>
            </w:pPr>
          </w:p>
          <w:p w:rsidR="005A3D11" w:rsidRPr="004875BD" w:rsidRDefault="005A3D11" w:rsidP="005A3D11">
            <w:pPr>
              <w:pStyle w:val="Default"/>
              <w:spacing w:line="360" w:lineRule="auto"/>
              <w:ind w:left="57" w:right="57"/>
              <w:jc w:val="both"/>
              <w:rPr>
                <w:rFonts w:asciiTheme="minorBidi" w:hAnsiTheme="minorBidi" w:cstheme="minorBidi"/>
              </w:rPr>
            </w:pPr>
            <w:r w:rsidRPr="004875BD">
              <w:rPr>
                <w:rFonts w:asciiTheme="minorBidi" w:hAnsiTheme="minorBidi" w:cstheme="minorBidi"/>
              </w:rPr>
              <w:t xml:space="preserve"> Pick one from each column and make a meaningful combination.</w:t>
            </w:r>
          </w:p>
          <w:p w:rsidR="005A3D11" w:rsidRPr="00081CF7" w:rsidRDefault="005A3D11" w:rsidP="005A3D11">
            <w:pPr>
              <w:autoSpaceDE w:val="0"/>
              <w:autoSpaceDN w:val="0"/>
              <w:adjustRightInd w:val="0"/>
              <w:rPr>
                <w:rFonts w:asciiTheme="minorBidi" w:hAnsiTheme="minorBidi"/>
                <w:color w:val="00000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13"/>
              <w:gridCol w:w="2813"/>
              <w:gridCol w:w="2813"/>
            </w:tblGrid>
            <w:tr w:rsidR="005A3D11" w:rsidRPr="00081CF7" w:rsidTr="00F2263A">
              <w:trPr>
                <w:trHeight w:val="120"/>
                <w:jc w:val="center"/>
              </w:trPr>
              <w:tc>
                <w:tcPr>
                  <w:tcW w:w="2813" w:type="dxa"/>
                  <w:shd w:val="clear" w:color="auto" w:fill="D9D9D9" w:themeFill="background1" w:themeFillShade="D9"/>
                </w:tcPr>
                <w:p w:rsidR="005A3D11" w:rsidRPr="00081CF7" w:rsidRDefault="005A3D11" w:rsidP="005A3D11">
                  <w:pPr>
                    <w:autoSpaceDE w:val="0"/>
                    <w:autoSpaceDN w:val="0"/>
                    <w:adjustRightInd w:val="0"/>
                    <w:spacing w:after="0" w:line="240" w:lineRule="auto"/>
                    <w:jc w:val="center"/>
                    <w:rPr>
                      <w:rFonts w:asciiTheme="minorBidi" w:hAnsiTheme="minorBidi"/>
                      <w:b/>
                      <w:bCs/>
                      <w:color w:val="000000"/>
                      <w:sz w:val="24"/>
                      <w:szCs w:val="24"/>
                    </w:rPr>
                  </w:pPr>
                  <w:r w:rsidRPr="00081CF7">
                    <w:rPr>
                      <w:rFonts w:asciiTheme="minorBidi" w:hAnsiTheme="minorBidi"/>
                      <w:b/>
                      <w:bCs/>
                      <w:color w:val="000000"/>
                      <w:sz w:val="24"/>
                      <w:szCs w:val="24"/>
                    </w:rPr>
                    <w:t>Levels of Management</w:t>
                  </w:r>
                </w:p>
              </w:tc>
              <w:tc>
                <w:tcPr>
                  <w:tcW w:w="2813" w:type="dxa"/>
                  <w:shd w:val="clear" w:color="auto" w:fill="D9D9D9" w:themeFill="background1" w:themeFillShade="D9"/>
                </w:tcPr>
                <w:p w:rsidR="005A3D11" w:rsidRPr="00081CF7" w:rsidRDefault="005A3D11" w:rsidP="005A3D11">
                  <w:pPr>
                    <w:autoSpaceDE w:val="0"/>
                    <w:autoSpaceDN w:val="0"/>
                    <w:adjustRightInd w:val="0"/>
                    <w:spacing w:after="0" w:line="240" w:lineRule="auto"/>
                    <w:jc w:val="center"/>
                    <w:rPr>
                      <w:rFonts w:asciiTheme="minorBidi" w:hAnsiTheme="minorBidi"/>
                      <w:b/>
                      <w:bCs/>
                      <w:color w:val="000000"/>
                      <w:sz w:val="24"/>
                      <w:szCs w:val="24"/>
                    </w:rPr>
                  </w:pPr>
                  <w:r w:rsidRPr="00081CF7">
                    <w:rPr>
                      <w:rFonts w:asciiTheme="minorBidi" w:hAnsiTheme="minorBidi"/>
                      <w:b/>
                      <w:bCs/>
                      <w:color w:val="000000"/>
                      <w:sz w:val="24"/>
                      <w:szCs w:val="24"/>
                    </w:rPr>
                    <w:t>Position</w:t>
                  </w:r>
                </w:p>
              </w:tc>
              <w:tc>
                <w:tcPr>
                  <w:tcW w:w="2813" w:type="dxa"/>
                  <w:shd w:val="clear" w:color="auto" w:fill="D9D9D9" w:themeFill="background1" w:themeFillShade="D9"/>
                </w:tcPr>
                <w:p w:rsidR="005A3D11" w:rsidRPr="00081CF7" w:rsidRDefault="005A3D11" w:rsidP="005A3D11">
                  <w:pPr>
                    <w:autoSpaceDE w:val="0"/>
                    <w:autoSpaceDN w:val="0"/>
                    <w:adjustRightInd w:val="0"/>
                    <w:spacing w:after="0" w:line="240" w:lineRule="auto"/>
                    <w:jc w:val="center"/>
                    <w:rPr>
                      <w:rFonts w:asciiTheme="minorBidi" w:hAnsiTheme="minorBidi"/>
                      <w:b/>
                      <w:bCs/>
                      <w:color w:val="000000"/>
                      <w:sz w:val="24"/>
                      <w:szCs w:val="24"/>
                    </w:rPr>
                  </w:pPr>
                  <w:r w:rsidRPr="00081CF7">
                    <w:rPr>
                      <w:rFonts w:asciiTheme="minorBidi" w:hAnsiTheme="minorBidi"/>
                      <w:b/>
                      <w:bCs/>
                      <w:color w:val="000000"/>
                      <w:sz w:val="24"/>
                      <w:szCs w:val="24"/>
                    </w:rPr>
                    <w:t>Functions</w:t>
                  </w:r>
                </w:p>
              </w:tc>
            </w:tr>
            <w:tr w:rsidR="005A3D11" w:rsidRPr="00081CF7" w:rsidTr="00F2263A">
              <w:trPr>
                <w:trHeight w:val="672"/>
                <w:jc w:val="center"/>
              </w:trPr>
              <w:tc>
                <w:tcPr>
                  <w:tcW w:w="2813" w:type="dxa"/>
                </w:tcPr>
                <w:p w:rsidR="005A3D11" w:rsidRPr="00081CF7" w:rsidRDefault="005A3D11" w:rsidP="005A3D11">
                  <w:pPr>
                    <w:autoSpaceDE w:val="0"/>
                    <w:autoSpaceDN w:val="0"/>
                    <w:adjustRightInd w:val="0"/>
                    <w:spacing w:after="0" w:line="240" w:lineRule="auto"/>
                    <w:jc w:val="center"/>
                    <w:rPr>
                      <w:rFonts w:asciiTheme="minorBidi" w:hAnsiTheme="minorBidi"/>
                      <w:sz w:val="24"/>
                      <w:szCs w:val="24"/>
                    </w:rPr>
                  </w:pPr>
                </w:p>
                <w:p w:rsidR="005A3D11" w:rsidRPr="00081CF7" w:rsidRDefault="005A3D11" w:rsidP="005A3D11">
                  <w:pPr>
                    <w:autoSpaceDE w:val="0"/>
                    <w:autoSpaceDN w:val="0"/>
                    <w:adjustRightInd w:val="0"/>
                    <w:spacing w:after="0" w:line="240" w:lineRule="auto"/>
                    <w:jc w:val="center"/>
                    <w:rPr>
                      <w:rFonts w:asciiTheme="minorBidi" w:hAnsiTheme="minorBidi"/>
                      <w:color w:val="000000"/>
                      <w:sz w:val="24"/>
                      <w:szCs w:val="24"/>
                    </w:rPr>
                  </w:pPr>
                  <w:r w:rsidRPr="00081CF7">
                    <w:rPr>
                      <w:rFonts w:asciiTheme="minorBidi" w:hAnsiTheme="minorBidi"/>
                      <w:color w:val="000000"/>
                      <w:sz w:val="24"/>
                      <w:szCs w:val="24"/>
                    </w:rPr>
                    <w:t>(A) Top</w:t>
                  </w:r>
                </w:p>
                <w:p w:rsidR="005A3D11" w:rsidRPr="00081CF7" w:rsidRDefault="005A3D11" w:rsidP="005A3D11">
                  <w:pPr>
                    <w:autoSpaceDE w:val="0"/>
                    <w:autoSpaceDN w:val="0"/>
                    <w:adjustRightInd w:val="0"/>
                    <w:spacing w:after="0" w:line="240" w:lineRule="auto"/>
                    <w:jc w:val="center"/>
                    <w:rPr>
                      <w:rFonts w:asciiTheme="minorBidi" w:hAnsiTheme="minorBidi"/>
                      <w:color w:val="000000"/>
                      <w:sz w:val="24"/>
                      <w:szCs w:val="24"/>
                    </w:rPr>
                  </w:pPr>
                </w:p>
              </w:tc>
              <w:tc>
                <w:tcPr>
                  <w:tcW w:w="2813" w:type="dxa"/>
                </w:tcPr>
                <w:p w:rsidR="005A3D11" w:rsidRPr="00081CF7" w:rsidRDefault="005A3D11" w:rsidP="005A3D11">
                  <w:pPr>
                    <w:autoSpaceDE w:val="0"/>
                    <w:autoSpaceDN w:val="0"/>
                    <w:adjustRightInd w:val="0"/>
                    <w:spacing w:after="0" w:line="240" w:lineRule="auto"/>
                    <w:rPr>
                      <w:rFonts w:asciiTheme="minorBidi" w:hAnsiTheme="minorBidi"/>
                      <w:color w:val="000000"/>
                      <w:sz w:val="24"/>
                      <w:szCs w:val="24"/>
                    </w:rPr>
                  </w:pPr>
                  <w:r w:rsidRPr="00081CF7">
                    <w:rPr>
                      <w:rFonts w:asciiTheme="minorBidi" w:hAnsiTheme="minorBidi"/>
                      <w:color w:val="000000"/>
                      <w:sz w:val="24"/>
                      <w:szCs w:val="24"/>
                    </w:rPr>
                    <w:t>a) Departmental Heads and</w:t>
                  </w:r>
                </w:p>
                <w:p w:rsidR="005A3D11" w:rsidRPr="00081CF7" w:rsidRDefault="005A3D11" w:rsidP="005A3D11">
                  <w:pPr>
                    <w:autoSpaceDE w:val="0"/>
                    <w:autoSpaceDN w:val="0"/>
                    <w:adjustRightInd w:val="0"/>
                    <w:spacing w:after="0" w:line="240" w:lineRule="auto"/>
                    <w:rPr>
                      <w:rFonts w:asciiTheme="minorBidi" w:hAnsiTheme="minorBidi"/>
                      <w:color w:val="000000"/>
                      <w:sz w:val="24"/>
                      <w:szCs w:val="24"/>
                    </w:rPr>
                  </w:pPr>
                  <w:r w:rsidRPr="00081CF7">
                    <w:rPr>
                      <w:rFonts w:asciiTheme="minorBidi" w:hAnsiTheme="minorBidi"/>
                      <w:color w:val="000000"/>
                      <w:sz w:val="24"/>
                      <w:szCs w:val="24"/>
                    </w:rPr>
                    <w:t>Managers</w:t>
                  </w:r>
                </w:p>
              </w:tc>
              <w:tc>
                <w:tcPr>
                  <w:tcW w:w="2813" w:type="dxa"/>
                </w:tcPr>
                <w:p w:rsidR="005A3D11" w:rsidRPr="00081CF7" w:rsidRDefault="005A3D11" w:rsidP="005A3D11">
                  <w:pPr>
                    <w:autoSpaceDE w:val="0"/>
                    <w:autoSpaceDN w:val="0"/>
                    <w:adjustRightInd w:val="0"/>
                    <w:spacing w:after="0" w:line="240" w:lineRule="auto"/>
                    <w:rPr>
                      <w:rFonts w:asciiTheme="minorBidi" w:hAnsiTheme="minorBidi"/>
                      <w:color w:val="000000"/>
                      <w:sz w:val="24"/>
                      <w:szCs w:val="24"/>
                    </w:rPr>
                  </w:pPr>
                  <w:r w:rsidRPr="00081CF7">
                    <w:rPr>
                      <w:rFonts w:asciiTheme="minorBidi" w:hAnsiTheme="minorBidi"/>
                      <w:color w:val="000000"/>
                      <w:sz w:val="24"/>
                      <w:szCs w:val="24"/>
                    </w:rPr>
                    <w:t>(i) Identifying the departmental objectives and guiding lower level towards achievement of those objectives</w:t>
                  </w:r>
                </w:p>
              </w:tc>
            </w:tr>
            <w:tr w:rsidR="005A3D11" w:rsidRPr="00081CF7" w:rsidTr="00F2263A">
              <w:trPr>
                <w:trHeight w:val="420"/>
                <w:jc w:val="center"/>
              </w:trPr>
              <w:tc>
                <w:tcPr>
                  <w:tcW w:w="2813" w:type="dxa"/>
                </w:tcPr>
                <w:p w:rsidR="005A3D11" w:rsidRPr="00081CF7" w:rsidRDefault="005A3D11" w:rsidP="005A3D11">
                  <w:pPr>
                    <w:autoSpaceDE w:val="0"/>
                    <w:autoSpaceDN w:val="0"/>
                    <w:adjustRightInd w:val="0"/>
                    <w:spacing w:after="0" w:line="240" w:lineRule="auto"/>
                    <w:jc w:val="center"/>
                    <w:rPr>
                      <w:rFonts w:asciiTheme="minorBidi" w:hAnsiTheme="minorBidi"/>
                      <w:sz w:val="24"/>
                      <w:szCs w:val="24"/>
                    </w:rPr>
                  </w:pPr>
                </w:p>
                <w:p w:rsidR="005A3D11" w:rsidRPr="00081CF7" w:rsidRDefault="005A3D11" w:rsidP="005A3D11">
                  <w:pPr>
                    <w:autoSpaceDE w:val="0"/>
                    <w:autoSpaceDN w:val="0"/>
                    <w:adjustRightInd w:val="0"/>
                    <w:spacing w:after="0" w:line="240" w:lineRule="auto"/>
                    <w:jc w:val="center"/>
                    <w:rPr>
                      <w:rFonts w:asciiTheme="minorBidi" w:hAnsiTheme="minorBidi"/>
                      <w:color w:val="000000"/>
                      <w:sz w:val="24"/>
                      <w:szCs w:val="24"/>
                    </w:rPr>
                  </w:pPr>
                  <w:r w:rsidRPr="00081CF7">
                    <w:rPr>
                      <w:rFonts w:asciiTheme="minorBidi" w:hAnsiTheme="minorBidi"/>
                      <w:color w:val="000000"/>
                      <w:sz w:val="24"/>
                      <w:szCs w:val="24"/>
                    </w:rPr>
                    <w:t>(B) Middle</w:t>
                  </w:r>
                </w:p>
                <w:p w:rsidR="005A3D11" w:rsidRPr="00081CF7" w:rsidRDefault="005A3D11" w:rsidP="005A3D11">
                  <w:pPr>
                    <w:autoSpaceDE w:val="0"/>
                    <w:autoSpaceDN w:val="0"/>
                    <w:adjustRightInd w:val="0"/>
                    <w:spacing w:after="0" w:line="240" w:lineRule="auto"/>
                    <w:jc w:val="center"/>
                    <w:rPr>
                      <w:rFonts w:asciiTheme="minorBidi" w:hAnsiTheme="minorBidi"/>
                      <w:color w:val="000000"/>
                      <w:sz w:val="24"/>
                      <w:szCs w:val="24"/>
                    </w:rPr>
                  </w:pPr>
                </w:p>
              </w:tc>
              <w:tc>
                <w:tcPr>
                  <w:tcW w:w="2813" w:type="dxa"/>
                </w:tcPr>
                <w:p w:rsidR="005A3D11" w:rsidRPr="00081CF7" w:rsidRDefault="005A3D11" w:rsidP="005A3D11">
                  <w:pPr>
                    <w:autoSpaceDE w:val="0"/>
                    <w:autoSpaceDN w:val="0"/>
                    <w:adjustRightInd w:val="0"/>
                    <w:spacing w:after="0" w:line="240" w:lineRule="auto"/>
                    <w:rPr>
                      <w:rFonts w:asciiTheme="minorBidi" w:hAnsiTheme="minorBidi"/>
                      <w:color w:val="000000"/>
                      <w:sz w:val="24"/>
                      <w:szCs w:val="24"/>
                    </w:rPr>
                  </w:pPr>
                  <w:r w:rsidRPr="00081CF7">
                    <w:rPr>
                      <w:rFonts w:asciiTheme="minorBidi" w:hAnsiTheme="minorBidi"/>
                      <w:color w:val="000000"/>
                      <w:sz w:val="24"/>
                      <w:szCs w:val="24"/>
                    </w:rPr>
                    <w:t>b) Board of directors and chief executives</w:t>
                  </w:r>
                </w:p>
              </w:tc>
              <w:tc>
                <w:tcPr>
                  <w:tcW w:w="2813" w:type="dxa"/>
                </w:tcPr>
                <w:p w:rsidR="005A3D11" w:rsidRPr="00081CF7" w:rsidRDefault="005A3D11" w:rsidP="005A3D11">
                  <w:pPr>
                    <w:autoSpaceDE w:val="0"/>
                    <w:autoSpaceDN w:val="0"/>
                    <w:adjustRightInd w:val="0"/>
                    <w:spacing w:after="0" w:line="240" w:lineRule="auto"/>
                    <w:rPr>
                      <w:rFonts w:asciiTheme="minorBidi" w:hAnsiTheme="minorBidi"/>
                      <w:color w:val="000000"/>
                      <w:sz w:val="24"/>
                      <w:szCs w:val="24"/>
                    </w:rPr>
                  </w:pPr>
                  <w:r w:rsidRPr="00081CF7">
                    <w:rPr>
                      <w:rFonts w:asciiTheme="minorBidi" w:hAnsiTheme="minorBidi"/>
                      <w:color w:val="000000"/>
                      <w:sz w:val="24"/>
                      <w:szCs w:val="24"/>
                    </w:rPr>
                    <w:t>ii) Carrying out the operations and their supervision</w:t>
                  </w:r>
                </w:p>
              </w:tc>
            </w:tr>
            <w:tr w:rsidR="005A3D11" w:rsidRPr="00081CF7" w:rsidTr="00F2263A">
              <w:trPr>
                <w:trHeight w:val="420"/>
                <w:jc w:val="center"/>
              </w:trPr>
              <w:tc>
                <w:tcPr>
                  <w:tcW w:w="2813" w:type="dxa"/>
                </w:tcPr>
                <w:p w:rsidR="005A3D11" w:rsidRPr="00081CF7" w:rsidRDefault="005A3D11" w:rsidP="005A3D11">
                  <w:pPr>
                    <w:autoSpaceDE w:val="0"/>
                    <w:autoSpaceDN w:val="0"/>
                    <w:adjustRightInd w:val="0"/>
                    <w:spacing w:after="0" w:line="240" w:lineRule="auto"/>
                    <w:jc w:val="center"/>
                    <w:rPr>
                      <w:rFonts w:asciiTheme="minorBidi" w:hAnsiTheme="minorBidi"/>
                      <w:sz w:val="24"/>
                      <w:szCs w:val="24"/>
                    </w:rPr>
                  </w:pPr>
                </w:p>
                <w:p w:rsidR="005A3D11" w:rsidRPr="00081CF7" w:rsidRDefault="005A3D11" w:rsidP="005A3D11">
                  <w:pPr>
                    <w:autoSpaceDE w:val="0"/>
                    <w:autoSpaceDN w:val="0"/>
                    <w:adjustRightInd w:val="0"/>
                    <w:spacing w:after="0" w:line="240" w:lineRule="auto"/>
                    <w:jc w:val="center"/>
                    <w:rPr>
                      <w:rFonts w:asciiTheme="minorBidi" w:hAnsiTheme="minorBidi"/>
                      <w:color w:val="000000"/>
                      <w:sz w:val="24"/>
                      <w:szCs w:val="24"/>
                    </w:rPr>
                  </w:pPr>
                  <w:r w:rsidRPr="00081CF7">
                    <w:rPr>
                      <w:rFonts w:asciiTheme="minorBidi" w:hAnsiTheme="minorBidi"/>
                      <w:color w:val="000000"/>
                      <w:sz w:val="24"/>
                      <w:szCs w:val="24"/>
                    </w:rPr>
                    <w:t>(C) Lower</w:t>
                  </w:r>
                </w:p>
                <w:p w:rsidR="005A3D11" w:rsidRPr="00081CF7" w:rsidRDefault="005A3D11" w:rsidP="005A3D11">
                  <w:pPr>
                    <w:autoSpaceDE w:val="0"/>
                    <w:autoSpaceDN w:val="0"/>
                    <w:adjustRightInd w:val="0"/>
                    <w:spacing w:after="0" w:line="240" w:lineRule="auto"/>
                    <w:jc w:val="center"/>
                    <w:rPr>
                      <w:rFonts w:asciiTheme="minorBidi" w:hAnsiTheme="minorBidi"/>
                      <w:color w:val="000000"/>
                      <w:sz w:val="24"/>
                      <w:szCs w:val="24"/>
                    </w:rPr>
                  </w:pPr>
                </w:p>
              </w:tc>
              <w:tc>
                <w:tcPr>
                  <w:tcW w:w="2813" w:type="dxa"/>
                </w:tcPr>
                <w:p w:rsidR="005A3D11" w:rsidRPr="00081CF7" w:rsidRDefault="005A3D11" w:rsidP="005A3D11">
                  <w:pPr>
                    <w:autoSpaceDE w:val="0"/>
                    <w:autoSpaceDN w:val="0"/>
                    <w:adjustRightInd w:val="0"/>
                    <w:spacing w:after="0" w:line="240" w:lineRule="auto"/>
                    <w:rPr>
                      <w:rFonts w:asciiTheme="minorBidi" w:hAnsiTheme="minorBidi"/>
                      <w:color w:val="000000"/>
                      <w:sz w:val="24"/>
                      <w:szCs w:val="24"/>
                    </w:rPr>
                  </w:pPr>
                  <w:r w:rsidRPr="00081CF7">
                    <w:rPr>
                      <w:rFonts w:asciiTheme="minorBidi" w:hAnsiTheme="minorBidi"/>
                      <w:color w:val="000000"/>
                      <w:sz w:val="24"/>
                      <w:szCs w:val="24"/>
                    </w:rPr>
                    <w:t>c) Supervisors and Foreman</w:t>
                  </w:r>
                </w:p>
              </w:tc>
              <w:tc>
                <w:tcPr>
                  <w:tcW w:w="2813" w:type="dxa"/>
                </w:tcPr>
                <w:p w:rsidR="005A3D11" w:rsidRPr="00081CF7" w:rsidRDefault="005A3D11" w:rsidP="005A3D11">
                  <w:pPr>
                    <w:autoSpaceDE w:val="0"/>
                    <w:autoSpaceDN w:val="0"/>
                    <w:adjustRightInd w:val="0"/>
                    <w:spacing w:after="0" w:line="240" w:lineRule="auto"/>
                    <w:rPr>
                      <w:rFonts w:asciiTheme="minorBidi" w:hAnsiTheme="minorBidi"/>
                      <w:color w:val="000000"/>
                      <w:sz w:val="24"/>
                      <w:szCs w:val="24"/>
                    </w:rPr>
                  </w:pPr>
                  <w:r w:rsidRPr="00081CF7">
                    <w:rPr>
                      <w:rFonts w:asciiTheme="minorBidi" w:hAnsiTheme="minorBidi"/>
                      <w:color w:val="000000"/>
                      <w:sz w:val="24"/>
                      <w:szCs w:val="24"/>
                    </w:rPr>
                    <w:t>iii) Defining the objectives and formulating the policies</w:t>
                  </w:r>
                </w:p>
              </w:tc>
            </w:tr>
          </w:tbl>
          <w:p w:rsidR="005A3D11" w:rsidRDefault="005A3D11" w:rsidP="005A3D11">
            <w:pPr>
              <w:pStyle w:val="Default"/>
              <w:spacing w:line="360" w:lineRule="auto"/>
              <w:ind w:left="57" w:right="57"/>
              <w:jc w:val="both"/>
              <w:rPr>
                <w:rFonts w:asciiTheme="minorBidi" w:hAnsiTheme="minorBidi" w:cstheme="minorBidi"/>
                <w:color w:val="auto"/>
              </w:rPr>
            </w:pPr>
          </w:p>
          <w:p w:rsidR="005A3D11" w:rsidRDefault="005A3D11" w:rsidP="005A3D11">
            <w:pPr>
              <w:autoSpaceDE w:val="0"/>
              <w:autoSpaceDN w:val="0"/>
              <w:adjustRightInd w:val="0"/>
              <w:spacing w:line="360" w:lineRule="auto"/>
              <w:jc w:val="both"/>
              <w:rPr>
                <w:rFonts w:asciiTheme="minorBidi" w:hAnsiTheme="minorBidi"/>
                <w:sz w:val="24"/>
                <w:szCs w:val="24"/>
              </w:rPr>
            </w:pPr>
          </w:p>
          <w:p w:rsidR="005A3D11" w:rsidRDefault="005A3D11" w:rsidP="005A3D11">
            <w:pPr>
              <w:autoSpaceDE w:val="0"/>
              <w:autoSpaceDN w:val="0"/>
              <w:adjustRightInd w:val="0"/>
              <w:spacing w:line="360" w:lineRule="auto"/>
              <w:jc w:val="both"/>
              <w:rPr>
                <w:rFonts w:asciiTheme="minorBidi" w:hAnsiTheme="minorBidi"/>
                <w:sz w:val="24"/>
                <w:szCs w:val="24"/>
              </w:rPr>
            </w:pPr>
          </w:p>
          <w:p w:rsidR="005A3D11" w:rsidRPr="005A3D11" w:rsidRDefault="005A3D11" w:rsidP="005A3D11">
            <w:pPr>
              <w:pStyle w:val="Default"/>
              <w:spacing w:line="360" w:lineRule="auto"/>
              <w:ind w:right="57"/>
              <w:jc w:val="right"/>
              <w:rPr>
                <w:rFonts w:asciiTheme="minorBidi" w:hAnsiTheme="minorBidi" w:cstheme="minorBidi"/>
                <w:sz w:val="20"/>
                <w:szCs w:val="20"/>
              </w:rPr>
            </w:pPr>
            <w:r w:rsidRPr="005A3D11">
              <w:rPr>
                <w:rFonts w:asciiTheme="minorBidi" w:hAnsiTheme="minorBidi" w:cstheme="minorBidi"/>
                <w:sz w:val="20"/>
                <w:szCs w:val="20"/>
              </w:rPr>
              <w:lastRenderedPageBreak/>
              <w:t>Florencia Calcagni</w:t>
            </w:r>
          </w:p>
          <w:p w:rsidR="005A3D11" w:rsidRPr="005A3D11" w:rsidRDefault="005A3D11" w:rsidP="005A3D11">
            <w:pPr>
              <w:pStyle w:val="Default"/>
              <w:spacing w:line="360" w:lineRule="auto"/>
              <w:ind w:right="57"/>
              <w:jc w:val="right"/>
              <w:rPr>
                <w:rFonts w:asciiTheme="minorBidi" w:hAnsiTheme="minorBidi" w:cstheme="minorBidi"/>
                <w:sz w:val="20"/>
                <w:szCs w:val="20"/>
              </w:rPr>
            </w:pPr>
            <w:r w:rsidRPr="005A3D11">
              <w:rPr>
                <w:rFonts w:asciiTheme="minorBidi" w:hAnsiTheme="minorBidi" w:cstheme="minorBidi"/>
                <w:sz w:val="20"/>
                <w:szCs w:val="20"/>
              </w:rPr>
              <w:t>Student # 3557</w:t>
            </w:r>
          </w:p>
          <w:p w:rsidR="005A3D11" w:rsidRPr="005A3D11" w:rsidRDefault="005A3D11" w:rsidP="005A3D11">
            <w:pPr>
              <w:pStyle w:val="Default"/>
              <w:spacing w:line="360" w:lineRule="auto"/>
              <w:ind w:right="57"/>
              <w:jc w:val="right"/>
              <w:rPr>
                <w:rFonts w:asciiTheme="minorBidi" w:hAnsiTheme="minorBidi" w:cstheme="minorBidi"/>
                <w:sz w:val="20"/>
                <w:szCs w:val="20"/>
              </w:rPr>
            </w:pPr>
            <w:r w:rsidRPr="005A3D11">
              <w:rPr>
                <w:rFonts w:asciiTheme="minorBidi" w:hAnsiTheme="minorBidi" w:cstheme="minorBidi"/>
                <w:sz w:val="20"/>
                <w:szCs w:val="20"/>
              </w:rPr>
              <w:t>Assignment 2</w:t>
            </w:r>
          </w:p>
          <w:p w:rsidR="005A3D11" w:rsidRPr="005A3D11" w:rsidRDefault="005A3D11" w:rsidP="005A3D11">
            <w:pPr>
              <w:pStyle w:val="Default"/>
              <w:spacing w:line="360" w:lineRule="auto"/>
              <w:ind w:right="57"/>
              <w:jc w:val="right"/>
              <w:rPr>
                <w:rFonts w:asciiTheme="minorBidi" w:hAnsiTheme="minorBidi" w:cstheme="minorBidi"/>
                <w:sz w:val="20"/>
                <w:szCs w:val="20"/>
              </w:rPr>
            </w:pPr>
            <w:r>
              <w:rPr>
                <w:rFonts w:asciiTheme="minorBidi" w:hAnsiTheme="minorBidi" w:cstheme="minorBidi"/>
                <w:sz w:val="20"/>
                <w:szCs w:val="20"/>
              </w:rPr>
              <w:t>Page 5</w:t>
            </w:r>
          </w:p>
          <w:p w:rsidR="005A3D11" w:rsidRDefault="005A3D11" w:rsidP="005A3D11">
            <w:pPr>
              <w:autoSpaceDE w:val="0"/>
              <w:autoSpaceDN w:val="0"/>
              <w:adjustRightInd w:val="0"/>
              <w:spacing w:line="360" w:lineRule="auto"/>
              <w:jc w:val="both"/>
              <w:rPr>
                <w:rFonts w:asciiTheme="minorBidi" w:hAnsiTheme="minorBidi"/>
                <w:sz w:val="24"/>
                <w:szCs w:val="24"/>
              </w:rPr>
            </w:pPr>
          </w:p>
          <w:p w:rsidR="005A3D11" w:rsidRDefault="005A3D11" w:rsidP="005A3D11">
            <w:pPr>
              <w:autoSpaceDE w:val="0"/>
              <w:autoSpaceDN w:val="0"/>
              <w:adjustRightInd w:val="0"/>
              <w:spacing w:line="360" w:lineRule="auto"/>
              <w:jc w:val="both"/>
              <w:rPr>
                <w:rFonts w:asciiTheme="minorBidi" w:hAnsiTheme="minorBidi"/>
                <w:sz w:val="24"/>
                <w:szCs w:val="24"/>
              </w:rPr>
            </w:pPr>
            <w:r w:rsidRPr="00353888">
              <w:rPr>
                <w:rFonts w:asciiTheme="minorBidi" w:hAnsiTheme="minorBidi"/>
                <w:sz w:val="24"/>
                <w:szCs w:val="24"/>
              </w:rPr>
              <w:t xml:space="preserve">The middle-level management includes </w:t>
            </w:r>
            <w:r>
              <w:rPr>
                <w:rFonts w:asciiTheme="minorBidi" w:hAnsiTheme="minorBidi"/>
                <w:sz w:val="24"/>
                <w:szCs w:val="24"/>
              </w:rPr>
              <w:t>Departmental Heads</w:t>
            </w:r>
            <w:r w:rsidRPr="00353888">
              <w:rPr>
                <w:rFonts w:asciiTheme="minorBidi" w:hAnsiTheme="minorBidi"/>
                <w:sz w:val="24"/>
                <w:szCs w:val="24"/>
              </w:rPr>
              <w:t xml:space="preserve"> </w:t>
            </w:r>
            <w:r>
              <w:rPr>
                <w:rFonts w:asciiTheme="minorBidi" w:hAnsiTheme="minorBidi"/>
                <w:sz w:val="24"/>
                <w:szCs w:val="24"/>
              </w:rPr>
              <w:t>(</w:t>
            </w:r>
            <w:r w:rsidRPr="00353888">
              <w:rPr>
                <w:rFonts w:asciiTheme="minorBidi" w:hAnsiTheme="minorBidi"/>
                <w:sz w:val="24"/>
                <w:szCs w:val="24"/>
              </w:rPr>
              <w:t>e.g</w:t>
            </w:r>
            <w:r>
              <w:rPr>
                <w:rFonts w:asciiTheme="minorBidi" w:hAnsiTheme="minorBidi"/>
                <w:sz w:val="24"/>
                <w:szCs w:val="24"/>
              </w:rPr>
              <w:t>., production, sales, etc.) and other</w:t>
            </w:r>
            <w:r w:rsidRPr="00353888">
              <w:rPr>
                <w:rFonts w:asciiTheme="minorBidi" w:hAnsiTheme="minorBidi"/>
                <w:sz w:val="24"/>
                <w:szCs w:val="24"/>
              </w:rPr>
              <w:t xml:space="preserve"> managers. Sometimes senior departmental heads are included i</w:t>
            </w:r>
            <w:r>
              <w:rPr>
                <w:rFonts w:asciiTheme="minorBidi" w:hAnsiTheme="minorBidi"/>
                <w:sz w:val="24"/>
                <w:szCs w:val="24"/>
              </w:rPr>
              <w:t xml:space="preserve">n the top </w:t>
            </w:r>
            <w:r w:rsidRPr="00353888">
              <w:rPr>
                <w:rFonts w:asciiTheme="minorBidi" w:hAnsiTheme="minorBidi"/>
                <w:sz w:val="24"/>
                <w:szCs w:val="24"/>
              </w:rPr>
              <w:t xml:space="preserve">management team. </w:t>
            </w:r>
          </w:p>
          <w:p w:rsidR="005A3D11" w:rsidRPr="00353888" w:rsidRDefault="005A3D11" w:rsidP="005A3D11">
            <w:pPr>
              <w:autoSpaceDE w:val="0"/>
              <w:autoSpaceDN w:val="0"/>
              <w:adjustRightInd w:val="0"/>
              <w:spacing w:line="360" w:lineRule="auto"/>
              <w:jc w:val="both"/>
              <w:rPr>
                <w:rFonts w:asciiTheme="minorBidi" w:hAnsiTheme="minorBidi"/>
                <w:sz w:val="24"/>
                <w:szCs w:val="24"/>
              </w:rPr>
            </w:pPr>
            <w:r w:rsidRPr="00353888">
              <w:rPr>
                <w:rFonts w:asciiTheme="minorBidi" w:hAnsiTheme="minorBidi"/>
                <w:sz w:val="24"/>
                <w:szCs w:val="24"/>
              </w:rPr>
              <w:t>The objectives of the business as a whole a</w:t>
            </w:r>
            <w:r>
              <w:rPr>
                <w:rFonts w:asciiTheme="minorBidi" w:hAnsiTheme="minorBidi"/>
                <w:sz w:val="24"/>
                <w:szCs w:val="24"/>
              </w:rPr>
              <w:t xml:space="preserve">re translated into departmental </w:t>
            </w:r>
            <w:r w:rsidRPr="00353888">
              <w:rPr>
                <w:rFonts w:asciiTheme="minorBidi" w:hAnsiTheme="minorBidi"/>
                <w:sz w:val="24"/>
                <w:szCs w:val="24"/>
              </w:rPr>
              <w:t>objectives for the middle level management.</w:t>
            </w:r>
            <w:r>
              <w:rPr>
                <w:rFonts w:asciiTheme="minorBidi" w:hAnsiTheme="minorBidi"/>
                <w:sz w:val="24"/>
                <w:szCs w:val="24"/>
              </w:rPr>
              <w:t xml:space="preserve"> By identifying these departmental objectives, t</w:t>
            </w:r>
            <w:r w:rsidRPr="00353888">
              <w:rPr>
                <w:rFonts w:asciiTheme="minorBidi" w:hAnsiTheme="minorBidi"/>
                <w:sz w:val="24"/>
                <w:szCs w:val="24"/>
              </w:rPr>
              <w:t>he heads of the depa</w:t>
            </w:r>
            <w:r>
              <w:rPr>
                <w:rFonts w:asciiTheme="minorBidi" w:hAnsiTheme="minorBidi"/>
                <w:sz w:val="24"/>
                <w:szCs w:val="24"/>
              </w:rPr>
              <w:t xml:space="preserve">rtments work out their own </w:t>
            </w:r>
            <w:r w:rsidRPr="00353888">
              <w:rPr>
                <w:rFonts w:asciiTheme="minorBidi" w:hAnsiTheme="minorBidi"/>
                <w:sz w:val="24"/>
                <w:szCs w:val="24"/>
              </w:rPr>
              <w:t>strategies</w:t>
            </w:r>
            <w:r>
              <w:rPr>
                <w:rFonts w:asciiTheme="minorBidi" w:hAnsiTheme="minorBidi"/>
                <w:sz w:val="24"/>
                <w:szCs w:val="24"/>
              </w:rPr>
              <w:t xml:space="preserve"> and guide lower levels</w:t>
            </w:r>
            <w:r w:rsidRPr="00353888">
              <w:rPr>
                <w:rFonts w:asciiTheme="minorBidi" w:hAnsiTheme="minorBidi"/>
                <w:sz w:val="24"/>
                <w:szCs w:val="24"/>
              </w:rPr>
              <w:t xml:space="preserve"> </w:t>
            </w:r>
            <w:r>
              <w:rPr>
                <w:rFonts w:asciiTheme="minorBidi" w:hAnsiTheme="minorBidi"/>
                <w:sz w:val="24"/>
                <w:szCs w:val="24"/>
              </w:rPr>
              <w:t>towards the achievement of tho</w:t>
            </w:r>
            <w:r w:rsidRPr="00353888">
              <w:rPr>
                <w:rFonts w:asciiTheme="minorBidi" w:hAnsiTheme="minorBidi"/>
                <w:sz w:val="24"/>
                <w:szCs w:val="24"/>
              </w:rPr>
              <w:t xml:space="preserve">se objectives. Middle-level managers are </w:t>
            </w:r>
            <w:r>
              <w:rPr>
                <w:rFonts w:asciiTheme="minorBidi" w:hAnsiTheme="minorBidi"/>
                <w:sz w:val="24"/>
                <w:szCs w:val="24"/>
              </w:rPr>
              <w:t xml:space="preserve">particularly concerned with the </w:t>
            </w:r>
            <w:r w:rsidRPr="00353888">
              <w:rPr>
                <w:rFonts w:asciiTheme="minorBidi" w:hAnsiTheme="minorBidi"/>
                <w:sz w:val="24"/>
                <w:szCs w:val="24"/>
              </w:rPr>
              <w:t>activities of their respective departments.</w:t>
            </w:r>
          </w:p>
          <w:p w:rsidR="005A3D11" w:rsidRPr="004875BD" w:rsidRDefault="005A3D11" w:rsidP="005A3D11">
            <w:pPr>
              <w:spacing w:line="360" w:lineRule="auto"/>
              <w:ind w:right="57"/>
              <w:jc w:val="both"/>
              <w:rPr>
                <w:rFonts w:asciiTheme="minorBidi" w:hAnsiTheme="minorBidi"/>
                <w:sz w:val="24"/>
                <w:szCs w:val="24"/>
              </w:rPr>
            </w:pPr>
          </w:p>
          <w:p w:rsidR="005A3D11" w:rsidRPr="004875BD" w:rsidRDefault="005A3D11" w:rsidP="005A3D11">
            <w:pPr>
              <w:autoSpaceDE w:val="0"/>
              <w:autoSpaceDN w:val="0"/>
              <w:adjustRightInd w:val="0"/>
              <w:spacing w:line="360" w:lineRule="auto"/>
              <w:ind w:left="57" w:right="57"/>
              <w:jc w:val="both"/>
              <w:rPr>
                <w:rFonts w:asciiTheme="minorBidi" w:hAnsiTheme="minorBidi"/>
                <w:color w:val="000000"/>
                <w:sz w:val="24"/>
                <w:szCs w:val="24"/>
              </w:rPr>
            </w:pPr>
            <w:r w:rsidRPr="0086617C">
              <w:rPr>
                <w:rFonts w:asciiTheme="minorBidi" w:hAnsiTheme="minorBidi"/>
                <w:color w:val="000000"/>
                <w:sz w:val="24"/>
                <w:szCs w:val="24"/>
              </w:rPr>
              <w:t>Q.2. “</w:t>
            </w:r>
            <w:r w:rsidRPr="0086617C">
              <w:rPr>
                <w:rFonts w:asciiTheme="minorBidi" w:hAnsiTheme="minorBidi"/>
                <w:i/>
                <w:iCs/>
                <w:color w:val="000000"/>
                <w:sz w:val="24"/>
                <w:szCs w:val="24"/>
              </w:rPr>
              <w:t>Planning is looking forward; whereas controlling is looking back</w:t>
            </w:r>
            <w:r w:rsidRPr="0086617C">
              <w:rPr>
                <w:rFonts w:asciiTheme="minorBidi" w:hAnsiTheme="minorBidi"/>
                <w:color w:val="000000"/>
                <w:sz w:val="24"/>
                <w:szCs w:val="24"/>
              </w:rPr>
              <w:t xml:space="preserve">”. </w:t>
            </w:r>
          </w:p>
          <w:p w:rsidR="005A3D11" w:rsidRDefault="005A3D11" w:rsidP="005A3D11">
            <w:pPr>
              <w:autoSpaceDE w:val="0"/>
              <w:autoSpaceDN w:val="0"/>
              <w:adjustRightInd w:val="0"/>
              <w:spacing w:line="360" w:lineRule="auto"/>
              <w:ind w:left="57" w:right="57"/>
              <w:jc w:val="both"/>
              <w:rPr>
                <w:rFonts w:asciiTheme="minorBidi" w:hAnsiTheme="minorBidi"/>
                <w:color w:val="000000"/>
                <w:sz w:val="24"/>
                <w:szCs w:val="24"/>
              </w:rPr>
            </w:pPr>
            <w:r w:rsidRPr="0086617C">
              <w:rPr>
                <w:rFonts w:asciiTheme="minorBidi" w:hAnsiTheme="minorBidi"/>
                <w:color w:val="000000"/>
                <w:sz w:val="24"/>
                <w:szCs w:val="24"/>
              </w:rPr>
              <w:t xml:space="preserve">Explain the statement. (7) </w:t>
            </w:r>
          </w:p>
          <w:p w:rsidR="005A3D11" w:rsidRDefault="005A3D11" w:rsidP="005A3D11">
            <w:pPr>
              <w:autoSpaceDE w:val="0"/>
              <w:autoSpaceDN w:val="0"/>
              <w:adjustRightInd w:val="0"/>
              <w:spacing w:line="360" w:lineRule="auto"/>
              <w:ind w:left="57" w:right="57"/>
              <w:jc w:val="both"/>
              <w:rPr>
                <w:rFonts w:asciiTheme="minorBidi" w:hAnsiTheme="minorBidi"/>
                <w:color w:val="000000"/>
                <w:sz w:val="24"/>
                <w:szCs w:val="24"/>
              </w:rPr>
            </w:pPr>
            <w:r>
              <w:rPr>
                <w:rFonts w:asciiTheme="minorBidi" w:hAnsiTheme="minorBidi"/>
                <w:color w:val="000000"/>
                <w:sz w:val="24"/>
                <w:szCs w:val="24"/>
              </w:rPr>
              <w:t>Planning contributes heavily to success and gives us some control over the future. By planning, we can identify our tasks and deadlines and have a clearer picture of the goals to achieve in the required time frame. We can decide which strategies or guidelines will be more suitable to tackle our goals. It helps us prepare for the future of the organisation and enlarge our mental focus. Just as no two organisations are alike, neither are their plans. It is therefore important to prepare a plan keeping in view the necessities of the enterprise. Planning provides a considered and logical framework within which a business can develop and pursue its strategies. It offers a benchmark against which actual performance can be measured and reviewed.</w:t>
            </w:r>
          </w:p>
          <w:p w:rsidR="005A3D11" w:rsidRPr="0086617C" w:rsidRDefault="005A3D11" w:rsidP="005A3D11">
            <w:pPr>
              <w:autoSpaceDE w:val="0"/>
              <w:autoSpaceDN w:val="0"/>
              <w:adjustRightInd w:val="0"/>
              <w:spacing w:line="360" w:lineRule="auto"/>
              <w:ind w:left="57" w:right="57"/>
              <w:jc w:val="both"/>
              <w:rPr>
                <w:rFonts w:asciiTheme="minorBidi" w:hAnsiTheme="minorBidi"/>
                <w:color w:val="000000"/>
                <w:sz w:val="24"/>
                <w:szCs w:val="24"/>
              </w:rPr>
            </w:pPr>
            <w:r>
              <w:rPr>
                <w:rFonts w:asciiTheme="minorBidi" w:hAnsiTheme="minorBidi"/>
                <w:color w:val="000000"/>
                <w:sz w:val="24"/>
                <w:szCs w:val="24"/>
              </w:rPr>
              <w:t>However, the control process measures progress towards goal attainment. It helps us devise corrective actions, if required. Controlling investigates whether planning was successful. It takes place after other functions have been completed. For this, we need to look back and analyse the performance of our planning, organisation and leadership. This also involves evaluating positive and negative strategies implemented, so that we choose the best for future implementation. We should investigate, analyse and understand to finally confirm on the effectiveness and efficiency of our planning. Control is also part of the present since it helps focusing on the right activities at the right time. It monitors progress of planning process.</w:t>
            </w:r>
          </w:p>
          <w:p w:rsidR="005A3D11" w:rsidRPr="005A3D11" w:rsidRDefault="005A3D11" w:rsidP="005A3D11">
            <w:pPr>
              <w:pStyle w:val="Default"/>
              <w:spacing w:line="360" w:lineRule="auto"/>
              <w:ind w:right="57"/>
              <w:jc w:val="right"/>
              <w:rPr>
                <w:rFonts w:asciiTheme="minorBidi" w:hAnsiTheme="minorBidi" w:cstheme="minorBidi"/>
                <w:sz w:val="20"/>
                <w:szCs w:val="20"/>
              </w:rPr>
            </w:pPr>
            <w:r w:rsidRPr="005A3D11">
              <w:rPr>
                <w:rFonts w:asciiTheme="minorBidi" w:hAnsiTheme="minorBidi" w:cstheme="minorBidi"/>
                <w:sz w:val="20"/>
                <w:szCs w:val="20"/>
              </w:rPr>
              <w:lastRenderedPageBreak/>
              <w:t>Florencia Calcagni</w:t>
            </w:r>
          </w:p>
          <w:p w:rsidR="005A3D11" w:rsidRPr="005A3D11" w:rsidRDefault="005A3D11" w:rsidP="005A3D11">
            <w:pPr>
              <w:pStyle w:val="Default"/>
              <w:spacing w:line="360" w:lineRule="auto"/>
              <w:ind w:right="57"/>
              <w:jc w:val="right"/>
              <w:rPr>
                <w:rFonts w:asciiTheme="minorBidi" w:hAnsiTheme="minorBidi" w:cstheme="minorBidi"/>
                <w:sz w:val="20"/>
                <w:szCs w:val="20"/>
              </w:rPr>
            </w:pPr>
            <w:r w:rsidRPr="005A3D11">
              <w:rPr>
                <w:rFonts w:asciiTheme="minorBidi" w:hAnsiTheme="minorBidi" w:cstheme="minorBidi"/>
                <w:sz w:val="20"/>
                <w:szCs w:val="20"/>
              </w:rPr>
              <w:t>Student # 3557</w:t>
            </w:r>
          </w:p>
          <w:p w:rsidR="005A3D11" w:rsidRPr="005A3D11" w:rsidRDefault="005A3D11" w:rsidP="005A3D11">
            <w:pPr>
              <w:pStyle w:val="Default"/>
              <w:spacing w:line="360" w:lineRule="auto"/>
              <w:ind w:right="57"/>
              <w:jc w:val="right"/>
              <w:rPr>
                <w:rFonts w:asciiTheme="minorBidi" w:hAnsiTheme="minorBidi" w:cstheme="minorBidi"/>
                <w:sz w:val="20"/>
                <w:szCs w:val="20"/>
              </w:rPr>
            </w:pPr>
            <w:r w:rsidRPr="005A3D11">
              <w:rPr>
                <w:rFonts w:asciiTheme="minorBidi" w:hAnsiTheme="minorBidi" w:cstheme="minorBidi"/>
                <w:sz w:val="20"/>
                <w:szCs w:val="20"/>
              </w:rPr>
              <w:t>Assignment 2</w:t>
            </w:r>
          </w:p>
          <w:p w:rsidR="005A3D11" w:rsidRPr="005A3D11" w:rsidRDefault="005A3D11" w:rsidP="005A3D11">
            <w:pPr>
              <w:pStyle w:val="Default"/>
              <w:spacing w:line="360" w:lineRule="auto"/>
              <w:ind w:right="57"/>
              <w:jc w:val="right"/>
              <w:rPr>
                <w:rFonts w:asciiTheme="minorBidi" w:hAnsiTheme="minorBidi" w:cstheme="minorBidi"/>
                <w:sz w:val="20"/>
                <w:szCs w:val="20"/>
              </w:rPr>
            </w:pPr>
            <w:r>
              <w:rPr>
                <w:rFonts w:asciiTheme="minorBidi" w:hAnsiTheme="minorBidi" w:cstheme="minorBidi"/>
                <w:sz w:val="20"/>
                <w:szCs w:val="20"/>
              </w:rPr>
              <w:t>Page 6</w:t>
            </w:r>
          </w:p>
          <w:p w:rsidR="005A3D11" w:rsidRDefault="005A3D11" w:rsidP="005A3D11">
            <w:pPr>
              <w:autoSpaceDE w:val="0"/>
              <w:autoSpaceDN w:val="0"/>
              <w:adjustRightInd w:val="0"/>
              <w:spacing w:line="360" w:lineRule="auto"/>
              <w:ind w:left="57" w:right="57"/>
              <w:jc w:val="both"/>
              <w:rPr>
                <w:rFonts w:asciiTheme="minorBidi" w:hAnsiTheme="minorBidi"/>
                <w:color w:val="000000"/>
                <w:sz w:val="24"/>
                <w:szCs w:val="24"/>
              </w:rPr>
            </w:pPr>
          </w:p>
          <w:p w:rsidR="005A3D11" w:rsidRPr="00D50361" w:rsidRDefault="005A3D11" w:rsidP="00801113">
            <w:pPr>
              <w:autoSpaceDE w:val="0"/>
              <w:autoSpaceDN w:val="0"/>
              <w:adjustRightInd w:val="0"/>
              <w:spacing w:line="360" w:lineRule="auto"/>
              <w:ind w:right="57"/>
              <w:jc w:val="both"/>
              <w:rPr>
                <w:rFonts w:asciiTheme="minorBidi" w:hAnsiTheme="minorBidi"/>
                <w:color w:val="000000"/>
                <w:sz w:val="24"/>
                <w:szCs w:val="24"/>
              </w:rPr>
            </w:pPr>
            <w:r w:rsidRPr="00D50361">
              <w:rPr>
                <w:rFonts w:asciiTheme="minorBidi" w:hAnsiTheme="minorBidi"/>
                <w:color w:val="000000"/>
                <w:sz w:val="24"/>
                <w:szCs w:val="24"/>
              </w:rPr>
              <w:t>Planning is the process in which goals are set, strategies are developed and tasks and schedules are made to accomplish these goals: whereas the process of control is related to checking that each and every step is conducted according to schedule.</w:t>
            </w:r>
          </w:p>
          <w:p w:rsidR="005A3D11" w:rsidRPr="004875BD" w:rsidRDefault="005A3D11" w:rsidP="00801113">
            <w:pPr>
              <w:autoSpaceDE w:val="0"/>
              <w:autoSpaceDN w:val="0"/>
              <w:adjustRightInd w:val="0"/>
              <w:spacing w:line="360" w:lineRule="auto"/>
              <w:ind w:left="57" w:right="57"/>
              <w:jc w:val="both"/>
              <w:rPr>
                <w:rFonts w:asciiTheme="minorBidi" w:hAnsiTheme="minorBidi"/>
                <w:b/>
                <w:bCs/>
                <w:color w:val="000000"/>
                <w:sz w:val="24"/>
                <w:szCs w:val="24"/>
              </w:rPr>
            </w:pPr>
          </w:p>
          <w:p w:rsidR="005A3D11" w:rsidRPr="0086617C" w:rsidRDefault="005A3D11" w:rsidP="00801113">
            <w:pPr>
              <w:autoSpaceDE w:val="0"/>
              <w:autoSpaceDN w:val="0"/>
              <w:adjustRightInd w:val="0"/>
              <w:spacing w:line="360" w:lineRule="auto"/>
              <w:ind w:left="57" w:right="57"/>
              <w:jc w:val="both"/>
              <w:rPr>
                <w:rFonts w:asciiTheme="minorBidi" w:hAnsiTheme="minorBidi"/>
                <w:color w:val="000000"/>
                <w:sz w:val="24"/>
                <w:szCs w:val="24"/>
              </w:rPr>
            </w:pPr>
            <w:r w:rsidRPr="0086617C">
              <w:rPr>
                <w:rFonts w:asciiTheme="minorBidi" w:hAnsiTheme="minorBidi"/>
                <w:b/>
                <w:bCs/>
                <w:color w:val="000000"/>
                <w:sz w:val="24"/>
                <w:szCs w:val="24"/>
              </w:rPr>
              <w:t xml:space="preserve">Case Study </w:t>
            </w:r>
            <w:r w:rsidRPr="0086617C">
              <w:rPr>
                <w:rFonts w:asciiTheme="minorBidi" w:hAnsiTheme="minorBidi"/>
                <w:color w:val="000000"/>
                <w:sz w:val="24"/>
                <w:szCs w:val="24"/>
              </w:rPr>
              <w:t xml:space="preserve">(8) </w:t>
            </w:r>
          </w:p>
          <w:p w:rsidR="005A3D11" w:rsidRPr="0086617C" w:rsidRDefault="005A3D11" w:rsidP="00801113">
            <w:pPr>
              <w:autoSpaceDE w:val="0"/>
              <w:autoSpaceDN w:val="0"/>
              <w:adjustRightInd w:val="0"/>
              <w:spacing w:line="360" w:lineRule="auto"/>
              <w:ind w:left="57" w:right="57"/>
              <w:jc w:val="both"/>
              <w:rPr>
                <w:rFonts w:asciiTheme="minorBidi" w:hAnsiTheme="minorBidi"/>
                <w:color w:val="000000"/>
                <w:sz w:val="24"/>
                <w:szCs w:val="24"/>
              </w:rPr>
            </w:pPr>
            <w:r w:rsidRPr="0086617C">
              <w:rPr>
                <w:rFonts w:asciiTheme="minorBidi" w:hAnsiTheme="minorBidi"/>
                <w:color w:val="000000"/>
                <w:sz w:val="24"/>
                <w:szCs w:val="24"/>
              </w:rPr>
              <w:t>The directors of Vision Tech have reorganized their business. William Davis</w:t>
            </w:r>
            <w:r w:rsidRPr="004875BD">
              <w:rPr>
                <w:rFonts w:asciiTheme="minorBidi" w:hAnsiTheme="minorBidi"/>
                <w:color w:val="000000"/>
                <w:sz w:val="24"/>
                <w:szCs w:val="24"/>
              </w:rPr>
              <w:t xml:space="preserve"> is now Chairman, Vijhay Singh Finance M</w:t>
            </w:r>
            <w:r w:rsidRPr="0086617C">
              <w:rPr>
                <w:rFonts w:asciiTheme="minorBidi" w:hAnsiTheme="minorBidi"/>
                <w:color w:val="000000"/>
                <w:sz w:val="24"/>
                <w:szCs w:val="24"/>
              </w:rPr>
              <w:t xml:space="preserve">anager, and Irene </w:t>
            </w:r>
            <w:r w:rsidRPr="004875BD">
              <w:rPr>
                <w:rFonts w:asciiTheme="minorBidi" w:hAnsiTheme="minorBidi"/>
                <w:color w:val="000000"/>
                <w:sz w:val="24"/>
                <w:szCs w:val="24"/>
              </w:rPr>
              <w:t>Rogers is the floor in charge (S</w:t>
            </w:r>
            <w:r w:rsidRPr="0086617C">
              <w:rPr>
                <w:rFonts w:asciiTheme="minorBidi" w:hAnsiTheme="minorBidi"/>
                <w:color w:val="000000"/>
                <w:sz w:val="24"/>
                <w:szCs w:val="24"/>
              </w:rPr>
              <w:t xml:space="preserve">upervisor). </w:t>
            </w:r>
          </w:p>
          <w:p w:rsidR="005A3D11" w:rsidRPr="004875BD" w:rsidRDefault="005A3D11" w:rsidP="00801113">
            <w:pPr>
              <w:autoSpaceDE w:val="0"/>
              <w:autoSpaceDN w:val="0"/>
              <w:adjustRightInd w:val="0"/>
              <w:spacing w:line="360" w:lineRule="auto"/>
              <w:ind w:left="57" w:right="57"/>
              <w:jc w:val="both"/>
              <w:rPr>
                <w:rFonts w:asciiTheme="minorBidi" w:hAnsiTheme="minorBidi"/>
                <w:color w:val="000000"/>
                <w:sz w:val="24"/>
                <w:szCs w:val="24"/>
              </w:rPr>
            </w:pPr>
          </w:p>
          <w:p w:rsidR="005A3D11" w:rsidRPr="0086617C" w:rsidRDefault="005A3D11" w:rsidP="00801113">
            <w:pPr>
              <w:autoSpaceDE w:val="0"/>
              <w:autoSpaceDN w:val="0"/>
              <w:adjustRightInd w:val="0"/>
              <w:spacing w:line="360" w:lineRule="auto"/>
              <w:ind w:left="57" w:right="57"/>
              <w:jc w:val="both"/>
              <w:rPr>
                <w:rFonts w:asciiTheme="minorBidi" w:hAnsiTheme="minorBidi"/>
                <w:color w:val="000000"/>
                <w:sz w:val="24"/>
                <w:szCs w:val="24"/>
              </w:rPr>
            </w:pPr>
            <w:r w:rsidRPr="0086617C">
              <w:rPr>
                <w:rFonts w:asciiTheme="minorBidi" w:hAnsiTheme="minorBidi"/>
                <w:color w:val="000000"/>
                <w:sz w:val="24"/>
                <w:szCs w:val="24"/>
              </w:rPr>
              <w:t xml:space="preserve">Keeping in view the above situation answer the following questions: </w:t>
            </w:r>
          </w:p>
          <w:p w:rsidR="005A3D11" w:rsidRPr="00D172C4" w:rsidRDefault="005A3D11" w:rsidP="00801113">
            <w:pPr>
              <w:pStyle w:val="ListParagraph"/>
              <w:numPr>
                <w:ilvl w:val="0"/>
                <w:numId w:val="5"/>
              </w:numPr>
              <w:spacing w:line="360" w:lineRule="auto"/>
              <w:ind w:right="57"/>
              <w:jc w:val="both"/>
              <w:rPr>
                <w:rFonts w:asciiTheme="minorBidi" w:hAnsiTheme="minorBidi"/>
                <w:sz w:val="24"/>
                <w:szCs w:val="24"/>
              </w:rPr>
            </w:pPr>
            <w:r w:rsidRPr="00FF2A77">
              <w:rPr>
                <w:rFonts w:asciiTheme="minorBidi" w:hAnsiTheme="minorBidi"/>
                <w:i/>
                <w:iCs/>
                <w:sz w:val="24"/>
                <w:szCs w:val="24"/>
              </w:rPr>
              <w:t>What is meant by the hierarchy of management</w:t>
            </w:r>
            <w:r w:rsidRPr="00D172C4">
              <w:rPr>
                <w:rFonts w:asciiTheme="minorBidi" w:hAnsiTheme="minorBidi"/>
                <w:sz w:val="24"/>
                <w:szCs w:val="24"/>
              </w:rPr>
              <w:t xml:space="preserve">? </w:t>
            </w:r>
          </w:p>
          <w:p w:rsidR="005A3D11" w:rsidRDefault="005A3D11" w:rsidP="00801113">
            <w:pPr>
              <w:spacing w:line="360" w:lineRule="auto"/>
              <w:ind w:left="57" w:right="57"/>
              <w:jc w:val="both"/>
              <w:rPr>
                <w:rFonts w:asciiTheme="minorBidi" w:hAnsiTheme="minorBidi"/>
                <w:sz w:val="24"/>
                <w:szCs w:val="24"/>
              </w:rPr>
            </w:pPr>
            <w:r>
              <w:rPr>
                <w:rFonts w:asciiTheme="minorBidi" w:hAnsiTheme="minorBidi"/>
                <w:sz w:val="24"/>
                <w:szCs w:val="24"/>
              </w:rPr>
              <w:t>Hierarchy of management is a workplace leadership structure in which authority is assigned in ranks. In this organisational structure the staff is ranked, so that everyone -but the topmost- is subordinate to a specified one/s above them.</w:t>
            </w:r>
          </w:p>
          <w:p w:rsidR="005A3D11" w:rsidRDefault="005A3D11" w:rsidP="00801113">
            <w:pPr>
              <w:spacing w:line="360" w:lineRule="auto"/>
              <w:ind w:left="57" w:right="57"/>
              <w:jc w:val="both"/>
              <w:rPr>
                <w:rFonts w:asciiTheme="minorBidi" w:hAnsiTheme="minorBidi"/>
                <w:sz w:val="24"/>
                <w:szCs w:val="24"/>
              </w:rPr>
            </w:pPr>
            <w:r>
              <w:rPr>
                <w:rFonts w:asciiTheme="minorBidi" w:hAnsiTheme="minorBidi"/>
                <w:sz w:val="24"/>
                <w:szCs w:val="24"/>
              </w:rPr>
              <w:t>With this classification we can divide the tasks to be performed by each level and staff within the organisation. This arrangement of individuals within a corporation helps outlining power, status and job function.</w:t>
            </w:r>
          </w:p>
          <w:p w:rsidR="005A3D11" w:rsidRDefault="005A3D11" w:rsidP="00801113">
            <w:pPr>
              <w:spacing w:line="360" w:lineRule="auto"/>
              <w:ind w:left="57" w:right="57"/>
              <w:jc w:val="both"/>
              <w:rPr>
                <w:rFonts w:asciiTheme="minorBidi" w:hAnsiTheme="minorBidi"/>
                <w:sz w:val="24"/>
                <w:szCs w:val="24"/>
              </w:rPr>
            </w:pPr>
            <w:r>
              <w:rPr>
                <w:rFonts w:asciiTheme="minorBidi" w:hAnsiTheme="minorBidi"/>
                <w:sz w:val="24"/>
                <w:szCs w:val="24"/>
              </w:rPr>
              <w:t>The three levels typically found in an organisation are low-level management, middle-level management and top-level management.</w:t>
            </w:r>
          </w:p>
          <w:p w:rsidR="005A3D11" w:rsidRDefault="005A3D11" w:rsidP="00801113">
            <w:pPr>
              <w:spacing w:line="360" w:lineRule="auto"/>
              <w:ind w:left="57" w:right="57"/>
              <w:jc w:val="both"/>
              <w:rPr>
                <w:rFonts w:asciiTheme="minorBidi" w:hAnsiTheme="minorBidi"/>
                <w:sz w:val="24"/>
                <w:szCs w:val="24"/>
              </w:rPr>
            </w:pPr>
            <w:r>
              <w:rPr>
                <w:rFonts w:asciiTheme="minorBidi" w:hAnsiTheme="minorBidi"/>
                <w:sz w:val="24"/>
                <w:szCs w:val="24"/>
              </w:rPr>
              <w:t>Top-level managers, like William Davis, are responsible for controlling and overseeing the entire organisation.</w:t>
            </w:r>
          </w:p>
          <w:p w:rsidR="005A3D11" w:rsidRDefault="005A3D11" w:rsidP="00801113">
            <w:pPr>
              <w:spacing w:line="360" w:lineRule="auto"/>
              <w:ind w:left="57" w:right="57"/>
              <w:jc w:val="both"/>
              <w:rPr>
                <w:rFonts w:asciiTheme="minorBidi" w:hAnsiTheme="minorBidi"/>
                <w:sz w:val="24"/>
                <w:szCs w:val="24"/>
              </w:rPr>
            </w:pPr>
            <w:r>
              <w:rPr>
                <w:rFonts w:asciiTheme="minorBidi" w:hAnsiTheme="minorBidi"/>
                <w:sz w:val="24"/>
                <w:szCs w:val="24"/>
              </w:rPr>
              <w:t>Middle-level managers, like Vijhay Singh, are responsible for executing organisational plans which comply with the company’s policies. They act at an intermediary between top-level management and the low-level one.</w:t>
            </w:r>
          </w:p>
          <w:p w:rsidR="005A3D11" w:rsidRPr="00D172C4" w:rsidRDefault="005A3D11" w:rsidP="00801113">
            <w:pPr>
              <w:spacing w:line="360" w:lineRule="auto"/>
              <w:ind w:left="57" w:right="57"/>
              <w:jc w:val="both"/>
              <w:rPr>
                <w:rFonts w:asciiTheme="minorBidi" w:hAnsiTheme="minorBidi"/>
                <w:sz w:val="24"/>
                <w:szCs w:val="24"/>
              </w:rPr>
            </w:pPr>
            <w:r>
              <w:rPr>
                <w:rFonts w:asciiTheme="minorBidi" w:hAnsiTheme="minorBidi"/>
                <w:sz w:val="24"/>
                <w:szCs w:val="24"/>
              </w:rPr>
              <w:t>Low-level managers, like Irene Rogers, focus on controlling and directing. They serve as role models for the employees they supervise.</w:t>
            </w:r>
          </w:p>
          <w:p w:rsidR="005A3D11" w:rsidRPr="00DA1169" w:rsidRDefault="005A3D11" w:rsidP="00801113">
            <w:pPr>
              <w:pStyle w:val="ListParagraph"/>
              <w:numPr>
                <w:ilvl w:val="0"/>
                <w:numId w:val="5"/>
              </w:numPr>
              <w:spacing w:line="360" w:lineRule="auto"/>
              <w:ind w:right="57"/>
              <w:jc w:val="both"/>
              <w:rPr>
                <w:rFonts w:asciiTheme="minorBidi" w:hAnsiTheme="minorBidi"/>
                <w:sz w:val="24"/>
                <w:szCs w:val="24"/>
              </w:rPr>
            </w:pPr>
            <w:r w:rsidRPr="00FF2A77">
              <w:rPr>
                <w:rFonts w:asciiTheme="minorBidi" w:hAnsiTheme="minorBidi"/>
                <w:i/>
                <w:iCs/>
                <w:sz w:val="24"/>
                <w:szCs w:val="24"/>
              </w:rPr>
              <w:t>How does William Davis know about any problem on the factory floor</w:t>
            </w:r>
            <w:r w:rsidRPr="00DA1169">
              <w:rPr>
                <w:rFonts w:asciiTheme="minorBidi" w:hAnsiTheme="minorBidi"/>
                <w:sz w:val="24"/>
                <w:szCs w:val="24"/>
              </w:rPr>
              <w:t>?</w:t>
            </w:r>
          </w:p>
          <w:p w:rsidR="008F0152" w:rsidRDefault="008F0152" w:rsidP="008F0152">
            <w:pPr>
              <w:spacing w:line="360" w:lineRule="auto"/>
              <w:ind w:right="57"/>
              <w:jc w:val="both"/>
              <w:rPr>
                <w:rFonts w:asciiTheme="minorBidi" w:hAnsiTheme="minorBidi"/>
                <w:sz w:val="24"/>
                <w:szCs w:val="24"/>
              </w:rPr>
            </w:pPr>
          </w:p>
          <w:p w:rsidR="008F0152" w:rsidRDefault="008F0152" w:rsidP="008F0152">
            <w:pPr>
              <w:spacing w:line="360" w:lineRule="auto"/>
              <w:ind w:right="57"/>
              <w:jc w:val="both"/>
              <w:rPr>
                <w:rFonts w:asciiTheme="minorBidi" w:hAnsiTheme="minorBidi"/>
                <w:sz w:val="24"/>
                <w:szCs w:val="24"/>
              </w:rPr>
            </w:pPr>
          </w:p>
          <w:p w:rsidR="008F0152" w:rsidRPr="005A3D11" w:rsidRDefault="008F0152" w:rsidP="008F0152">
            <w:pPr>
              <w:pStyle w:val="Default"/>
              <w:spacing w:line="360" w:lineRule="auto"/>
              <w:ind w:right="57"/>
              <w:jc w:val="right"/>
              <w:rPr>
                <w:rFonts w:asciiTheme="minorBidi" w:hAnsiTheme="minorBidi" w:cstheme="minorBidi"/>
                <w:sz w:val="20"/>
                <w:szCs w:val="20"/>
              </w:rPr>
            </w:pPr>
            <w:r w:rsidRPr="005A3D11">
              <w:rPr>
                <w:rFonts w:asciiTheme="minorBidi" w:hAnsiTheme="minorBidi" w:cstheme="minorBidi"/>
                <w:sz w:val="20"/>
                <w:szCs w:val="20"/>
              </w:rPr>
              <w:lastRenderedPageBreak/>
              <w:t>Florencia Calcagni</w:t>
            </w:r>
          </w:p>
          <w:p w:rsidR="008F0152" w:rsidRPr="005A3D11" w:rsidRDefault="008F0152" w:rsidP="008F0152">
            <w:pPr>
              <w:pStyle w:val="Default"/>
              <w:spacing w:line="360" w:lineRule="auto"/>
              <w:ind w:right="57"/>
              <w:jc w:val="right"/>
              <w:rPr>
                <w:rFonts w:asciiTheme="minorBidi" w:hAnsiTheme="minorBidi" w:cstheme="minorBidi"/>
                <w:sz w:val="20"/>
                <w:szCs w:val="20"/>
              </w:rPr>
            </w:pPr>
            <w:r w:rsidRPr="005A3D11">
              <w:rPr>
                <w:rFonts w:asciiTheme="minorBidi" w:hAnsiTheme="minorBidi" w:cstheme="minorBidi"/>
                <w:sz w:val="20"/>
                <w:szCs w:val="20"/>
              </w:rPr>
              <w:t>Student # 3557</w:t>
            </w:r>
          </w:p>
          <w:p w:rsidR="008F0152" w:rsidRPr="005A3D11" w:rsidRDefault="008F0152" w:rsidP="008F0152">
            <w:pPr>
              <w:pStyle w:val="Default"/>
              <w:spacing w:line="360" w:lineRule="auto"/>
              <w:ind w:right="57"/>
              <w:jc w:val="right"/>
              <w:rPr>
                <w:rFonts w:asciiTheme="minorBidi" w:hAnsiTheme="minorBidi" w:cstheme="minorBidi"/>
                <w:sz w:val="20"/>
                <w:szCs w:val="20"/>
              </w:rPr>
            </w:pPr>
            <w:r w:rsidRPr="005A3D11">
              <w:rPr>
                <w:rFonts w:asciiTheme="minorBidi" w:hAnsiTheme="minorBidi" w:cstheme="minorBidi"/>
                <w:sz w:val="20"/>
                <w:szCs w:val="20"/>
              </w:rPr>
              <w:t>Assignment 2</w:t>
            </w:r>
          </w:p>
          <w:p w:rsidR="008F0152" w:rsidRDefault="008F0152" w:rsidP="008F0152">
            <w:pPr>
              <w:pStyle w:val="Default"/>
              <w:spacing w:line="360" w:lineRule="auto"/>
              <w:ind w:right="57"/>
              <w:jc w:val="right"/>
              <w:rPr>
                <w:rFonts w:asciiTheme="minorBidi" w:hAnsiTheme="minorBidi" w:cstheme="minorBidi"/>
                <w:sz w:val="20"/>
                <w:szCs w:val="20"/>
              </w:rPr>
            </w:pPr>
            <w:r>
              <w:rPr>
                <w:rFonts w:asciiTheme="minorBidi" w:hAnsiTheme="minorBidi" w:cstheme="minorBidi"/>
                <w:sz w:val="20"/>
                <w:szCs w:val="20"/>
              </w:rPr>
              <w:t>Page 7</w:t>
            </w:r>
          </w:p>
          <w:p w:rsidR="008F0152" w:rsidRPr="008F0152" w:rsidRDefault="008F0152" w:rsidP="008F0152">
            <w:pPr>
              <w:pStyle w:val="Default"/>
              <w:spacing w:line="360" w:lineRule="auto"/>
              <w:ind w:right="57"/>
              <w:jc w:val="right"/>
              <w:rPr>
                <w:rFonts w:asciiTheme="minorBidi" w:hAnsiTheme="minorBidi" w:cstheme="minorBidi"/>
                <w:sz w:val="20"/>
                <w:szCs w:val="20"/>
              </w:rPr>
            </w:pPr>
            <w:bookmarkStart w:id="0" w:name="_GoBack"/>
            <w:bookmarkEnd w:id="0"/>
          </w:p>
          <w:p w:rsidR="005A3D11" w:rsidRPr="00DA1169" w:rsidRDefault="005A3D11" w:rsidP="008F0152">
            <w:pPr>
              <w:spacing w:line="360" w:lineRule="auto"/>
              <w:ind w:right="57"/>
              <w:jc w:val="both"/>
              <w:rPr>
                <w:rFonts w:asciiTheme="minorBidi" w:hAnsiTheme="minorBidi"/>
                <w:sz w:val="24"/>
                <w:szCs w:val="24"/>
              </w:rPr>
            </w:pPr>
            <w:r>
              <w:rPr>
                <w:rFonts w:asciiTheme="minorBidi" w:hAnsiTheme="minorBidi"/>
                <w:sz w:val="24"/>
                <w:szCs w:val="24"/>
              </w:rPr>
              <w:t>Unless it is not a major problem in which his intervention is required, he can request for a weekly, biweekly, monthly, etc. update to the department manager or floor supervisor so that he is aware of the situation in each area of the company.</w:t>
            </w:r>
          </w:p>
          <w:p w:rsidR="005A3D11" w:rsidRPr="00592D0D" w:rsidRDefault="005A3D11" w:rsidP="005A3D11">
            <w:pPr>
              <w:pStyle w:val="ListParagraph"/>
              <w:numPr>
                <w:ilvl w:val="0"/>
                <w:numId w:val="5"/>
              </w:numPr>
              <w:spacing w:line="360" w:lineRule="auto"/>
              <w:ind w:right="57"/>
              <w:jc w:val="both"/>
              <w:rPr>
                <w:rFonts w:asciiTheme="minorBidi" w:hAnsiTheme="minorBidi"/>
                <w:sz w:val="24"/>
                <w:szCs w:val="24"/>
              </w:rPr>
            </w:pPr>
            <w:r w:rsidRPr="00FF2A77">
              <w:rPr>
                <w:rFonts w:asciiTheme="minorBidi" w:hAnsiTheme="minorBidi"/>
                <w:i/>
                <w:iCs/>
                <w:sz w:val="24"/>
                <w:szCs w:val="24"/>
              </w:rPr>
              <w:t>Who determines the objectives for the business</w:t>
            </w:r>
            <w:r w:rsidRPr="00592D0D">
              <w:rPr>
                <w:rFonts w:asciiTheme="minorBidi" w:hAnsiTheme="minorBidi"/>
                <w:sz w:val="24"/>
                <w:szCs w:val="24"/>
              </w:rPr>
              <w:t xml:space="preserve">? </w:t>
            </w:r>
          </w:p>
          <w:p w:rsidR="005A3D11" w:rsidRDefault="005A3D11" w:rsidP="005A3D11">
            <w:pPr>
              <w:spacing w:line="360" w:lineRule="auto"/>
              <w:ind w:left="57" w:right="57"/>
              <w:jc w:val="both"/>
              <w:rPr>
                <w:rFonts w:asciiTheme="minorBidi" w:hAnsiTheme="minorBidi"/>
                <w:sz w:val="24"/>
                <w:szCs w:val="24"/>
              </w:rPr>
            </w:pPr>
            <w:r>
              <w:rPr>
                <w:rFonts w:asciiTheme="minorBidi" w:hAnsiTheme="minorBidi"/>
                <w:sz w:val="24"/>
                <w:szCs w:val="24"/>
              </w:rPr>
              <w:t>The objectives of the business are determined by the top-level management, in this case Mr. Davis. Following them, middle-management (Mr. Singh) will execute the plan accordingly in each area to reach those objectives. Low-level management (Ms. Rogers) will control this is done in an effective and timely manner.</w:t>
            </w:r>
          </w:p>
          <w:p w:rsidR="005A3D11" w:rsidRPr="00592D0D" w:rsidRDefault="005A3D11" w:rsidP="005A3D11">
            <w:pPr>
              <w:spacing w:line="360" w:lineRule="auto"/>
              <w:ind w:left="57" w:right="57"/>
              <w:jc w:val="both"/>
              <w:rPr>
                <w:rFonts w:asciiTheme="minorBidi" w:hAnsiTheme="minorBidi"/>
                <w:sz w:val="24"/>
                <w:szCs w:val="24"/>
              </w:rPr>
            </w:pPr>
            <w:r>
              <w:rPr>
                <w:rFonts w:asciiTheme="minorBidi" w:hAnsiTheme="minorBidi"/>
                <w:sz w:val="24"/>
                <w:szCs w:val="24"/>
              </w:rPr>
              <w:t>Top-level management oversees and control the whole process.</w:t>
            </w:r>
          </w:p>
          <w:p w:rsidR="005A3D11" w:rsidRPr="00592D0D" w:rsidRDefault="005A3D11" w:rsidP="005A3D11">
            <w:pPr>
              <w:pStyle w:val="ListParagraph"/>
              <w:numPr>
                <w:ilvl w:val="0"/>
                <w:numId w:val="5"/>
              </w:numPr>
              <w:spacing w:line="360" w:lineRule="auto"/>
              <w:ind w:right="57"/>
              <w:jc w:val="both"/>
              <w:rPr>
                <w:rFonts w:asciiTheme="minorBidi" w:hAnsiTheme="minorBidi"/>
                <w:sz w:val="24"/>
                <w:szCs w:val="24"/>
              </w:rPr>
            </w:pPr>
            <w:r w:rsidRPr="00FF2A77">
              <w:rPr>
                <w:rFonts w:asciiTheme="minorBidi" w:hAnsiTheme="minorBidi"/>
                <w:i/>
                <w:iCs/>
                <w:sz w:val="24"/>
                <w:szCs w:val="24"/>
              </w:rPr>
              <w:t>Who will ensure that the work is carried out properly and on time</w:t>
            </w:r>
            <w:r w:rsidRPr="00592D0D">
              <w:rPr>
                <w:rFonts w:asciiTheme="minorBidi" w:hAnsiTheme="minorBidi"/>
                <w:sz w:val="24"/>
                <w:szCs w:val="24"/>
              </w:rPr>
              <w:t>?</w:t>
            </w:r>
          </w:p>
          <w:p w:rsidR="005A3D11" w:rsidRPr="00592D0D" w:rsidRDefault="005A3D11" w:rsidP="005A3D11">
            <w:pPr>
              <w:spacing w:line="360" w:lineRule="auto"/>
              <w:ind w:left="57" w:right="57"/>
              <w:jc w:val="both"/>
              <w:rPr>
                <w:rFonts w:asciiTheme="minorBidi" w:hAnsiTheme="minorBidi"/>
                <w:sz w:val="24"/>
                <w:szCs w:val="24"/>
              </w:rPr>
            </w:pPr>
            <w:r>
              <w:rPr>
                <w:rFonts w:asciiTheme="minorBidi" w:hAnsiTheme="minorBidi"/>
                <w:sz w:val="24"/>
                <w:szCs w:val="24"/>
              </w:rPr>
              <w:t>This task will be controlled by low-level management (Ms. Rogers). She will direct and control each step of the process to make the necessary adjustments and work towards the agreed objectives.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09"/>
        <w:gridCol w:w="1247"/>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01113" w:rsidP="00A851DA">
            <w:pPr>
              <w:rPr>
                <w:rFonts w:cs="Bliss-Regular"/>
                <w:color w:val="000000"/>
              </w:rPr>
            </w:pPr>
            <w:r>
              <w:rPr>
                <w:rFonts w:cs="Bliss-Regular"/>
                <w:color w:val="000000"/>
              </w:rPr>
              <w:t>FLORENCIA CALCAGNI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01113" w:rsidP="00A851DA">
            <w:pPr>
              <w:rPr>
                <w:rFonts w:cs="Bliss-Regular"/>
                <w:color w:val="000000"/>
              </w:rPr>
            </w:pPr>
            <w:r>
              <w:rPr>
                <w:rFonts w:cs="Bliss-Regular"/>
                <w:color w:val="000000"/>
              </w:rPr>
              <w:t>25/01/2017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1BEE" w:rsidRDefault="00271BEE" w:rsidP="00CB4D0A">
      <w:pPr>
        <w:spacing w:after="0" w:line="240" w:lineRule="auto"/>
      </w:pPr>
      <w:r>
        <w:separator/>
      </w:r>
    </w:p>
  </w:endnote>
  <w:endnote w:type="continuationSeparator" w:id="0">
    <w:p w:rsidR="00271BEE" w:rsidRDefault="00271BE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1BEE" w:rsidRDefault="00271BEE" w:rsidP="00CB4D0A">
      <w:pPr>
        <w:spacing w:after="0" w:line="240" w:lineRule="auto"/>
      </w:pPr>
      <w:r>
        <w:separator/>
      </w:r>
    </w:p>
  </w:footnote>
  <w:footnote w:type="continuationSeparator" w:id="0">
    <w:p w:rsidR="00271BEE" w:rsidRDefault="00271BE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572D25"/>
    <w:multiLevelType w:val="hybridMultilevel"/>
    <w:tmpl w:val="F9D61CD6"/>
    <w:lvl w:ilvl="0" w:tplc="83FCF5EC">
      <w:start w:val="1"/>
      <w:numFmt w:val="upperRoman"/>
      <w:lvlText w:val="%1."/>
      <w:lvlJc w:val="left"/>
      <w:pPr>
        <w:ind w:left="1080" w:hanging="72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3DE64EC"/>
    <w:multiLevelType w:val="hybridMultilevel"/>
    <w:tmpl w:val="BE9629FC"/>
    <w:lvl w:ilvl="0" w:tplc="D89EAD9C">
      <w:start w:val="1"/>
      <w:numFmt w:val="decimal"/>
      <w:lvlText w:val="%1."/>
      <w:lvlJc w:val="left"/>
      <w:pPr>
        <w:ind w:left="417" w:hanging="360"/>
      </w:pPr>
      <w:rPr>
        <w:rFonts w:hint="default"/>
      </w:rPr>
    </w:lvl>
    <w:lvl w:ilvl="1" w:tplc="08090019" w:tentative="1">
      <w:start w:val="1"/>
      <w:numFmt w:val="lowerLetter"/>
      <w:lvlText w:val="%2."/>
      <w:lvlJc w:val="left"/>
      <w:pPr>
        <w:ind w:left="1137" w:hanging="360"/>
      </w:pPr>
    </w:lvl>
    <w:lvl w:ilvl="2" w:tplc="0809001B" w:tentative="1">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2">
    <w:nsid w:val="37F16655"/>
    <w:multiLevelType w:val="hybridMultilevel"/>
    <w:tmpl w:val="329AB26E"/>
    <w:lvl w:ilvl="0" w:tplc="0DCE0A30">
      <w:start w:val="1"/>
      <w:numFmt w:val="lowerLetter"/>
      <w:lvlText w:val="%1)"/>
      <w:lvlJc w:val="left"/>
      <w:pPr>
        <w:ind w:left="417" w:hanging="360"/>
      </w:pPr>
      <w:rPr>
        <w:rFonts w:hint="default"/>
      </w:rPr>
    </w:lvl>
    <w:lvl w:ilvl="1" w:tplc="08090019" w:tentative="1">
      <w:start w:val="1"/>
      <w:numFmt w:val="lowerLetter"/>
      <w:lvlText w:val="%2."/>
      <w:lvlJc w:val="left"/>
      <w:pPr>
        <w:ind w:left="1137" w:hanging="360"/>
      </w:pPr>
    </w:lvl>
    <w:lvl w:ilvl="2" w:tplc="0809001B" w:tentative="1">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3">
    <w:nsid w:val="415A5289"/>
    <w:multiLevelType w:val="hybridMultilevel"/>
    <w:tmpl w:val="08FADFA4"/>
    <w:lvl w:ilvl="0" w:tplc="4F7CB396">
      <w:start w:val="4"/>
      <w:numFmt w:val="bullet"/>
      <w:lvlText w:val=""/>
      <w:lvlJc w:val="left"/>
      <w:pPr>
        <w:ind w:left="720" w:hanging="360"/>
      </w:pPr>
      <w:rPr>
        <w:rFonts w:ascii="Symbol" w:eastAsiaTheme="minorHAnsi" w:hAnsi="Symbol" w:cstheme="minorBid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71BEE"/>
    <w:rsid w:val="002B0BD7"/>
    <w:rsid w:val="002B573D"/>
    <w:rsid w:val="002C5CB2"/>
    <w:rsid w:val="002F779F"/>
    <w:rsid w:val="003437D8"/>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A3D11"/>
    <w:rsid w:val="005B2DE3"/>
    <w:rsid w:val="005B31E4"/>
    <w:rsid w:val="006034F6"/>
    <w:rsid w:val="00607874"/>
    <w:rsid w:val="00607E77"/>
    <w:rsid w:val="00617BB3"/>
    <w:rsid w:val="00645CDD"/>
    <w:rsid w:val="006823A7"/>
    <w:rsid w:val="00687EE8"/>
    <w:rsid w:val="0070347F"/>
    <w:rsid w:val="0070678E"/>
    <w:rsid w:val="00801113"/>
    <w:rsid w:val="00831C11"/>
    <w:rsid w:val="008A60B4"/>
    <w:rsid w:val="008B3C31"/>
    <w:rsid w:val="008B64FE"/>
    <w:rsid w:val="008F0152"/>
    <w:rsid w:val="00935BF7"/>
    <w:rsid w:val="0095442C"/>
    <w:rsid w:val="00983942"/>
    <w:rsid w:val="009C37E0"/>
    <w:rsid w:val="009E41F4"/>
    <w:rsid w:val="00A14B66"/>
    <w:rsid w:val="00A65CF7"/>
    <w:rsid w:val="00A65F00"/>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085"/>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s-A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FA01DCC-7A4F-422C-8BD3-158714AF3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89ACCA-4977-42F7-9FBB-B9214FB2C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1549</Words>
  <Characters>8835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Florencia Calcagni</cp:lastModifiedBy>
  <cp:revision>5</cp:revision>
  <dcterms:created xsi:type="dcterms:W3CDTF">2017-01-25T05:55:00Z</dcterms:created>
  <dcterms:modified xsi:type="dcterms:W3CDTF">2017-01-25T06:05:00Z</dcterms:modified>
</cp:coreProperties>
</file>