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44106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B845494" wp14:editId="0EAD7D4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9356E92" w14:textId="77777777" w:rsidR="00607874" w:rsidRDefault="00AC712E"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30AC83AF" wp14:editId="6544977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C0D7C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322156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41DFBCB8" w14:textId="77777777" w:rsidR="00607874" w:rsidRDefault="00607874" w:rsidP="00A851DA">
      <w:pPr>
        <w:rPr>
          <w:lang w:val="en-US"/>
        </w:rPr>
      </w:pPr>
    </w:p>
    <w:p w14:paraId="3F57A4FA" w14:textId="77777777" w:rsidR="00607874" w:rsidRDefault="00607874" w:rsidP="00A851DA">
      <w:pPr>
        <w:rPr>
          <w:lang w:val="en-US"/>
        </w:rPr>
      </w:pPr>
    </w:p>
    <w:p w14:paraId="2060E54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8633C8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47F80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40329B1" w14:textId="77777777" w:rsidR="00A851DA" w:rsidRPr="00B0415E" w:rsidRDefault="00AC712E">
            <w:pPr>
              <w:pStyle w:val="Default"/>
              <w:rPr>
                <w:rFonts w:asciiTheme="minorHAnsi" w:hAnsiTheme="minorHAnsi"/>
              </w:rPr>
            </w:pPr>
            <w:r>
              <w:rPr>
                <w:rFonts w:asciiTheme="minorHAnsi" w:hAnsiTheme="minorHAnsi"/>
              </w:rPr>
              <w:t>Peter Shale</w:t>
            </w:r>
          </w:p>
        </w:tc>
      </w:tr>
      <w:tr w:rsidR="00A851DA" w:rsidRPr="00B0415E" w14:paraId="5F85ADF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15B6A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60BD8B7" w14:textId="77777777" w:rsidR="00A851DA" w:rsidRPr="00B0415E" w:rsidRDefault="00AC712E">
            <w:pPr>
              <w:pStyle w:val="Default"/>
              <w:rPr>
                <w:rFonts w:asciiTheme="minorHAnsi" w:hAnsiTheme="minorHAnsi"/>
              </w:rPr>
            </w:pPr>
            <w:r>
              <w:rPr>
                <w:rFonts w:asciiTheme="minorHAnsi" w:hAnsiTheme="minorHAnsi"/>
              </w:rPr>
              <w:t>8942</w:t>
            </w:r>
          </w:p>
        </w:tc>
      </w:tr>
      <w:tr w:rsidR="00A851DA" w:rsidRPr="00B0415E" w14:paraId="5584B36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7094A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803D164" w14:textId="77777777" w:rsidR="00A851DA" w:rsidRPr="00B0415E" w:rsidRDefault="00AC712E">
            <w:pPr>
              <w:pStyle w:val="Default"/>
              <w:rPr>
                <w:rFonts w:asciiTheme="minorHAnsi" w:hAnsiTheme="minorHAnsi"/>
              </w:rPr>
            </w:pPr>
            <w:r w:rsidRPr="00062478">
              <w:rPr>
                <w:rFonts w:asciiTheme="minorHAnsi" w:hAnsiTheme="minorHAnsi"/>
              </w:rPr>
              <w:t>Diploma in Construction Management</w:t>
            </w:r>
          </w:p>
        </w:tc>
      </w:tr>
      <w:tr w:rsidR="00A851DA" w:rsidRPr="00B0415E" w14:paraId="6615D8D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E4757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D7AAB98" w14:textId="3AFF785C" w:rsidR="00A851DA" w:rsidRPr="00B0415E" w:rsidRDefault="00150127">
            <w:r>
              <w:t>11</w:t>
            </w:r>
          </w:p>
        </w:tc>
      </w:tr>
    </w:tbl>
    <w:p w14:paraId="6F2D4676" w14:textId="77777777" w:rsidR="00CC2FB3" w:rsidRDefault="00CC2FB3" w:rsidP="00A851DA">
      <w:pPr>
        <w:rPr>
          <w:b/>
          <w:lang w:val="en-US"/>
        </w:rPr>
      </w:pPr>
    </w:p>
    <w:p w14:paraId="36F51534" w14:textId="77777777" w:rsidR="00443E6F" w:rsidRDefault="00527C11" w:rsidP="00A851DA">
      <w:pPr>
        <w:rPr>
          <w:b/>
          <w:sz w:val="28"/>
          <w:lang w:val="en-US"/>
        </w:rPr>
      </w:pPr>
      <w:r w:rsidRPr="00443E6F">
        <w:rPr>
          <w:b/>
          <w:sz w:val="28"/>
          <w:lang w:val="en-US"/>
        </w:rPr>
        <w:t>Marking Criteria:</w:t>
      </w:r>
    </w:p>
    <w:p w14:paraId="733B3AF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250FB3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A612B20" w14:textId="77777777" w:rsidTr="00CC2FB3">
        <w:tc>
          <w:tcPr>
            <w:tcW w:w="9242" w:type="dxa"/>
          </w:tcPr>
          <w:p w14:paraId="75B9289A" w14:textId="77777777" w:rsidR="00150127" w:rsidRDefault="00150127" w:rsidP="00150127">
            <w:r>
              <w:t xml:space="preserve">Assignment 11 </w:t>
            </w:r>
          </w:p>
          <w:p w14:paraId="5B578B36" w14:textId="77777777" w:rsidR="00150127" w:rsidRDefault="00150127" w:rsidP="00150127"/>
          <w:p w14:paraId="48848CC7" w14:textId="77777777" w:rsidR="00150127" w:rsidRDefault="00150127" w:rsidP="00150127">
            <w:r>
              <w:t>1.</w:t>
            </w:r>
          </w:p>
          <w:p w14:paraId="2019994B" w14:textId="77777777" w:rsidR="00150127" w:rsidRDefault="00150127" w:rsidP="00150127"/>
          <w:p w14:paraId="111A9469" w14:textId="77777777" w:rsidR="00150127" w:rsidRDefault="00150127" w:rsidP="00150127">
            <w:proofErr w:type="spellStart"/>
            <w:r>
              <w:t>i</w:t>
            </w:r>
            <w:proofErr w:type="spellEnd"/>
            <w:r>
              <w:t>.</w:t>
            </w:r>
          </w:p>
          <w:p w14:paraId="43BC4288" w14:textId="77777777" w:rsidR="00150127" w:rsidRDefault="00150127" w:rsidP="00150127">
            <w:r>
              <w:t xml:space="preserve">Economic objectives of quality control are about reducing the cost and having to replace poor quality items or workmanship because of lack of quality management or understanding of the process. </w:t>
            </w:r>
          </w:p>
          <w:p w14:paraId="285132B3" w14:textId="77777777" w:rsidR="00150127" w:rsidRDefault="00150127" w:rsidP="00150127">
            <w:r>
              <w:t>By applying quality control to various tasks and setting up check points we can monitor how the build process is being carried out by the contractor. We would expect a competent reputable contractor to have such measures in place to be able to demonstrate they are maintaining quality throughout the project. This saves on having to fix something that is poor quality because it failed and thus adding time and cost to the project. We can have at the design phase Inspection Test Plans (ITP’s) drawn up alongside elements of the project where it is critical they meet the specifications outlined in the design to ensure we get a quality product and it performs as it should once the project is handed back to the client.</w:t>
            </w:r>
          </w:p>
          <w:p w14:paraId="4E12C7F5" w14:textId="77777777" w:rsidR="00150127" w:rsidRDefault="00150127" w:rsidP="00150127"/>
          <w:p w14:paraId="418DCE0E" w14:textId="77777777" w:rsidR="00150127" w:rsidRDefault="00150127" w:rsidP="00150127">
            <w:r>
              <w:t>ii.</w:t>
            </w:r>
          </w:p>
          <w:p w14:paraId="7826D6EF" w14:textId="77777777" w:rsidR="00150127" w:rsidRDefault="00150127" w:rsidP="00150127">
            <w:r>
              <w:t>The features of field quality control can vary depending on the project. For larger projects there maybe measures in place that require a team to manage it to ensure quality standards are maintained throughout. For smaller projects his could be done by a nominated person with the knowledge of the work being carried out and can inspect on behalf of the company to ensure compliance to the Inspection Test Plans or any quality control systems that we have in place. Having a good Quality Management Plan from the outset to cover the requirements of the design and the quality is the best way to ensure quality is maintained in the field and as each phase is completed.</w:t>
            </w:r>
          </w:p>
          <w:p w14:paraId="05108597" w14:textId="77777777" w:rsidR="00150127" w:rsidRDefault="00150127" w:rsidP="00150127"/>
          <w:p w14:paraId="634E48F7" w14:textId="77777777" w:rsidR="00150127" w:rsidRDefault="00150127" w:rsidP="00150127">
            <w:bookmarkStart w:id="0" w:name="_GoBack"/>
            <w:bookmarkEnd w:id="0"/>
          </w:p>
          <w:p w14:paraId="65E1A195" w14:textId="77777777" w:rsidR="00150127" w:rsidRDefault="00150127" w:rsidP="00150127">
            <w:r>
              <w:lastRenderedPageBreak/>
              <w:t>iii.</w:t>
            </w:r>
          </w:p>
          <w:p w14:paraId="1C00C605" w14:textId="77777777" w:rsidR="00150127" w:rsidRDefault="00150127" w:rsidP="00150127">
            <w:r>
              <w:t>As above having experienced staff to monitor the works or specific tasks who will ensure quality is maintained in line with the design parameters.  We must work with contractors to ensure they have the resources to comply with what that is expected during the build process. We can do this by offering training if we feel they do not have the correct measures in place that comply with our own or the designs quality specifications. Employing consultants who can work with the designers to ensure the correct checks and being carried out and even employing them for whole life cycle of the project to ensure quality and compliance.</w:t>
            </w:r>
          </w:p>
          <w:p w14:paraId="64B96F14" w14:textId="77777777" w:rsidR="00150127" w:rsidRDefault="00150127" w:rsidP="00150127"/>
          <w:p w14:paraId="38E7341F" w14:textId="77777777" w:rsidR="00150127" w:rsidRDefault="00150127" w:rsidP="00150127">
            <w:r>
              <w:t>iv.</w:t>
            </w:r>
          </w:p>
          <w:p w14:paraId="18C76BA5" w14:textId="77777777" w:rsidR="00150127" w:rsidRDefault="00150127" w:rsidP="00150127">
            <w:r>
              <w:t xml:space="preserve">Specification are important as they give us the parameters of the what the quality should be following during the build process. Without set parameters during the design phase and their management through the quality control plan how do we know the product is meeting the standards? </w:t>
            </w:r>
          </w:p>
          <w:p w14:paraId="35795F60" w14:textId="77777777" w:rsidR="00150127" w:rsidRDefault="00150127" w:rsidP="00150127">
            <w:r>
              <w:t>It is important we work with the vendor to ensure they fully understand the importance of producing a product that has met the specifications from the designer. We can achieve this by providing support and ensure that have the means and resources to comply for each quality check or testing criteria whatever that maybe.</w:t>
            </w:r>
          </w:p>
          <w:p w14:paraId="0C4CB5D4" w14:textId="77777777" w:rsidR="00150127" w:rsidRDefault="00150127" w:rsidP="00150127"/>
          <w:p w14:paraId="75E83238" w14:textId="77777777" w:rsidR="00150127" w:rsidRDefault="00150127" w:rsidP="00150127">
            <w:r>
              <w:t>v.</w:t>
            </w:r>
          </w:p>
          <w:p w14:paraId="67DB94FD" w14:textId="77777777" w:rsidR="00150127" w:rsidRDefault="00150127" w:rsidP="00150127">
            <w:r>
              <w:t xml:space="preserve">Incentives encourage personnel to work better and to follow the </w:t>
            </w:r>
            <w:proofErr w:type="spellStart"/>
            <w:r>
              <w:t>programme</w:t>
            </w:r>
            <w:proofErr w:type="spellEnd"/>
            <w:r>
              <w:t xml:space="preserve">. We can eventify a vendor by offering up further work based on performance and compliance with the quality controls and by achieving a successful pass rates at each test.  </w:t>
            </w:r>
          </w:p>
          <w:p w14:paraId="6DEF977B" w14:textId="77777777" w:rsidR="00150127" w:rsidRDefault="00150127" w:rsidP="00150127">
            <w:r>
              <w:t xml:space="preserve">We can impose penalties   for not being successful at each check or test. We would normally for the first test being a failure identify what caused it and work with the vendor to ensure quality is met before retesting takes place. Nobody likes to fail so imposing penalties instead of working together to resolution can have negative effects. </w:t>
            </w:r>
          </w:p>
          <w:p w14:paraId="1B934744" w14:textId="77777777" w:rsidR="00150127" w:rsidRDefault="00150127" w:rsidP="00150127"/>
          <w:p w14:paraId="7C21BFA9" w14:textId="77777777" w:rsidR="00150127" w:rsidRDefault="00150127" w:rsidP="00150127">
            <w:r>
              <w:t>2.</w:t>
            </w:r>
          </w:p>
          <w:p w14:paraId="35C2ACEF" w14:textId="77777777" w:rsidR="00150127" w:rsidRDefault="00150127" w:rsidP="00150127">
            <w:r>
              <w:t xml:space="preserve">Quality control in the field can be maintained via visual inspections by suitably qualified personnel and setting up a testing for items such as concrete to ensure the specific hardness is achieve by having the correct mix (Slump test). </w:t>
            </w:r>
          </w:p>
          <w:p w14:paraId="08710E17" w14:textId="77777777" w:rsidR="00150127" w:rsidRDefault="00150127" w:rsidP="00150127">
            <w:r>
              <w:t xml:space="preserve">We can have the products check at the production stage inhouse working with the fabrication teams to ensure compliance once it has left the factory. We would have to monitor installation and also ensure it complies with the design specifications </w:t>
            </w:r>
          </w:p>
          <w:p w14:paraId="743643D8" w14:textId="77777777" w:rsidR="00150127" w:rsidRDefault="00150127" w:rsidP="00150127"/>
          <w:p w14:paraId="60D5BE36" w14:textId="77777777" w:rsidR="00150127" w:rsidRDefault="00150127" w:rsidP="00150127">
            <w:r>
              <w:t>3.</w:t>
            </w:r>
          </w:p>
          <w:p w14:paraId="02EF0A7E" w14:textId="77777777" w:rsidR="00150127" w:rsidRDefault="00150127" w:rsidP="00150127">
            <w:r>
              <w:t xml:space="preserve">Contractor quality control is good if you have a reputable company who are known for producing high quality products. From there reputation you would assume that they have a strict quality management process in place which they follow without compromise. We could also go and see for ourselves at the prequalification stage that this is the case. </w:t>
            </w:r>
          </w:p>
          <w:p w14:paraId="27723454" w14:textId="77777777" w:rsidR="00150127" w:rsidRDefault="00150127" w:rsidP="00150127">
            <w:r>
              <w:t xml:space="preserve">The downside is you could have ca contractor who does not have a robust quality management plan in place and what they produce is below expectations and would fail once in the filed as they have been left to their own devices with no external testing or investigation to ensure they have what it takes to manage the process for themselves </w:t>
            </w:r>
          </w:p>
          <w:p w14:paraId="3E241C5F" w14:textId="77777777" w:rsidR="00CC2FB3" w:rsidRDefault="00CC2FB3" w:rsidP="00150127">
            <w:pPr>
              <w:rPr>
                <w:b/>
              </w:rPr>
            </w:pPr>
          </w:p>
        </w:tc>
      </w:tr>
    </w:tbl>
    <w:p w14:paraId="4CC0307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40FDD7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FAEB87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CE8E3CA" w14:textId="77777777" w:rsidR="009A6049"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w:t>
      </w:r>
      <w:r w:rsidR="009A6049">
        <w:rPr>
          <w:rFonts w:cs="Bliss-Regular"/>
          <w:color w:val="000000"/>
          <w:lang w:val="en-US"/>
        </w:rPr>
        <w:t>onfirm that this is my own work</w:t>
      </w:r>
    </w:p>
    <w:p w14:paraId="2D77756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899"/>
        <w:gridCol w:w="1250"/>
        <w:gridCol w:w="1607"/>
      </w:tblGrid>
      <w:tr w:rsidR="00405895" w:rsidRPr="00B0415E" w14:paraId="7C2B6AD3" w14:textId="77777777" w:rsidTr="00405895">
        <w:tc>
          <w:tcPr>
            <w:tcW w:w="2310" w:type="dxa"/>
            <w:shd w:val="clear" w:color="auto" w:fill="D9D9D9" w:themeFill="background1" w:themeFillShade="D9"/>
          </w:tcPr>
          <w:p w14:paraId="5ADFD306" w14:textId="77777777"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14:paraId="57AF6884" w14:textId="77777777" w:rsidR="00405895" w:rsidRPr="00B0415E" w:rsidRDefault="00AC712E" w:rsidP="00A851DA">
            <w:pPr>
              <w:rPr>
                <w:rFonts w:cs="Bliss-Regular"/>
                <w:color w:val="000000"/>
              </w:rPr>
            </w:pPr>
            <w:r>
              <w:rPr>
                <w:rFonts w:cs="Bliss-Regular"/>
                <w:color w:val="000000"/>
              </w:rPr>
              <w:t>Peter Shale</w:t>
            </w:r>
          </w:p>
        </w:tc>
        <w:tc>
          <w:tcPr>
            <w:tcW w:w="1276" w:type="dxa"/>
            <w:shd w:val="clear" w:color="auto" w:fill="D9D9D9" w:themeFill="background1" w:themeFillShade="D9"/>
          </w:tcPr>
          <w:p w14:paraId="7F4979E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0D6669D" w14:textId="77777777" w:rsidR="00405895" w:rsidRPr="00B0415E" w:rsidRDefault="008B661A" w:rsidP="00A851DA">
            <w:pPr>
              <w:rPr>
                <w:rFonts w:cs="Bliss-Regular"/>
                <w:color w:val="000000"/>
              </w:rPr>
            </w:pPr>
            <w:r>
              <w:rPr>
                <w:rFonts w:cs="Bliss-Regular"/>
                <w:color w:val="000000"/>
              </w:rPr>
              <w:t>15/</w:t>
            </w:r>
            <w:r w:rsidR="009A6049">
              <w:rPr>
                <w:rFonts w:cs="Bliss-Regular"/>
                <w:color w:val="000000"/>
              </w:rPr>
              <w:t>07/2018</w:t>
            </w:r>
          </w:p>
        </w:tc>
      </w:tr>
    </w:tbl>
    <w:p w14:paraId="28AE2008" w14:textId="77777777" w:rsidR="00A851DA" w:rsidRPr="00B0415E" w:rsidRDefault="00A851DA" w:rsidP="00A851DA">
      <w:pPr>
        <w:rPr>
          <w:rFonts w:cs="Bliss-Regular"/>
          <w:color w:val="000000"/>
          <w:lang w:val="en-US"/>
        </w:rPr>
      </w:pPr>
    </w:p>
    <w:p w14:paraId="3B0FA4A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DABFD6F" w14:textId="77777777" w:rsidTr="00B0415E">
        <w:trPr>
          <w:trHeight w:val="249"/>
        </w:trPr>
        <w:tc>
          <w:tcPr>
            <w:tcW w:w="4621" w:type="dxa"/>
            <w:shd w:val="clear" w:color="auto" w:fill="D9D9D9" w:themeFill="background1" w:themeFillShade="D9"/>
          </w:tcPr>
          <w:p w14:paraId="622C7B06" w14:textId="77777777" w:rsidR="00503D7E" w:rsidRPr="00B0415E" w:rsidRDefault="00503D7E" w:rsidP="00503D7E">
            <w:pPr>
              <w:rPr>
                <w:b/>
                <w:color w:val="002060"/>
              </w:rPr>
            </w:pPr>
            <w:r w:rsidRPr="00B0415E">
              <w:rPr>
                <w:b/>
                <w:color w:val="002060"/>
              </w:rPr>
              <w:t>Total Marks</w:t>
            </w:r>
          </w:p>
        </w:tc>
        <w:tc>
          <w:tcPr>
            <w:tcW w:w="4621" w:type="dxa"/>
          </w:tcPr>
          <w:p w14:paraId="5F7885A5" w14:textId="77777777" w:rsidR="00503D7E" w:rsidRPr="00B0415E" w:rsidRDefault="00503D7E" w:rsidP="00503D7E">
            <w:pPr>
              <w:rPr>
                <w:rFonts w:cs="Times New Roman"/>
                <w:szCs w:val="32"/>
              </w:rPr>
            </w:pPr>
          </w:p>
        </w:tc>
      </w:tr>
      <w:tr w:rsidR="00503D7E" w:rsidRPr="00B0415E" w14:paraId="33300638" w14:textId="77777777" w:rsidTr="00B0415E">
        <w:tc>
          <w:tcPr>
            <w:tcW w:w="4621" w:type="dxa"/>
            <w:shd w:val="clear" w:color="auto" w:fill="D9D9D9" w:themeFill="background1" w:themeFillShade="D9"/>
          </w:tcPr>
          <w:p w14:paraId="3A2653C8" w14:textId="77777777" w:rsidR="00503D7E" w:rsidRPr="00B0415E" w:rsidRDefault="00503D7E" w:rsidP="00503D7E">
            <w:pPr>
              <w:rPr>
                <w:b/>
                <w:color w:val="002060"/>
              </w:rPr>
            </w:pPr>
            <w:r w:rsidRPr="00B0415E">
              <w:rPr>
                <w:b/>
                <w:color w:val="002060"/>
              </w:rPr>
              <w:t>Marks Obtained</w:t>
            </w:r>
          </w:p>
        </w:tc>
        <w:tc>
          <w:tcPr>
            <w:tcW w:w="4621" w:type="dxa"/>
          </w:tcPr>
          <w:p w14:paraId="6B68EBEE" w14:textId="77777777" w:rsidR="00503D7E" w:rsidRPr="00B0415E" w:rsidRDefault="00503D7E" w:rsidP="00503D7E">
            <w:pPr>
              <w:rPr>
                <w:rFonts w:cs="Times New Roman"/>
                <w:szCs w:val="32"/>
              </w:rPr>
            </w:pPr>
          </w:p>
        </w:tc>
      </w:tr>
      <w:tr w:rsidR="00503D7E" w:rsidRPr="00B0415E" w14:paraId="23583C7C" w14:textId="77777777" w:rsidTr="00B0415E">
        <w:tc>
          <w:tcPr>
            <w:tcW w:w="4621" w:type="dxa"/>
            <w:shd w:val="clear" w:color="auto" w:fill="D9D9D9" w:themeFill="background1" w:themeFillShade="D9"/>
          </w:tcPr>
          <w:p w14:paraId="546B5674" w14:textId="77777777" w:rsidR="00503D7E" w:rsidRPr="00B0415E" w:rsidRDefault="00B0415E" w:rsidP="00503D7E">
            <w:pPr>
              <w:rPr>
                <w:b/>
                <w:color w:val="002060"/>
              </w:rPr>
            </w:pPr>
            <w:r w:rsidRPr="00B0415E">
              <w:rPr>
                <w:b/>
                <w:color w:val="002060"/>
              </w:rPr>
              <w:t>Percentage / Grade</w:t>
            </w:r>
          </w:p>
        </w:tc>
        <w:tc>
          <w:tcPr>
            <w:tcW w:w="4621" w:type="dxa"/>
          </w:tcPr>
          <w:p w14:paraId="34E07E40" w14:textId="77777777" w:rsidR="00503D7E" w:rsidRPr="00B0415E" w:rsidRDefault="00503D7E" w:rsidP="00503D7E">
            <w:pPr>
              <w:rPr>
                <w:rFonts w:cs="Times New Roman"/>
                <w:szCs w:val="32"/>
              </w:rPr>
            </w:pPr>
          </w:p>
        </w:tc>
      </w:tr>
    </w:tbl>
    <w:p w14:paraId="0B1535B8" w14:textId="77777777" w:rsidR="00A851DA" w:rsidRDefault="00A851DA" w:rsidP="00503D7E">
      <w:pPr>
        <w:rPr>
          <w:rFonts w:cs="Times New Roman"/>
          <w:sz w:val="24"/>
          <w:szCs w:val="32"/>
        </w:rPr>
      </w:pPr>
    </w:p>
    <w:p w14:paraId="47BA910F" w14:textId="77777777" w:rsidR="00607874" w:rsidRDefault="00607874" w:rsidP="00503D7E">
      <w:pPr>
        <w:rPr>
          <w:rFonts w:cs="Times New Roman"/>
          <w:sz w:val="24"/>
          <w:szCs w:val="32"/>
        </w:rPr>
      </w:pPr>
    </w:p>
    <w:p w14:paraId="5B5BD5A6" w14:textId="77777777" w:rsidR="00607874" w:rsidRDefault="00607874" w:rsidP="00503D7E">
      <w:pPr>
        <w:rPr>
          <w:rFonts w:cs="Times New Roman"/>
          <w:sz w:val="24"/>
          <w:szCs w:val="32"/>
        </w:rPr>
      </w:pPr>
    </w:p>
    <w:p w14:paraId="6D201C0A" w14:textId="77777777" w:rsidR="00607874" w:rsidRDefault="00607874" w:rsidP="00503D7E">
      <w:pPr>
        <w:rPr>
          <w:rFonts w:cs="Times New Roman"/>
          <w:sz w:val="24"/>
          <w:szCs w:val="32"/>
        </w:rPr>
      </w:pPr>
    </w:p>
    <w:p w14:paraId="03E0AA91" w14:textId="77777777" w:rsidR="00607874" w:rsidRDefault="00607874" w:rsidP="00503D7E">
      <w:pPr>
        <w:rPr>
          <w:rFonts w:cs="Times New Roman"/>
          <w:sz w:val="24"/>
          <w:szCs w:val="32"/>
        </w:rPr>
      </w:pPr>
    </w:p>
    <w:p w14:paraId="5CFC24C3" w14:textId="77777777" w:rsidR="00607874" w:rsidRDefault="00607874" w:rsidP="00503D7E">
      <w:pPr>
        <w:rPr>
          <w:rFonts w:cs="Times New Roman"/>
          <w:sz w:val="24"/>
          <w:szCs w:val="32"/>
        </w:rPr>
      </w:pPr>
    </w:p>
    <w:p w14:paraId="501B2D7F" w14:textId="77777777" w:rsidR="00607874" w:rsidRDefault="00607874" w:rsidP="00503D7E">
      <w:pPr>
        <w:rPr>
          <w:rFonts w:cs="Times New Roman"/>
          <w:sz w:val="24"/>
          <w:szCs w:val="32"/>
        </w:rPr>
      </w:pPr>
    </w:p>
    <w:p w14:paraId="3DAD471D" w14:textId="77777777" w:rsidR="00607874" w:rsidRDefault="00607874" w:rsidP="00503D7E">
      <w:pPr>
        <w:rPr>
          <w:rFonts w:cs="Times New Roman"/>
          <w:sz w:val="24"/>
          <w:szCs w:val="32"/>
        </w:rPr>
      </w:pPr>
    </w:p>
    <w:p w14:paraId="3B8E058B" w14:textId="77777777" w:rsidR="00EA30AB" w:rsidRDefault="00EA30AB" w:rsidP="00503D7E">
      <w:pPr>
        <w:rPr>
          <w:rFonts w:cs="Times New Roman"/>
          <w:sz w:val="24"/>
          <w:szCs w:val="32"/>
        </w:rPr>
      </w:pPr>
    </w:p>
    <w:p w14:paraId="52776F73" w14:textId="77777777" w:rsidR="00EA30AB" w:rsidRDefault="00EA30AB" w:rsidP="00503D7E">
      <w:pPr>
        <w:rPr>
          <w:rFonts w:cs="Times New Roman"/>
          <w:sz w:val="24"/>
          <w:szCs w:val="32"/>
        </w:rPr>
      </w:pPr>
    </w:p>
    <w:p w14:paraId="4AFB735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C236F6" w14:textId="77777777" w:rsidR="00D6189A" w:rsidRDefault="00D6189A" w:rsidP="00CB4D0A">
      <w:pPr>
        <w:spacing w:after="0" w:line="240" w:lineRule="auto"/>
      </w:pPr>
      <w:r>
        <w:separator/>
      </w:r>
    </w:p>
  </w:endnote>
  <w:endnote w:type="continuationSeparator" w:id="0">
    <w:p w14:paraId="3C7D85DE" w14:textId="77777777" w:rsidR="00D6189A" w:rsidRDefault="00D618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7BD0D8" w14:textId="77777777" w:rsidR="00D6189A" w:rsidRDefault="00D6189A" w:rsidP="00CB4D0A">
      <w:pPr>
        <w:spacing w:after="0" w:line="240" w:lineRule="auto"/>
      </w:pPr>
      <w:r>
        <w:separator/>
      </w:r>
    </w:p>
  </w:footnote>
  <w:footnote w:type="continuationSeparator" w:id="0">
    <w:p w14:paraId="44CF090F" w14:textId="77777777" w:rsidR="00D6189A" w:rsidRDefault="00D6189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175EE"/>
    <w:rsid w:val="00150127"/>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54E9"/>
    <w:rsid w:val="00831C11"/>
    <w:rsid w:val="008A60B4"/>
    <w:rsid w:val="008B3C31"/>
    <w:rsid w:val="008B64FE"/>
    <w:rsid w:val="008B661A"/>
    <w:rsid w:val="00935BF7"/>
    <w:rsid w:val="0095442C"/>
    <w:rsid w:val="00983942"/>
    <w:rsid w:val="009A6049"/>
    <w:rsid w:val="009B4ED3"/>
    <w:rsid w:val="009C37E0"/>
    <w:rsid w:val="009E41F4"/>
    <w:rsid w:val="00A14B66"/>
    <w:rsid w:val="00A65CF7"/>
    <w:rsid w:val="00A81AB4"/>
    <w:rsid w:val="00A851DA"/>
    <w:rsid w:val="00AC712E"/>
    <w:rsid w:val="00AC7D5B"/>
    <w:rsid w:val="00AE1481"/>
    <w:rsid w:val="00AF23C5"/>
    <w:rsid w:val="00B0415E"/>
    <w:rsid w:val="00B04678"/>
    <w:rsid w:val="00BC46DF"/>
    <w:rsid w:val="00C03577"/>
    <w:rsid w:val="00C53029"/>
    <w:rsid w:val="00C65FEA"/>
    <w:rsid w:val="00CA0AC2"/>
    <w:rsid w:val="00CB4D0A"/>
    <w:rsid w:val="00CC2FB3"/>
    <w:rsid w:val="00CC575A"/>
    <w:rsid w:val="00CF123B"/>
    <w:rsid w:val="00D039AC"/>
    <w:rsid w:val="00D16ECB"/>
    <w:rsid w:val="00D427DE"/>
    <w:rsid w:val="00D5587D"/>
    <w:rsid w:val="00D6189A"/>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CC0833"/>
  <w15:docId w15:val="{42E0AF02-0D92-4858-A825-13B37DC19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DC3B5-6531-AE47-BF7C-53E1F19E4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800</Words>
  <Characters>4561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2018-08-12T17:19:00Z</dcterms:created>
  <dcterms:modified xsi:type="dcterms:W3CDTF">2018-08-12T17:19:00Z</dcterms:modified>
</cp:coreProperties>
</file>