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7317F1" w14:textId="77777777" w:rsidR="00A851DA" w:rsidRPr="00F2322D" w:rsidRDefault="00607874" w:rsidP="00A851DA">
      <w:pPr>
        <w:pStyle w:val="Default"/>
        <w:rPr>
          <w:rFonts w:ascii="Arial" w:hAnsi="Arial" w:cs="Arial"/>
        </w:rPr>
      </w:pPr>
      <w:r w:rsidRPr="00F2322D">
        <w:rPr>
          <w:rFonts w:ascii="Arial" w:hAnsi="Arial" w:cs="Arial"/>
          <w:noProof/>
          <w:lang w:val="en-GB" w:eastAsia="en-GB"/>
        </w:rPr>
        <w:drawing>
          <wp:anchor distT="0" distB="0" distL="114300" distR="114300" simplePos="0" relativeHeight="251658240" behindDoc="0" locked="0" layoutInCell="1" allowOverlap="1" wp14:anchorId="5DF14E38" wp14:editId="0D529D5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F2322D">
        <w:rPr>
          <w:rFonts w:ascii="Arial" w:hAnsi="Arial" w:cs="Arial"/>
        </w:rPr>
        <w:t xml:space="preserve">                                                             </w:t>
      </w:r>
      <w:r w:rsidR="00405895" w:rsidRPr="00F2322D">
        <w:rPr>
          <w:rFonts w:ascii="Arial" w:hAnsi="Arial" w:cs="Arial"/>
        </w:rPr>
        <w:t xml:space="preserve">     </w:t>
      </w:r>
    </w:p>
    <w:p w14:paraId="266A5BAF" w14:textId="3D22CF5D" w:rsidR="00607874" w:rsidRPr="00F2322D" w:rsidRDefault="005C3E7B" w:rsidP="00A851DA">
      <w:pPr>
        <w:rPr>
          <w:rFonts w:ascii="Arial" w:hAnsi="Arial" w:cs="Arial"/>
          <w:lang w:val="en-US"/>
        </w:rPr>
      </w:pPr>
      <w:r w:rsidRPr="00F2322D">
        <w:rPr>
          <w:rFonts w:ascii="Arial" w:hAnsi="Arial" w:cs="Arial"/>
          <w:noProof/>
          <w:lang w:eastAsia="en-GB"/>
        </w:rPr>
        <mc:AlternateContent>
          <mc:Choice Requires="wps">
            <w:drawing>
              <wp:anchor distT="0" distB="0" distL="114300" distR="114300" simplePos="0" relativeHeight="251660288" behindDoc="0" locked="0" layoutInCell="1" allowOverlap="1" wp14:anchorId="0EFFE7F2" wp14:editId="39F668E4">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0CE33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C75BB7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FFE7F2"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6F0CE33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C75BB7A" w14:textId="77777777" w:rsidR="00405895" w:rsidRDefault="00405895"/>
                  </w:txbxContent>
                </v:textbox>
              </v:shape>
            </w:pict>
          </mc:Fallback>
        </mc:AlternateContent>
      </w:r>
    </w:p>
    <w:p w14:paraId="594C07F6" w14:textId="77777777" w:rsidR="00607874" w:rsidRPr="00F2322D" w:rsidRDefault="00607874" w:rsidP="00A851DA">
      <w:pPr>
        <w:rPr>
          <w:rFonts w:ascii="Arial" w:hAnsi="Arial" w:cs="Arial"/>
          <w:lang w:val="en-US"/>
        </w:rPr>
      </w:pPr>
    </w:p>
    <w:p w14:paraId="54DA5BD5" w14:textId="77777777" w:rsidR="00607874" w:rsidRPr="00F2322D" w:rsidRDefault="00607874" w:rsidP="00A851DA">
      <w:pPr>
        <w:rPr>
          <w:rFonts w:ascii="Arial" w:hAnsi="Arial" w:cs="Arial"/>
          <w:lang w:val="en-US"/>
        </w:rPr>
      </w:pPr>
    </w:p>
    <w:p w14:paraId="5801D0B2" w14:textId="77777777" w:rsidR="00607874" w:rsidRPr="00F2322D" w:rsidRDefault="00607874" w:rsidP="00A851DA">
      <w:pPr>
        <w:rPr>
          <w:rFonts w:ascii="Arial" w:hAnsi="Arial" w:cs="Arial"/>
          <w:lang w:val="en-US"/>
        </w:rPr>
      </w:pPr>
    </w:p>
    <w:tbl>
      <w:tblPr>
        <w:tblStyle w:val="TableGrid"/>
        <w:tblW w:w="0" w:type="auto"/>
        <w:tblLook w:val="04A0" w:firstRow="1" w:lastRow="0" w:firstColumn="1" w:lastColumn="0" w:noHBand="0" w:noVBand="1"/>
      </w:tblPr>
      <w:tblGrid>
        <w:gridCol w:w="2528"/>
        <w:gridCol w:w="6488"/>
      </w:tblGrid>
      <w:tr w:rsidR="00A851DA" w:rsidRPr="00F2322D" w14:paraId="6B27672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B02018" w14:textId="77777777" w:rsidR="00A851DA" w:rsidRPr="00F2322D" w:rsidRDefault="00A851DA">
            <w:pPr>
              <w:rPr>
                <w:rFonts w:ascii="Arial" w:hAnsi="Arial" w:cs="Arial"/>
                <w:b/>
                <w:color w:val="002060"/>
              </w:rPr>
            </w:pPr>
            <w:r w:rsidRPr="00F2322D">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7CC13FA" w14:textId="77777777" w:rsidR="00A851DA" w:rsidRPr="00F2322D" w:rsidRDefault="00800334">
            <w:pPr>
              <w:pStyle w:val="Default"/>
              <w:rPr>
                <w:rFonts w:ascii="Arial" w:hAnsi="Arial" w:cs="Arial"/>
              </w:rPr>
            </w:pPr>
            <w:r w:rsidRPr="00F2322D">
              <w:rPr>
                <w:rFonts w:ascii="Arial" w:hAnsi="Arial" w:cs="Arial"/>
              </w:rPr>
              <w:t>Clio Horsey</w:t>
            </w:r>
          </w:p>
        </w:tc>
      </w:tr>
      <w:tr w:rsidR="00A851DA" w:rsidRPr="00F2322D" w14:paraId="77004437" w14:textId="77777777" w:rsidTr="00F2322D">
        <w:trPr>
          <w:trHeight w:val="339"/>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AD8E26" w14:textId="77777777" w:rsidR="00A851DA" w:rsidRPr="00F2322D" w:rsidRDefault="00A851DA">
            <w:pPr>
              <w:rPr>
                <w:rFonts w:ascii="Arial" w:hAnsi="Arial" w:cs="Arial"/>
                <w:b/>
                <w:color w:val="002060"/>
              </w:rPr>
            </w:pPr>
            <w:r w:rsidRPr="00F2322D">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A332431" w14:textId="77777777" w:rsidR="00A851DA" w:rsidRPr="00F2322D" w:rsidRDefault="00F2322D" w:rsidP="00F2322D">
            <w:pPr>
              <w:rPr>
                <w:rFonts w:ascii="Arial" w:eastAsia="Times New Roman" w:hAnsi="Arial" w:cs="Arial"/>
                <w:sz w:val="24"/>
                <w:szCs w:val="24"/>
                <w:lang w:eastAsia="en-GB"/>
              </w:rPr>
            </w:pPr>
            <w:r w:rsidRPr="00F2322D">
              <w:rPr>
                <w:rFonts w:ascii="Arial" w:eastAsia="Times New Roman" w:hAnsi="Arial" w:cs="Arial"/>
                <w:color w:val="666666"/>
                <w:sz w:val="24"/>
                <w:szCs w:val="24"/>
                <w:shd w:val="clear" w:color="auto" w:fill="FFFFFF"/>
                <w:lang w:eastAsia="en-GB"/>
              </w:rPr>
              <w:t>30884</w:t>
            </w:r>
          </w:p>
        </w:tc>
      </w:tr>
      <w:tr w:rsidR="00A851DA" w:rsidRPr="00F2322D" w14:paraId="371BA3D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45D8B5" w14:textId="77777777" w:rsidR="00A851DA" w:rsidRPr="00F2322D" w:rsidRDefault="00A851DA">
            <w:pPr>
              <w:rPr>
                <w:rFonts w:ascii="Arial" w:hAnsi="Arial" w:cs="Arial"/>
                <w:b/>
                <w:color w:val="002060"/>
              </w:rPr>
            </w:pPr>
            <w:r w:rsidRPr="00F2322D">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29772CA" w14:textId="77777777" w:rsidR="00A851DA" w:rsidRPr="00F2322D" w:rsidRDefault="00F2322D">
            <w:pPr>
              <w:pStyle w:val="Default"/>
              <w:rPr>
                <w:rFonts w:ascii="Arial" w:hAnsi="Arial" w:cs="Arial"/>
              </w:rPr>
            </w:pPr>
            <w:r>
              <w:rPr>
                <w:rFonts w:ascii="Arial" w:hAnsi="Arial" w:cs="Arial"/>
              </w:rPr>
              <w:t>Diploma in Marketing</w:t>
            </w:r>
          </w:p>
        </w:tc>
      </w:tr>
      <w:tr w:rsidR="00A851DA" w:rsidRPr="00F2322D" w14:paraId="22467D7B" w14:textId="77777777" w:rsidTr="00DD49EF">
        <w:trPr>
          <w:trHeight w:val="200"/>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68939E" w14:textId="77777777" w:rsidR="00A851DA" w:rsidRPr="00F2322D" w:rsidRDefault="00A851DA">
            <w:pPr>
              <w:rPr>
                <w:rFonts w:ascii="Arial" w:hAnsi="Arial" w:cs="Arial"/>
                <w:b/>
                <w:color w:val="002060"/>
              </w:rPr>
            </w:pPr>
            <w:r w:rsidRPr="00F2322D">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8F3F68E" w14:textId="482A2AA6" w:rsidR="00A851DA" w:rsidRPr="00F2322D" w:rsidRDefault="001E7070">
            <w:pPr>
              <w:rPr>
                <w:rFonts w:ascii="Arial" w:hAnsi="Arial" w:cs="Arial"/>
              </w:rPr>
            </w:pPr>
            <w:r>
              <w:rPr>
                <w:rFonts w:ascii="Arial" w:hAnsi="Arial" w:cs="Arial"/>
              </w:rPr>
              <w:t>4</w:t>
            </w:r>
            <w:bookmarkStart w:id="0" w:name="_GoBack"/>
            <w:bookmarkEnd w:id="0"/>
          </w:p>
        </w:tc>
      </w:tr>
    </w:tbl>
    <w:p w14:paraId="05488DA3" w14:textId="77777777" w:rsidR="00CC2FB3" w:rsidRPr="00F2322D" w:rsidRDefault="00CC2FB3" w:rsidP="00A851DA">
      <w:pPr>
        <w:rPr>
          <w:rFonts w:ascii="Arial" w:hAnsi="Arial" w:cs="Arial"/>
          <w:b/>
          <w:lang w:val="en-US"/>
        </w:rPr>
      </w:pPr>
    </w:p>
    <w:p w14:paraId="4B6E514C" w14:textId="77777777" w:rsidR="00443E6F" w:rsidRPr="00F2322D" w:rsidRDefault="00527C11" w:rsidP="00A851DA">
      <w:pPr>
        <w:rPr>
          <w:rFonts w:ascii="Arial" w:hAnsi="Arial" w:cs="Arial"/>
          <w:b/>
          <w:sz w:val="28"/>
          <w:lang w:val="en-US"/>
        </w:rPr>
      </w:pPr>
      <w:r w:rsidRPr="00F2322D">
        <w:rPr>
          <w:rFonts w:ascii="Arial" w:hAnsi="Arial" w:cs="Arial"/>
          <w:b/>
          <w:sz w:val="28"/>
          <w:lang w:val="en-US"/>
        </w:rPr>
        <w:t>Marking Criteria:</w:t>
      </w:r>
    </w:p>
    <w:p w14:paraId="6231BB75" w14:textId="77777777" w:rsidR="00443E6F" w:rsidRPr="00F2322D" w:rsidRDefault="00527C11" w:rsidP="00A851DA">
      <w:pPr>
        <w:rPr>
          <w:rFonts w:ascii="Arial" w:hAnsi="Arial" w:cs="Arial"/>
          <w:lang w:val="en-US"/>
        </w:rPr>
      </w:pPr>
      <w:r w:rsidRPr="00F2322D">
        <w:rPr>
          <w:rFonts w:ascii="Arial" w:hAnsi="Arial" w:cs="Arial"/>
          <w:b/>
          <w:lang w:val="en-US"/>
        </w:rPr>
        <w:t xml:space="preserve"> </w:t>
      </w:r>
      <w:r w:rsidRPr="00F2322D">
        <w:rPr>
          <w:rFonts w:ascii="Arial" w:hAnsi="Arial" w:cs="Arial"/>
          <w:lang w:val="en-US"/>
        </w:rPr>
        <w:t>We expect the learner</w:t>
      </w:r>
      <w:r w:rsidR="00443E6F" w:rsidRPr="00F2322D">
        <w:rPr>
          <w:rFonts w:ascii="Arial" w:hAnsi="Arial" w:cs="Arial"/>
          <w:lang w:val="en-US"/>
        </w:rPr>
        <w:t>s</w:t>
      </w:r>
      <w:r w:rsidRPr="00F2322D">
        <w:rPr>
          <w:rFonts w:ascii="Arial" w:hAnsi="Arial" w:cs="Arial"/>
          <w:lang w:val="en-US"/>
        </w:rPr>
        <w:t xml:space="preserve"> to write minimum one well expressed point in</w:t>
      </w:r>
      <w:r w:rsidR="00443E6F" w:rsidRPr="00F2322D">
        <w:rPr>
          <w:rFonts w:ascii="Arial" w:hAnsi="Arial" w:cs="Arial"/>
          <w:lang w:val="en-US"/>
        </w:rPr>
        <w:t xml:space="preserve"> </w:t>
      </w:r>
      <w:r w:rsidRPr="00F2322D">
        <w:rPr>
          <w:rFonts w:ascii="Arial" w:hAnsi="Arial" w:cs="Arial"/>
          <w:lang w:val="en-US"/>
        </w:rPr>
        <w:t>three lines</w:t>
      </w:r>
      <w:r w:rsidR="00443E6F" w:rsidRPr="00F2322D">
        <w:rPr>
          <w:rFonts w:ascii="Arial" w:hAnsi="Arial" w:cs="Arial"/>
          <w:lang w:val="en-US"/>
        </w:rPr>
        <w:t xml:space="preserve"> against each allocated mark. This means one need</w:t>
      </w:r>
      <w:r w:rsidR="009E41F4" w:rsidRPr="00F2322D">
        <w:rPr>
          <w:rFonts w:ascii="Arial" w:hAnsi="Arial" w:cs="Arial"/>
          <w:lang w:val="en-US"/>
        </w:rPr>
        <w:t>s</w:t>
      </w:r>
      <w:r w:rsidR="00443E6F" w:rsidRPr="00F2322D">
        <w:rPr>
          <w:rFonts w:ascii="Arial" w:hAnsi="Arial" w:cs="Arial"/>
          <w:lang w:val="en-US"/>
        </w:rPr>
        <w:t xml:space="preserve"> to write 15 lines with </w:t>
      </w:r>
      <w:r w:rsidR="00402786" w:rsidRPr="00F2322D">
        <w:rPr>
          <w:rFonts w:ascii="Arial" w:hAnsi="Arial" w:cs="Arial"/>
          <w:lang w:val="en-US"/>
        </w:rPr>
        <w:t>5 well expressed</w:t>
      </w:r>
      <w:r w:rsidR="00443E6F" w:rsidRPr="00F2322D">
        <w:rPr>
          <w:rFonts w:ascii="Arial" w:hAnsi="Arial" w:cs="Arial"/>
          <w:lang w:val="en-US"/>
        </w:rPr>
        <w:t xml:space="preserve"> points to get high grades for a 5 marks question.</w:t>
      </w:r>
    </w:p>
    <w:p w14:paraId="28F15218" w14:textId="77777777" w:rsidR="00527C11" w:rsidRPr="00F2322D" w:rsidRDefault="00687EE8" w:rsidP="00A851DA">
      <w:pPr>
        <w:rPr>
          <w:rFonts w:ascii="Arial" w:hAnsi="Arial" w:cs="Arial"/>
          <w:lang w:val="en-US"/>
        </w:rPr>
      </w:pPr>
      <w:r w:rsidRPr="00F2322D">
        <w:rPr>
          <w:rFonts w:ascii="Arial" w:hAnsi="Arial" w:cs="Arial"/>
          <w:lang w:val="en-US"/>
        </w:rPr>
        <w:t xml:space="preserve">For high grades use </w:t>
      </w:r>
      <w:r w:rsidR="00527C11" w:rsidRPr="00F2322D">
        <w:rPr>
          <w:rFonts w:ascii="Arial" w:hAnsi="Arial" w:cs="Arial"/>
          <w:lang w:val="en-US"/>
        </w:rPr>
        <w:t xml:space="preserve">examples and illustrations </w:t>
      </w:r>
      <w:r w:rsidR="00443E6F" w:rsidRPr="00F2322D">
        <w:rPr>
          <w:rFonts w:ascii="Arial" w:hAnsi="Arial" w:cs="Arial"/>
          <w:lang w:val="en-US"/>
        </w:rPr>
        <w:t>where appropriate</w:t>
      </w:r>
      <w:r w:rsidRPr="00F2322D">
        <w:rPr>
          <w:rFonts w:ascii="Arial" w:hAnsi="Arial" w:cs="Arial"/>
          <w:lang w:val="en-US"/>
        </w:rPr>
        <w:t>.</w:t>
      </w:r>
      <w:r w:rsidR="00443E6F" w:rsidRPr="00F2322D">
        <w:rPr>
          <w:rFonts w:ascii="Arial" w:hAnsi="Arial" w:cs="Arial"/>
          <w:lang w:val="en-US"/>
        </w:rPr>
        <w:t xml:space="preserve"> </w:t>
      </w:r>
    </w:p>
    <w:tbl>
      <w:tblPr>
        <w:tblStyle w:val="TableGrid"/>
        <w:tblW w:w="0" w:type="auto"/>
        <w:tblLook w:val="04A0" w:firstRow="1" w:lastRow="0" w:firstColumn="1" w:lastColumn="0" w:noHBand="0" w:noVBand="1"/>
      </w:tblPr>
      <w:tblGrid>
        <w:gridCol w:w="9016"/>
      </w:tblGrid>
      <w:tr w:rsidR="00CC2FB3" w:rsidRPr="00F2322D" w14:paraId="5D98815F" w14:textId="77777777" w:rsidTr="00CC2FB3">
        <w:tc>
          <w:tcPr>
            <w:tcW w:w="9242" w:type="dxa"/>
          </w:tcPr>
          <w:p w14:paraId="56898BA9" w14:textId="77777777" w:rsidR="001E7070" w:rsidRDefault="001E7070" w:rsidP="00DD49EF">
            <w:pPr>
              <w:rPr>
                <w:sz w:val="24"/>
                <w:szCs w:val="24"/>
              </w:rPr>
            </w:pPr>
            <w:r>
              <w:rPr>
                <w:sz w:val="24"/>
                <w:szCs w:val="24"/>
              </w:rPr>
              <w:t>ASSESSMENT 4</w:t>
            </w:r>
          </w:p>
          <w:p w14:paraId="55142D68" w14:textId="77777777" w:rsidR="001E7070" w:rsidRDefault="001E7070" w:rsidP="00DD49EF">
            <w:pPr>
              <w:rPr>
                <w:sz w:val="24"/>
                <w:szCs w:val="24"/>
              </w:rPr>
            </w:pPr>
          </w:p>
          <w:p w14:paraId="021EDFB4" w14:textId="77777777" w:rsidR="001E7070" w:rsidRDefault="001E7070" w:rsidP="001E7070">
            <w:r>
              <w:t>ASSESSMENT 4</w:t>
            </w:r>
          </w:p>
          <w:p w14:paraId="7578A599" w14:textId="77777777" w:rsidR="001E7070" w:rsidRDefault="001E7070" w:rsidP="001E7070"/>
          <w:p w14:paraId="3075DB0B" w14:textId="77777777" w:rsidR="001E7070" w:rsidRDefault="001E7070" w:rsidP="001E7070">
            <w:r>
              <w:t>1.</w:t>
            </w:r>
          </w:p>
          <w:p w14:paraId="3460F429" w14:textId="77777777" w:rsidR="001E7070" w:rsidRDefault="001E7070" w:rsidP="001E7070">
            <w:pPr>
              <w:ind w:firstLine="720"/>
            </w:pPr>
            <w:proofErr w:type="spellStart"/>
            <w:r>
              <w:t>i</w:t>
            </w:r>
            <w:proofErr w:type="spellEnd"/>
            <w:r>
              <w:t xml:space="preserve">. The major factors that determine consumer’s </w:t>
            </w:r>
            <w:proofErr w:type="spellStart"/>
            <w:r>
              <w:t>behaviour</w:t>
            </w:r>
            <w:proofErr w:type="spellEnd"/>
            <w:r>
              <w:t xml:space="preserve"> are variations in socio-economic status that are portrayed by society </w:t>
            </w:r>
            <w:proofErr w:type="gramStart"/>
            <w:r>
              <w:t>as a whole as well as</w:t>
            </w:r>
            <w:proofErr w:type="gramEnd"/>
            <w:r>
              <w:t xml:space="preserve"> friends and families. Personal characteristics as well as personal motivations which include an individual’s needs and attitudes and personal values. The combination of </w:t>
            </w:r>
            <w:proofErr w:type="gramStart"/>
            <w:r>
              <w:t>all of these</w:t>
            </w:r>
            <w:proofErr w:type="gramEnd"/>
            <w:r>
              <w:t xml:space="preserve"> factors influences individuals on different levels, resulting in everyone having different consumer </w:t>
            </w:r>
            <w:proofErr w:type="spellStart"/>
            <w:r>
              <w:t>behaviours</w:t>
            </w:r>
            <w:proofErr w:type="spellEnd"/>
            <w:r>
              <w:t xml:space="preserve">. Individuals often desire their ideal self-image and purchase products to attain this. In this case, we can understand consumer </w:t>
            </w:r>
            <w:proofErr w:type="spellStart"/>
            <w:r>
              <w:t>behaviour</w:t>
            </w:r>
            <w:proofErr w:type="spellEnd"/>
            <w:r>
              <w:t xml:space="preserve"> as an amalgamation of their psychological make up and the influence others and their surrounding environments have had on them. There are five main factors these can be divided into, namely; psychological factors, personal factors, social factors and cultural factors.</w:t>
            </w:r>
          </w:p>
          <w:p w14:paraId="0683A775" w14:textId="77777777" w:rsidR="001E7070" w:rsidRDefault="001E7070" w:rsidP="001E7070"/>
          <w:p w14:paraId="03BBEFD3" w14:textId="77777777" w:rsidR="001E7070" w:rsidRDefault="001E7070" w:rsidP="001E7070">
            <w:pPr>
              <w:ind w:firstLine="720"/>
            </w:pPr>
            <w:r>
              <w:t xml:space="preserve">ii. Motive refers to the moment in which an individual/s </w:t>
            </w:r>
            <w:proofErr w:type="spellStart"/>
            <w:r>
              <w:t>recognise</w:t>
            </w:r>
            <w:proofErr w:type="spellEnd"/>
            <w:r>
              <w:t xml:space="preserve"> the fact that they need something. This need is due to the lack of something they would find useful and the lack of it drives/motivates them to find the thing that they need and that will satisfy them. This need translates into a motive as it encourages an individual to </w:t>
            </w:r>
            <w:proofErr w:type="gramStart"/>
            <w:r>
              <w:t>take action</w:t>
            </w:r>
            <w:proofErr w:type="gramEnd"/>
            <w:r>
              <w:t xml:space="preserve">. Motive is therefore the moment that the buying process begins and occurs due to need. Needs, </w:t>
            </w:r>
            <w:proofErr w:type="gramStart"/>
            <w:r>
              <w:t>according to</w:t>
            </w:r>
            <w:proofErr w:type="gramEnd"/>
            <w:r>
              <w:t xml:space="preserve"> Maslow can be </w:t>
            </w:r>
            <w:proofErr w:type="spellStart"/>
            <w:r>
              <w:t>categorised</w:t>
            </w:r>
            <w:proofErr w:type="spellEnd"/>
            <w:r>
              <w:t xml:space="preserve"> in 5 hierarchical categories; Psychological Needs, Safety Needs, Social Needs, Self-esteem needs and self-</w:t>
            </w:r>
            <w:proofErr w:type="spellStart"/>
            <w:r>
              <w:t>actualisation</w:t>
            </w:r>
            <w:proofErr w:type="spellEnd"/>
            <w:r>
              <w:t xml:space="preserve"> needs.</w:t>
            </w:r>
          </w:p>
          <w:p w14:paraId="5BEC2D98" w14:textId="77777777" w:rsidR="001E7070" w:rsidRDefault="001E7070" w:rsidP="001E7070"/>
          <w:p w14:paraId="0E9E060D" w14:textId="77777777" w:rsidR="001E7070" w:rsidRDefault="001E7070" w:rsidP="001E7070">
            <w:pPr>
              <w:ind w:firstLine="720"/>
            </w:pPr>
            <w:r>
              <w:t>iii. Maslow’s basic assumptions of needs can be segregated into 5 hierarchical categories; Psychological Needs, Safety Needs, Social Needs, Self-esteem needs and self-</w:t>
            </w:r>
            <w:proofErr w:type="spellStart"/>
            <w:r>
              <w:t>actualisation</w:t>
            </w:r>
            <w:proofErr w:type="spellEnd"/>
            <w:r>
              <w:t xml:space="preserve"> needs. </w:t>
            </w:r>
            <w:proofErr w:type="gramStart"/>
            <w:r>
              <w:t>According to</w:t>
            </w:r>
            <w:proofErr w:type="gramEnd"/>
            <w:r>
              <w:t xml:space="preserve"> </w:t>
            </w:r>
            <w:proofErr w:type="spellStart"/>
            <w:r>
              <w:t>Marslow</w:t>
            </w:r>
            <w:proofErr w:type="spellEnd"/>
            <w:r>
              <w:t xml:space="preserve"> no need is ever completely satisfied and therefore there are many overlaps in needs. Physical needs refer to the basic physical things that </w:t>
            </w:r>
            <w:proofErr w:type="gramStart"/>
            <w:r>
              <w:t>a human needs</w:t>
            </w:r>
            <w:proofErr w:type="gramEnd"/>
            <w:r>
              <w:t xml:space="preserve"> to survive such as food water air as well as the more self-indulgent factors such as shelter and sex. Safety needs refer to factors that make a human feel comfortable through safety such as protection, order and </w:t>
            </w:r>
            <w:r>
              <w:lastRenderedPageBreak/>
              <w:t xml:space="preserve">stability. Social needs refer to the relationships in a consumer’s life such as friendships and the feeling like one belongs. Esteem needs can be understood as personal feelings of success, prestige, status and self-respect. Self-fulfilment is the feeling of completeness or </w:t>
            </w:r>
            <w:proofErr w:type="spellStart"/>
            <w:r>
              <w:t>self-fulfilment</w:t>
            </w:r>
            <w:proofErr w:type="spellEnd"/>
            <w:r>
              <w:t xml:space="preserve">. These needs can be </w:t>
            </w:r>
            <w:proofErr w:type="spellStart"/>
            <w:r>
              <w:t>categorised</w:t>
            </w:r>
            <w:proofErr w:type="spellEnd"/>
            <w:r>
              <w:t xml:space="preserve"> in descending order of priority with the top one being basic survival needs and the last being fulfilment of all needs.</w:t>
            </w:r>
          </w:p>
          <w:p w14:paraId="5F5ACE6D" w14:textId="77777777" w:rsidR="001E7070" w:rsidRDefault="001E7070" w:rsidP="001E7070">
            <w:pPr>
              <w:ind w:firstLine="720"/>
            </w:pPr>
          </w:p>
          <w:p w14:paraId="39AE2428" w14:textId="77777777" w:rsidR="001E7070" w:rsidRDefault="001E7070" w:rsidP="001E7070">
            <w:pPr>
              <w:ind w:firstLine="720"/>
            </w:pPr>
            <w:r>
              <w:t xml:space="preserve">Iv. The consumer buying process includes 5 steps to completion, namely; problem recognition which leads on to information search to evaluation of alternatives, purchase decision and finally post purchase </w:t>
            </w:r>
            <w:proofErr w:type="spellStart"/>
            <w:r>
              <w:t>behaviour</w:t>
            </w:r>
            <w:proofErr w:type="spellEnd"/>
            <w:r>
              <w:t xml:space="preserve">. Problem recognition refers to the moment one </w:t>
            </w:r>
            <w:proofErr w:type="spellStart"/>
            <w:r>
              <w:t>realises</w:t>
            </w:r>
            <w:proofErr w:type="spellEnd"/>
            <w:r>
              <w:t xml:space="preserve"> a product/service would make life much easier (i.e. solve a problem) such as a hands-free headphone set. Information searching refers to the process of trawling through the relevant products available. The information encountered originates form three main source; one’s personal sources such as friends and family, commercial sources such as salesmen, advertisements and retailers and finally public sources that come from seeing other various consumer information </w:t>
            </w:r>
            <w:proofErr w:type="spellStart"/>
            <w:r>
              <w:t>centres</w:t>
            </w:r>
            <w:proofErr w:type="spellEnd"/>
            <w:r>
              <w:t xml:space="preserve">. Evaluation of alternatives is what leads on to make the final decision. These generally include evaluation of the quality of the product as well as the image of the brand. The importance of the various attributes of the product to the consumer are also considered and finally the competing brands and what they </w:t>
            </w:r>
            <w:proofErr w:type="gramStart"/>
            <w:r>
              <w:t>have to</w:t>
            </w:r>
            <w:proofErr w:type="gramEnd"/>
            <w:r>
              <w:t xml:space="preserve"> offer in comparison is also considered. Purchase decision is the decision made in the final stages of the buying process. This final stage is dictated by the shopkeeper or salesman as they may influence the </w:t>
            </w:r>
            <w:proofErr w:type="gramStart"/>
            <w:r>
              <w:t>buyers</w:t>
            </w:r>
            <w:proofErr w:type="gramEnd"/>
            <w:r>
              <w:t xml:space="preserve"> decision on which brand best suits him. Post purchase </w:t>
            </w:r>
            <w:proofErr w:type="spellStart"/>
            <w:r>
              <w:t>behaviour</w:t>
            </w:r>
            <w:proofErr w:type="spellEnd"/>
            <w:r>
              <w:t xml:space="preserve"> refers to the evaluation the buyer makes of the product once it is purchased. If the customer is satisfied with their purchase they may extend this view upon the brands other products and recommend the brand to family, friends and colleagues.</w:t>
            </w:r>
          </w:p>
          <w:p w14:paraId="68ADF655" w14:textId="77777777" w:rsidR="001E7070" w:rsidRDefault="001E7070" w:rsidP="001E7070">
            <w:pPr>
              <w:ind w:firstLine="720"/>
            </w:pPr>
          </w:p>
          <w:p w14:paraId="74D018FB" w14:textId="77777777" w:rsidR="001E7070" w:rsidRDefault="001E7070" w:rsidP="001E7070">
            <w:pPr>
              <w:ind w:firstLine="720"/>
            </w:pPr>
            <w:r>
              <w:t xml:space="preserve">v. There are various factors that influence the consumer </w:t>
            </w:r>
            <w:proofErr w:type="spellStart"/>
            <w:r>
              <w:t>behaviours</w:t>
            </w:r>
            <w:proofErr w:type="spellEnd"/>
            <w:r>
              <w:t xml:space="preserve"> such as age, culture, perception, attitude, trends personality and experience all of which play a vital role in determining their </w:t>
            </w:r>
            <w:proofErr w:type="spellStart"/>
            <w:r>
              <w:t>behavioural</w:t>
            </w:r>
            <w:proofErr w:type="spellEnd"/>
            <w:r>
              <w:t xml:space="preserve"> patterns. All these factors vary between culture, location and individual and are also affected by factors such as social standing and demographics. Understanding these factors is what makes marketing such an important factor of businesses as it dictates what products/services are aimed at which groups of people.</w:t>
            </w:r>
          </w:p>
          <w:p w14:paraId="6E5B49EB" w14:textId="77777777" w:rsidR="001E7070" w:rsidRDefault="001E7070" w:rsidP="001E7070">
            <w:pPr>
              <w:ind w:firstLine="720"/>
            </w:pPr>
          </w:p>
          <w:p w14:paraId="3F2FBC93" w14:textId="77777777" w:rsidR="001E7070" w:rsidRDefault="001E7070" w:rsidP="001E7070">
            <w:pPr>
              <w:ind w:firstLine="720"/>
            </w:pPr>
          </w:p>
          <w:p w14:paraId="25622527" w14:textId="77777777" w:rsidR="001E7070" w:rsidRDefault="001E7070" w:rsidP="001E7070">
            <w:pPr>
              <w:ind w:firstLine="720"/>
            </w:pPr>
          </w:p>
          <w:p w14:paraId="4138032A" w14:textId="77777777" w:rsidR="001E7070" w:rsidRDefault="001E7070" w:rsidP="001E7070">
            <w:r>
              <w:t>2. Product: Rolex</w:t>
            </w:r>
            <w:r>
              <w:tab/>
              <w:t xml:space="preserve"> Celebrity: Roger Federer</w:t>
            </w:r>
            <w:r>
              <w:tab/>
              <w:t xml:space="preserve"> Reference Group: Lower Upper</w:t>
            </w:r>
          </w:p>
          <w:p w14:paraId="1CDE2C5D" w14:textId="77777777" w:rsidR="001E7070" w:rsidRDefault="001E7070" w:rsidP="001E7070">
            <w:r>
              <w:t>Product: Hilton</w:t>
            </w:r>
            <w:r>
              <w:tab/>
              <w:t xml:space="preserve"> Celebrity: Anna Kendrick</w:t>
            </w:r>
            <w:r>
              <w:tab/>
              <w:t xml:space="preserve"> Reference Group: Upper Middle</w:t>
            </w:r>
          </w:p>
          <w:p w14:paraId="1258B7EA" w14:textId="77777777" w:rsidR="001E7070" w:rsidRDefault="001E7070" w:rsidP="001E7070">
            <w:r>
              <w:t>Product: Virgin</w:t>
            </w:r>
            <w:r>
              <w:tab/>
              <w:t xml:space="preserve"> Celebrity: Usain Bolt   </w:t>
            </w:r>
            <w:r>
              <w:tab/>
              <w:t xml:space="preserve"> Reference Group: Lower Middle</w:t>
            </w:r>
          </w:p>
          <w:p w14:paraId="70945476" w14:textId="77777777" w:rsidR="001E7070" w:rsidRDefault="001E7070" w:rsidP="001E7070">
            <w:r>
              <w:t>Product: Gillette</w:t>
            </w:r>
            <w:r>
              <w:tab/>
              <w:t xml:space="preserve"> Celebrity: Tiger Woods</w:t>
            </w:r>
            <w:r>
              <w:tab/>
              <w:t xml:space="preserve"> Reference Group: Upper Lower +</w:t>
            </w:r>
          </w:p>
          <w:p w14:paraId="05792583" w14:textId="77777777" w:rsidR="001E7070" w:rsidRDefault="001E7070" w:rsidP="001E7070">
            <w:r>
              <w:t>Product: Mont Blanc</w:t>
            </w:r>
            <w:r>
              <w:tab/>
              <w:t xml:space="preserve"> Celebrity: Hugh Jackman</w:t>
            </w:r>
            <w:r>
              <w:tab/>
              <w:t xml:space="preserve"> Reference Group: Lower Upper</w:t>
            </w:r>
          </w:p>
          <w:p w14:paraId="13A0C2C6" w14:textId="77777777" w:rsidR="001E7070" w:rsidRDefault="001E7070" w:rsidP="001E7070">
            <w:pPr>
              <w:ind w:firstLine="720"/>
            </w:pPr>
          </w:p>
          <w:p w14:paraId="195CD18A" w14:textId="77777777" w:rsidR="001E7070" w:rsidRDefault="001E7070" w:rsidP="001E7070">
            <w:r>
              <w:t xml:space="preserve">3. </w:t>
            </w:r>
            <w:r>
              <w:tab/>
              <w:t>CASE STUDY</w:t>
            </w:r>
          </w:p>
          <w:p w14:paraId="18DF6A09" w14:textId="77777777" w:rsidR="001E7070" w:rsidRDefault="001E7070" w:rsidP="001E7070"/>
          <w:p w14:paraId="4DF39903" w14:textId="77777777" w:rsidR="001E7070" w:rsidRDefault="001E7070" w:rsidP="001E7070">
            <w:pPr>
              <w:pStyle w:val="ListParagraph"/>
              <w:numPr>
                <w:ilvl w:val="0"/>
                <w:numId w:val="4"/>
              </w:numPr>
            </w:pPr>
            <w:r>
              <w:t>The buyer is Simon</w:t>
            </w:r>
          </w:p>
          <w:p w14:paraId="1541D558" w14:textId="77777777" w:rsidR="001E7070" w:rsidRDefault="001E7070" w:rsidP="001E7070">
            <w:pPr>
              <w:pStyle w:val="ListParagraph"/>
              <w:numPr>
                <w:ilvl w:val="0"/>
                <w:numId w:val="4"/>
              </w:numPr>
            </w:pPr>
            <w:r>
              <w:t>The user is Edward</w:t>
            </w:r>
          </w:p>
          <w:p w14:paraId="19A24EDD" w14:textId="77777777" w:rsidR="001E7070" w:rsidRDefault="001E7070" w:rsidP="001E7070">
            <w:pPr>
              <w:pStyle w:val="ListParagraph"/>
              <w:numPr>
                <w:ilvl w:val="0"/>
                <w:numId w:val="4"/>
              </w:numPr>
            </w:pPr>
            <w:r>
              <w:t>The initiator is Edward</w:t>
            </w:r>
          </w:p>
          <w:p w14:paraId="02B8291D" w14:textId="77777777" w:rsidR="001E7070" w:rsidRDefault="001E7070" w:rsidP="001E7070">
            <w:pPr>
              <w:pStyle w:val="ListParagraph"/>
              <w:numPr>
                <w:ilvl w:val="0"/>
                <w:numId w:val="4"/>
              </w:numPr>
            </w:pPr>
            <w:r>
              <w:t>The influencer if David</w:t>
            </w:r>
          </w:p>
          <w:p w14:paraId="6E0DF32E" w14:textId="77777777" w:rsidR="001E7070" w:rsidRDefault="001E7070" w:rsidP="001E7070">
            <w:pPr>
              <w:pStyle w:val="ListParagraph"/>
              <w:numPr>
                <w:ilvl w:val="0"/>
                <w:numId w:val="4"/>
              </w:numPr>
            </w:pPr>
            <w:r>
              <w:t>The decider is Simon</w:t>
            </w:r>
          </w:p>
          <w:p w14:paraId="28372E04" w14:textId="77777777" w:rsidR="001E7070" w:rsidRDefault="001E7070" w:rsidP="001E7070"/>
          <w:p w14:paraId="67ED150F" w14:textId="77777777" w:rsidR="001E7070" w:rsidRDefault="001E7070" w:rsidP="001E7070"/>
          <w:p w14:paraId="4BE64FB4" w14:textId="75BFAB1B" w:rsidR="00DD49EF" w:rsidRPr="004E7A2A" w:rsidRDefault="00DD49EF" w:rsidP="00DD49EF">
            <w:pPr>
              <w:rPr>
                <w:sz w:val="24"/>
                <w:szCs w:val="24"/>
              </w:rPr>
            </w:pPr>
            <w:r w:rsidRPr="004E7A2A">
              <w:rPr>
                <w:sz w:val="24"/>
                <w:szCs w:val="24"/>
              </w:rPr>
              <w:t xml:space="preserve"> </w:t>
            </w:r>
          </w:p>
          <w:p w14:paraId="5D8C94EA" w14:textId="77777777" w:rsidR="00DD49EF" w:rsidRPr="004E7A2A" w:rsidRDefault="00DD49EF" w:rsidP="00DD49EF">
            <w:pPr>
              <w:rPr>
                <w:sz w:val="24"/>
                <w:szCs w:val="24"/>
              </w:rPr>
            </w:pPr>
          </w:p>
          <w:p w14:paraId="2DE60FC5" w14:textId="77777777" w:rsidR="00DD49EF" w:rsidRPr="004E7A2A" w:rsidRDefault="00DD49EF" w:rsidP="00DD49EF">
            <w:pPr>
              <w:rPr>
                <w:sz w:val="24"/>
                <w:szCs w:val="24"/>
              </w:rPr>
            </w:pPr>
          </w:p>
          <w:p w14:paraId="2FCC9418" w14:textId="77777777" w:rsidR="00CC2FB3" w:rsidRPr="00F2322D" w:rsidRDefault="00CC2FB3" w:rsidP="00A851DA">
            <w:pPr>
              <w:rPr>
                <w:rFonts w:ascii="Arial" w:hAnsi="Arial" w:cs="Arial"/>
                <w:b/>
              </w:rPr>
            </w:pPr>
          </w:p>
          <w:p w14:paraId="565A3462" w14:textId="77777777" w:rsidR="00CC2FB3" w:rsidRPr="00F2322D" w:rsidRDefault="00CC2FB3" w:rsidP="00A851DA">
            <w:pPr>
              <w:rPr>
                <w:rFonts w:ascii="Arial" w:hAnsi="Arial" w:cs="Arial"/>
                <w:b/>
              </w:rPr>
            </w:pPr>
          </w:p>
        </w:tc>
      </w:tr>
    </w:tbl>
    <w:p w14:paraId="3EA7F753" w14:textId="77777777" w:rsidR="00503D7E" w:rsidRPr="00F2322D" w:rsidRDefault="00503D7E" w:rsidP="00A851DA">
      <w:pPr>
        <w:autoSpaceDE w:val="0"/>
        <w:autoSpaceDN w:val="0"/>
        <w:adjustRightInd w:val="0"/>
        <w:spacing w:after="0" w:line="240" w:lineRule="auto"/>
        <w:rPr>
          <w:rFonts w:ascii="Arial" w:hAnsi="Arial" w:cs="Arial"/>
          <w:b/>
          <w:bCs/>
          <w:color w:val="002060"/>
          <w:sz w:val="28"/>
          <w:lang w:val="en-US"/>
        </w:rPr>
      </w:pPr>
    </w:p>
    <w:p w14:paraId="4CC7EE83" w14:textId="77777777" w:rsidR="00A851DA" w:rsidRPr="00F2322D" w:rsidRDefault="00AE1481" w:rsidP="00A851DA">
      <w:pPr>
        <w:autoSpaceDE w:val="0"/>
        <w:autoSpaceDN w:val="0"/>
        <w:adjustRightInd w:val="0"/>
        <w:spacing w:after="0" w:line="240" w:lineRule="auto"/>
        <w:rPr>
          <w:rFonts w:ascii="Arial" w:hAnsi="Arial" w:cs="Arial"/>
          <w:b/>
          <w:bCs/>
          <w:color w:val="002060"/>
          <w:sz w:val="28"/>
          <w:lang w:val="en-US"/>
        </w:rPr>
      </w:pPr>
      <w:r w:rsidRPr="00F2322D">
        <w:rPr>
          <w:rFonts w:ascii="Arial" w:hAnsi="Arial" w:cs="Arial"/>
          <w:b/>
          <w:bCs/>
          <w:color w:val="002060"/>
          <w:sz w:val="28"/>
          <w:lang w:val="en-US"/>
        </w:rPr>
        <w:t>Student</w:t>
      </w:r>
      <w:r w:rsidR="00A851DA" w:rsidRPr="00F2322D">
        <w:rPr>
          <w:rFonts w:ascii="Arial" w:hAnsi="Arial" w:cs="Arial"/>
          <w:b/>
          <w:bCs/>
          <w:color w:val="002060"/>
          <w:sz w:val="28"/>
          <w:lang w:val="en-US"/>
        </w:rPr>
        <w:t xml:space="preserve"> Statement:</w:t>
      </w:r>
    </w:p>
    <w:p w14:paraId="2D15FCBF" w14:textId="77777777" w:rsidR="00A851DA" w:rsidRPr="00F2322D" w:rsidRDefault="00A851DA" w:rsidP="00A851DA">
      <w:pPr>
        <w:autoSpaceDE w:val="0"/>
        <w:autoSpaceDN w:val="0"/>
        <w:adjustRightInd w:val="0"/>
        <w:spacing w:after="0" w:line="240" w:lineRule="auto"/>
        <w:rPr>
          <w:rFonts w:ascii="Arial" w:hAnsi="Arial" w:cs="Arial"/>
          <w:b/>
          <w:bCs/>
          <w:color w:val="001AE6"/>
          <w:lang w:val="en-US"/>
        </w:rPr>
      </w:pPr>
    </w:p>
    <w:p w14:paraId="3F8DE71B" w14:textId="77777777" w:rsidR="00A851DA" w:rsidRPr="00F2322D" w:rsidRDefault="00405895" w:rsidP="00A851DA">
      <w:pPr>
        <w:autoSpaceDE w:val="0"/>
        <w:autoSpaceDN w:val="0"/>
        <w:adjustRightInd w:val="0"/>
        <w:spacing w:after="0" w:line="240" w:lineRule="auto"/>
        <w:rPr>
          <w:rFonts w:ascii="Arial" w:hAnsi="Arial" w:cs="Arial"/>
          <w:color w:val="000000"/>
          <w:lang w:val="en-US"/>
        </w:rPr>
      </w:pPr>
      <w:r w:rsidRPr="00F2322D">
        <w:rPr>
          <w:rFonts w:ascii="Arial" w:hAnsi="Arial" w:cs="Arial"/>
          <w:color w:val="000000"/>
          <w:lang w:val="en-US"/>
        </w:rPr>
        <w:t>By submitting this assignment, I confirm that this is my own work.</w:t>
      </w:r>
    </w:p>
    <w:p w14:paraId="41E7C7BB" w14:textId="77777777" w:rsidR="00503D7E" w:rsidRPr="00F2322D" w:rsidRDefault="00503D7E" w:rsidP="00A851DA">
      <w:pPr>
        <w:autoSpaceDE w:val="0"/>
        <w:autoSpaceDN w:val="0"/>
        <w:adjustRightInd w:val="0"/>
        <w:spacing w:after="0" w:line="240" w:lineRule="auto"/>
        <w:rPr>
          <w:rFonts w:ascii="Arial" w:hAnsi="Arial" w:cs="Arial"/>
          <w:color w:val="000000"/>
          <w:lang w:val="en-US"/>
        </w:rPr>
      </w:pPr>
    </w:p>
    <w:p w14:paraId="73E6315D" w14:textId="77777777" w:rsidR="00503D7E" w:rsidRPr="00F2322D" w:rsidRDefault="00503D7E" w:rsidP="00A851DA">
      <w:pPr>
        <w:autoSpaceDE w:val="0"/>
        <w:autoSpaceDN w:val="0"/>
        <w:adjustRightInd w:val="0"/>
        <w:spacing w:after="0" w:line="240" w:lineRule="auto"/>
        <w:rPr>
          <w:rFonts w:ascii="Arial" w:hAnsi="Arial" w:cs="Arial"/>
          <w:color w:val="000000"/>
          <w:lang w:val="en-US"/>
        </w:rPr>
      </w:pPr>
    </w:p>
    <w:p w14:paraId="6100B438" w14:textId="77777777" w:rsidR="00A851DA" w:rsidRPr="00F2322D" w:rsidRDefault="00A851DA" w:rsidP="00A851DA">
      <w:pPr>
        <w:autoSpaceDE w:val="0"/>
        <w:autoSpaceDN w:val="0"/>
        <w:adjustRightInd w:val="0"/>
        <w:spacing w:after="0" w:line="240" w:lineRule="auto"/>
        <w:rPr>
          <w:rFonts w:ascii="Arial" w:hAnsi="Arial" w:cs="Arial"/>
          <w:color w:val="000000"/>
          <w:lang w:val="en-US"/>
        </w:rPr>
      </w:pPr>
    </w:p>
    <w:tbl>
      <w:tblPr>
        <w:tblStyle w:val="TableGrid"/>
        <w:tblW w:w="0" w:type="auto"/>
        <w:tblLook w:val="04A0" w:firstRow="1" w:lastRow="0" w:firstColumn="1" w:lastColumn="0" w:noHBand="0" w:noVBand="1"/>
      </w:tblPr>
      <w:tblGrid>
        <w:gridCol w:w="2259"/>
        <w:gridCol w:w="3899"/>
        <w:gridCol w:w="1250"/>
        <w:gridCol w:w="1608"/>
      </w:tblGrid>
      <w:tr w:rsidR="00405895" w:rsidRPr="00F2322D" w14:paraId="39DCA5B2" w14:textId="77777777" w:rsidTr="00C456B6">
        <w:trPr>
          <w:trHeight w:val="199"/>
        </w:trPr>
        <w:tc>
          <w:tcPr>
            <w:tcW w:w="2310" w:type="dxa"/>
            <w:shd w:val="clear" w:color="auto" w:fill="D9D9D9" w:themeFill="background1" w:themeFillShade="D9"/>
          </w:tcPr>
          <w:p w14:paraId="730EB6DC" w14:textId="77777777" w:rsidR="00405895" w:rsidRPr="00F2322D" w:rsidRDefault="00405895" w:rsidP="00A851DA">
            <w:pPr>
              <w:rPr>
                <w:rFonts w:ascii="Arial" w:hAnsi="Arial" w:cs="Arial"/>
                <w:color w:val="000000"/>
              </w:rPr>
            </w:pPr>
            <w:r w:rsidRPr="00F2322D">
              <w:rPr>
                <w:rFonts w:ascii="Arial" w:hAnsi="Arial" w:cs="Arial"/>
                <w:color w:val="000000"/>
              </w:rPr>
              <w:t>Student Signature</w:t>
            </w:r>
          </w:p>
        </w:tc>
        <w:tc>
          <w:tcPr>
            <w:tcW w:w="4035" w:type="dxa"/>
          </w:tcPr>
          <w:p w14:paraId="168A130E" w14:textId="77777777" w:rsidR="00405895" w:rsidRPr="00F2322D" w:rsidRDefault="00F2322D" w:rsidP="00A851DA">
            <w:pPr>
              <w:rPr>
                <w:rFonts w:ascii="Arial" w:hAnsi="Arial" w:cs="Arial"/>
                <w:color w:val="000000"/>
              </w:rPr>
            </w:pPr>
            <w:r>
              <w:rPr>
                <w:rFonts w:ascii="Arial" w:hAnsi="Arial" w:cs="Arial"/>
                <w:color w:val="000000"/>
              </w:rPr>
              <w:t>Clio Horsey</w:t>
            </w:r>
          </w:p>
        </w:tc>
        <w:tc>
          <w:tcPr>
            <w:tcW w:w="1276" w:type="dxa"/>
            <w:shd w:val="clear" w:color="auto" w:fill="D9D9D9" w:themeFill="background1" w:themeFillShade="D9"/>
          </w:tcPr>
          <w:p w14:paraId="4A09C0C0" w14:textId="77777777" w:rsidR="00405895" w:rsidRPr="00F2322D" w:rsidRDefault="00405895" w:rsidP="00A851DA">
            <w:pPr>
              <w:rPr>
                <w:rFonts w:ascii="Arial" w:hAnsi="Arial" w:cs="Arial"/>
                <w:color w:val="000000"/>
              </w:rPr>
            </w:pPr>
            <w:r w:rsidRPr="00F2322D">
              <w:rPr>
                <w:rFonts w:ascii="Arial" w:hAnsi="Arial" w:cs="Arial"/>
                <w:color w:val="000000"/>
              </w:rPr>
              <w:t>Date</w:t>
            </w:r>
          </w:p>
        </w:tc>
        <w:tc>
          <w:tcPr>
            <w:tcW w:w="1621" w:type="dxa"/>
          </w:tcPr>
          <w:p w14:paraId="73345638" w14:textId="3DCD0C73" w:rsidR="00405895" w:rsidRPr="00F2322D" w:rsidRDefault="001E7070" w:rsidP="00A851DA">
            <w:pPr>
              <w:rPr>
                <w:rFonts w:ascii="Arial" w:hAnsi="Arial" w:cs="Arial"/>
                <w:color w:val="000000"/>
              </w:rPr>
            </w:pPr>
            <w:r>
              <w:rPr>
                <w:rFonts w:ascii="Arial" w:hAnsi="Arial" w:cs="Arial"/>
                <w:color w:val="000000"/>
              </w:rPr>
              <w:t>01.04</w:t>
            </w:r>
            <w:r w:rsidR="00F2322D">
              <w:rPr>
                <w:rFonts w:ascii="Arial" w:hAnsi="Arial" w:cs="Arial"/>
                <w:color w:val="000000"/>
              </w:rPr>
              <w:t>.2019</w:t>
            </w:r>
          </w:p>
        </w:tc>
      </w:tr>
    </w:tbl>
    <w:p w14:paraId="60CD612C" w14:textId="77777777" w:rsidR="00A851DA" w:rsidRPr="00F2322D" w:rsidRDefault="00A851DA" w:rsidP="00A851DA">
      <w:pPr>
        <w:rPr>
          <w:rFonts w:ascii="Arial" w:hAnsi="Arial" w:cs="Arial"/>
          <w:color w:val="000000"/>
          <w:lang w:val="en-US"/>
        </w:rPr>
      </w:pPr>
    </w:p>
    <w:p w14:paraId="4215C813" w14:textId="77777777" w:rsidR="00A851DA" w:rsidRPr="00F2322D" w:rsidRDefault="00A851DA" w:rsidP="00A851DA">
      <w:pPr>
        <w:rPr>
          <w:rFonts w:ascii="Arial" w:hAnsi="Arial" w:cs="Arial"/>
          <w:color w:val="000000"/>
          <w:lang w:val="en-US"/>
        </w:rPr>
      </w:pPr>
    </w:p>
    <w:p w14:paraId="58A95ABD" w14:textId="77777777" w:rsidR="00A851DA" w:rsidRPr="00F2322D" w:rsidRDefault="00503D7E" w:rsidP="00503D7E">
      <w:pPr>
        <w:shd w:val="clear" w:color="auto" w:fill="D9D9D9" w:themeFill="background1" w:themeFillShade="D9"/>
        <w:rPr>
          <w:rFonts w:ascii="Arial" w:hAnsi="Arial" w:cs="Arial"/>
          <w:b/>
          <w:sz w:val="32"/>
          <w:lang w:val="en-US"/>
        </w:rPr>
      </w:pPr>
      <w:r w:rsidRPr="00F2322D">
        <w:rPr>
          <w:rFonts w:ascii="Arial" w:hAnsi="Arial" w:cs="Arial"/>
          <w:b/>
          <w:sz w:val="28"/>
          <w:lang w:val="en-US"/>
        </w:rPr>
        <w:t>For Tutor / Assessor Use Only</w:t>
      </w:r>
    </w:p>
    <w:tbl>
      <w:tblPr>
        <w:tblStyle w:val="TableGrid"/>
        <w:tblW w:w="0" w:type="auto"/>
        <w:tblLook w:val="04A0" w:firstRow="1" w:lastRow="0" w:firstColumn="1" w:lastColumn="0" w:noHBand="0" w:noVBand="1"/>
      </w:tblPr>
      <w:tblGrid>
        <w:gridCol w:w="4526"/>
        <w:gridCol w:w="4490"/>
      </w:tblGrid>
      <w:tr w:rsidR="00503D7E" w:rsidRPr="00F2322D" w14:paraId="12FA7164" w14:textId="77777777" w:rsidTr="00B0415E">
        <w:trPr>
          <w:trHeight w:val="249"/>
        </w:trPr>
        <w:tc>
          <w:tcPr>
            <w:tcW w:w="4621" w:type="dxa"/>
            <w:shd w:val="clear" w:color="auto" w:fill="D9D9D9" w:themeFill="background1" w:themeFillShade="D9"/>
          </w:tcPr>
          <w:p w14:paraId="740AFCB1" w14:textId="77777777" w:rsidR="00503D7E" w:rsidRPr="00F2322D" w:rsidRDefault="00503D7E" w:rsidP="00503D7E">
            <w:pPr>
              <w:rPr>
                <w:rFonts w:ascii="Arial" w:hAnsi="Arial" w:cs="Arial"/>
                <w:b/>
                <w:color w:val="002060"/>
              </w:rPr>
            </w:pPr>
            <w:r w:rsidRPr="00F2322D">
              <w:rPr>
                <w:rFonts w:ascii="Arial" w:hAnsi="Arial" w:cs="Arial"/>
                <w:b/>
                <w:color w:val="002060"/>
              </w:rPr>
              <w:t>Total Marks</w:t>
            </w:r>
          </w:p>
        </w:tc>
        <w:tc>
          <w:tcPr>
            <w:tcW w:w="4621" w:type="dxa"/>
          </w:tcPr>
          <w:p w14:paraId="648D120D" w14:textId="77777777" w:rsidR="00503D7E" w:rsidRPr="00F2322D" w:rsidRDefault="00503D7E" w:rsidP="00503D7E">
            <w:pPr>
              <w:rPr>
                <w:rFonts w:ascii="Arial" w:hAnsi="Arial" w:cs="Arial"/>
                <w:szCs w:val="32"/>
              </w:rPr>
            </w:pPr>
          </w:p>
        </w:tc>
      </w:tr>
      <w:tr w:rsidR="00503D7E" w:rsidRPr="00F2322D" w14:paraId="7E199500" w14:textId="77777777" w:rsidTr="00B0415E">
        <w:tc>
          <w:tcPr>
            <w:tcW w:w="4621" w:type="dxa"/>
            <w:shd w:val="clear" w:color="auto" w:fill="D9D9D9" w:themeFill="background1" w:themeFillShade="D9"/>
          </w:tcPr>
          <w:p w14:paraId="2CDCB5B0" w14:textId="77777777" w:rsidR="00503D7E" w:rsidRPr="00F2322D" w:rsidRDefault="00503D7E" w:rsidP="00503D7E">
            <w:pPr>
              <w:rPr>
                <w:rFonts w:ascii="Arial" w:hAnsi="Arial" w:cs="Arial"/>
                <w:b/>
                <w:color w:val="002060"/>
              </w:rPr>
            </w:pPr>
            <w:r w:rsidRPr="00F2322D">
              <w:rPr>
                <w:rFonts w:ascii="Arial" w:hAnsi="Arial" w:cs="Arial"/>
                <w:b/>
                <w:color w:val="002060"/>
              </w:rPr>
              <w:t>Marks Obtained</w:t>
            </w:r>
          </w:p>
        </w:tc>
        <w:tc>
          <w:tcPr>
            <w:tcW w:w="4621" w:type="dxa"/>
          </w:tcPr>
          <w:p w14:paraId="2A32E8CC" w14:textId="77777777" w:rsidR="00503D7E" w:rsidRPr="00F2322D" w:rsidRDefault="00503D7E" w:rsidP="00503D7E">
            <w:pPr>
              <w:rPr>
                <w:rFonts w:ascii="Arial" w:hAnsi="Arial" w:cs="Arial"/>
                <w:szCs w:val="32"/>
              </w:rPr>
            </w:pPr>
          </w:p>
        </w:tc>
      </w:tr>
      <w:tr w:rsidR="00503D7E" w:rsidRPr="00F2322D" w14:paraId="44721379" w14:textId="77777777" w:rsidTr="00B0415E">
        <w:tc>
          <w:tcPr>
            <w:tcW w:w="4621" w:type="dxa"/>
            <w:shd w:val="clear" w:color="auto" w:fill="D9D9D9" w:themeFill="background1" w:themeFillShade="D9"/>
          </w:tcPr>
          <w:p w14:paraId="3676185D" w14:textId="77777777" w:rsidR="00503D7E" w:rsidRPr="00F2322D" w:rsidRDefault="00B0415E" w:rsidP="00503D7E">
            <w:pPr>
              <w:rPr>
                <w:rFonts w:ascii="Arial" w:hAnsi="Arial" w:cs="Arial"/>
                <w:b/>
                <w:color w:val="002060"/>
              </w:rPr>
            </w:pPr>
            <w:r w:rsidRPr="00F2322D">
              <w:rPr>
                <w:rFonts w:ascii="Arial" w:hAnsi="Arial" w:cs="Arial"/>
                <w:b/>
                <w:color w:val="002060"/>
              </w:rPr>
              <w:t>Percentage / Grade</w:t>
            </w:r>
          </w:p>
        </w:tc>
        <w:tc>
          <w:tcPr>
            <w:tcW w:w="4621" w:type="dxa"/>
          </w:tcPr>
          <w:p w14:paraId="6B9168E5" w14:textId="77777777" w:rsidR="00503D7E" w:rsidRPr="00F2322D" w:rsidRDefault="00503D7E" w:rsidP="00503D7E">
            <w:pPr>
              <w:rPr>
                <w:rFonts w:ascii="Arial" w:hAnsi="Arial" w:cs="Arial"/>
                <w:szCs w:val="32"/>
              </w:rPr>
            </w:pPr>
          </w:p>
        </w:tc>
      </w:tr>
    </w:tbl>
    <w:p w14:paraId="6761F394" w14:textId="77777777" w:rsidR="00A851DA" w:rsidRPr="00F2322D" w:rsidRDefault="00A851DA" w:rsidP="00503D7E">
      <w:pPr>
        <w:rPr>
          <w:rFonts w:ascii="Arial" w:hAnsi="Arial" w:cs="Arial"/>
          <w:sz w:val="24"/>
          <w:szCs w:val="32"/>
        </w:rPr>
      </w:pPr>
    </w:p>
    <w:p w14:paraId="33CA60D0" w14:textId="77777777" w:rsidR="00607874" w:rsidRPr="00F2322D" w:rsidRDefault="00607874" w:rsidP="00503D7E">
      <w:pPr>
        <w:rPr>
          <w:rFonts w:ascii="Arial" w:hAnsi="Arial" w:cs="Arial"/>
          <w:sz w:val="24"/>
          <w:szCs w:val="32"/>
        </w:rPr>
      </w:pPr>
    </w:p>
    <w:p w14:paraId="75F0E28D" w14:textId="77777777" w:rsidR="00607874" w:rsidRPr="00F2322D" w:rsidRDefault="00607874" w:rsidP="00503D7E">
      <w:pPr>
        <w:rPr>
          <w:rFonts w:ascii="Arial" w:hAnsi="Arial" w:cs="Arial"/>
          <w:sz w:val="24"/>
          <w:szCs w:val="32"/>
        </w:rPr>
      </w:pPr>
    </w:p>
    <w:p w14:paraId="35303701" w14:textId="77777777" w:rsidR="00607874" w:rsidRPr="00F2322D" w:rsidRDefault="00607874" w:rsidP="00503D7E">
      <w:pPr>
        <w:rPr>
          <w:rFonts w:ascii="Arial" w:hAnsi="Arial" w:cs="Arial"/>
          <w:sz w:val="24"/>
          <w:szCs w:val="32"/>
        </w:rPr>
      </w:pPr>
    </w:p>
    <w:p w14:paraId="15BAFDE7" w14:textId="77777777" w:rsidR="00607874" w:rsidRPr="00F2322D" w:rsidRDefault="00607874" w:rsidP="00503D7E">
      <w:pPr>
        <w:rPr>
          <w:rFonts w:ascii="Arial" w:hAnsi="Arial" w:cs="Arial"/>
          <w:sz w:val="24"/>
          <w:szCs w:val="32"/>
        </w:rPr>
      </w:pPr>
    </w:p>
    <w:p w14:paraId="41AB46E8" w14:textId="77777777" w:rsidR="00607874" w:rsidRPr="00F2322D" w:rsidRDefault="00607874" w:rsidP="00503D7E">
      <w:pPr>
        <w:rPr>
          <w:rFonts w:ascii="Arial" w:hAnsi="Arial" w:cs="Arial"/>
          <w:sz w:val="24"/>
          <w:szCs w:val="32"/>
        </w:rPr>
      </w:pPr>
    </w:p>
    <w:p w14:paraId="62CC10C4" w14:textId="77777777" w:rsidR="00607874" w:rsidRPr="00F2322D" w:rsidRDefault="00607874" w:rsidP="00503D7E">
      <w:pPr>
        <w:rPr>
          <w:rFonts w:ascii="Arial" w:hAnsi="Arial" w:cs="Arial"/>
          <w:sz w:val="24"/>
          <w:szCs w:val="32"/>
        </w:rPr>
      </w:pPr>
    </w:p>
    <w:p w14:paraId="49AC0AEA" w14:textId="77777777" w:rsidR="00607874" w:rsidRPr="00F2322D" w:rsidRDefault="00607874" w:rsidP="00503D7E">
      <w:pPr>
        <w:rPr>
          <w:rFonts w:ascii="Arial" w:hAnsi="Arial" w:cs="Arial"/>
          <w:sz w:val="24"/>
          <w:szCs w:val="32"/>
        </w:rPr>
      </w:pPr>
    </w:p>
    <w:p w14:paraId="682B996F" w14:textId="77777777" w:rsidR="00EA30AB" w:rsidRPr="00F2322D" w:rsidRDefault="00EA30AB" w:rsidP="00503D7E">
      <w:pPr>
        <w:rPr>
          <w:rFonts w:ascii="Arial" w:hAnsi="Arial" w:cs="Arial"/>
          <w:sz w:val="24"/>
          <w:szCs w:val="32"/>
        </w:rPr>
      </w:pPr>
    </w:p>
    <w:p w14:paraId="6BAA1CC6" w14:textId="77777777" w:rsidR="00EA30AB" w:rsidRPr="00F2322D" w:rsidRDefault="00EA30AB" w:rsidP="00503D7E">
      <w:pPr>
        <w:rPr>
          <w:rFonts w:ascii="Arial" w:hAnsi="Arial" w:cs="Arial"/>
          <w:sz w:val="24"/>
          <w:szCs w:val="32"/>
        </w:rPr>
      </w:pPr>
    </w:p>
    <w:p w14:paraId="781ED5E2" w14:textId="77777777" w:rsidR="00EA30AB" w:rsidRPr="00F2322D" w:rsidRDefault="00EA30AB" w:rsidP="00503D7E">
      <w:pPr>
        <w:rPr>
          <w:rFonts w:ascii="Arial" w:hAnsi="Arial" w:cs="Arial"/>
          <w:sz w:val="24"/>
          <w:szCs w:val="32"/>
        </w:rPr>
      </w:pPr>
    </w:p>
    <w:sectPr w:rsidR="00EA30AB" w:rsidRPr="00F2322D"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409631" w14:textId="77777777" w:rsidR="0074073A" w:rsidRDefault="0074073A" w:rsidP="00CB4D0A">
      <w:pPr>
        <w:spacing w:after="0" w:line="240" w:lineRule="auto"/>
      </w:pPr>
      <w:r>
        <w:separator/>
      </w:r>
    </w:p>
  </w:endnote>
  <w:endnote w:type="continuationSeparator" w:id="0">
    <w:p w14:paraId="57B6526E" w14:textId="77777777" w:rsidR="0074073A" w:rsidRDefault="0074073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7328B8" w14:textId="77777777" w:rsidR="0074073A" w:rsidRDefault="0074073A" w:rsidP="00CB4D0A">
      <w:pPr>
        <w:spacing w:after="0" w:line="240" w:lineRule="auto"/>
      </w:pPr>
      <w:r>
        <w:separator/>
      </w:r>
    </w:p>
  </w:footnote>
  <w:footnote w:type="continuationSeparator" w:id="0">
    <w:p w14:paraId="47A797A8" w14:textId="77777777" w:rsidR="0074073A" w:rsidRDefault="0074073A"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6D1FCE"/>
    <w:multiLevelType w:val="hybridMultilevel"/>
    <w:tmpl w:val="9BC08304"/>
    <w:lvl w:ilvl="0" w:tplc="41CCB36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43713BC"/>
    <w:multiLevelType w:val="hybridMultilevel"/>
    <w:tmpl w:val="0B0661B2"/>
    <w:lvl w:ilvl="0" w:tplc="55C01A9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99253F2"/>
    <w:multiLevelType w:val="hybridMultilevel"/>
    <w:tmpl w:val="DE261CD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10E3"/>
    <w:rsid w:val="00055992"/>
    <w:rsid w:val="000820E8"/>
    <w:rsid w:val="001175EE"/>
    <w:rsid w:val="00157CF6"/>
    <w:rsid w:val="00182416"/>
    <w:rsid w:val="00187EB4"/>
    <w:rsid w:val="001E7070"/>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2CCD"/>
    <w:rsid w:val="00503D7E"/>
    <w:rsid w:val="0050778F"/>
    <w:rsid w:val="00527C11"/>
    <w:rsid w:val="00535F31"/>
    <w:rsid w:val="00574D64"/>
    <w:rsid w:val="00591365"/>
    <w:rsid w:val="005B31E4"/>
    <w:rsid w:val="005C3E7B"/>
    <w:rsid w:val="006034F6"/>
    <w:rsid w:val="00607874"/>
    <w:rsid w:val="00607E77"/>
    <w:rsid w:val="00617BB3"/>
    <w:rsid w:val="00645CDD"/>
    <w:rsid w:val="006823A7"/>
    <w:rsid w:val="00687EE8"/>
    <w:rsid w:val="0070347F"/>
    <w:rsid w:val="0070678E"/>
    <w:rsid w:val="0074073A"/>
    <w:rsid w:val="00800334"/>
    <w:rsid w:val="00831C11"/>
    <w:rsid w:val="008A43DE"/>
    <w:rsid w:val="008A60B4"/>
    <w:rsid w:val="008B3C31"/>
    <w:rsid w:val="008B64FE"/>
    <w:rsid w:val="0091684A"/>
    <w:rsid w:val="00935BF7"/>
    <w:rsid w:val="0095442C"/>
    <w:rsid w:val="00983942"/>
    <w:rsid w:val="009C37E0"/>
    <w:rsid w:val="009E41F4"/>
    <w:rsid w:val="00A14B66"/>
    <w:rsid w:val="00A65CF7"/>
    <w:rsid w:val="00A81AB4"/>
    <w:rsid w:val="00A851DA"/>
    <w:rsid w:val="00AC7D5B"/>
    <w:rsid w:val="00AE1481"/>
    <w:rsid w:val="00B0415E"/>
    <w:rsid w:val="00B04678"/>
    <w:rsid w:val="00B44C2B"/>
    <w:rsid w:val="00BC46DF"/>
    <w:rsid w:val="00BC7E69"/>
    <w:rsid w:val="00C03577"/>
    <w:rsid w:val="00C456B6"/>
    <w:rsid w:val="00C53029"/>
    <w:rsid w:val="00C65FEA"/>
    <w:rsid w:val="00CA0AC2"/>
    <w:rsid w:val="00CB4D0A"/>
    <w:rsid w:val="00CC2FB3"/>
    <w:rsid w:val="00CC575A"/>
    <w:rsid w:val="00CF123B"/>
    <w:rsid w:val="00D039AC"/>
    <w:rsid w:val="00D427DE"/>
    <w:rsid w:val="00D5587D"/>
    <w:rsid w:val="00D707CC"/>
    <w:rsid w:val="00D821FE"/>
    <w:rsid w:val="00D90C1C"/>
    <w:rsid w:val="00DB0793"/>
    <w:rsid w:val="00DD49EF"/>
    <w:rsid w:val="00E00821"/>
    <w:rsid w:val="00E04DB4"/>
    <w:rsid w:val="00E30679"/>
    <w:rsid w:val="00E4597D"/>
    <w:rsid w:val="00E54832"/>
    <w:rsid w:val="00E56A90"/>
    <w:rsid w:val="00E641CC"/>
    <w:rsid w:val="00EA30AB"/>
    <w:rsid w:val="00EB3925"/>
    <w:rsid w:val="00F2322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D372E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034355">
      <w:bodyDiv w:val="1"/>
      <w:marLeft w:val="0"/>
      <w:marRight w:val="0"/>
      <w:marTop w:val="0"/>
      <w:marBottom w:val="0"/>
      <w:divBdr>
        <w:top w:val="none" w:sz="0" w:space="0" w:color="auto"/>
        <w:left w:val="none" w:sz="0" w:space="0" w:color="auto"/>
        <w:bottom w:val="none" w:sz="0" w:space="0" w:color="auto"/>
        <w:right w:val="none" w:sz="0" w:space="0" w:color="auto"/>
      </w:divBdr>
    </w:div>
    <w:div w:id="174857854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6AFD2E-FDE1-E641-954A-68B112DE2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871</Words>
  <Characters>4966</Characters>
  <Application>Microsoft Macintosh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Clio Horsey</cp:lastModifiedBy>
  <cp:revision>2</cp:revision>
  <dcterms:created xsi:type="dcterms:W3CDTF">2019-04-01T11:58:00Z</dcterms:created>
  <dcterms:modified xsi:type="dcterms:W3CDTF">2019-04-01T11:58:00Z</dcterms:modified>
</cp:coreProperties>
</file>