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A37A4">
        <w:rPr>
          <w:rFonts w:asciiTheme="minorHAnsi" w:hAnsiTheme="minorHAnsi"/>
        </w:rPr>
        <w:t>.</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83C23" w:rsidP="00A851DA">
      <w:pPr>
        <w:rPr>
          <w:lang w:val="en-US"/>
        </w:rPr>
      </w:pPr>
      <w:r>
        <w:rPr>
          <w:noProof/>
          <w:lang w:val="en-US" w:eastAsia="zh-TW"/>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0583E">
            <w:pPr>
              <w:pStyle w:val="Default"/>
              <w:rPr>
                <w:rFonts w:asciiTheme="minorHAnsi" w:hAnsiTheme="minorHAnsi"/>
              </w:rPr>
            </w:pPr>
            <w:r>
              <w:rPr>
                <w:rFonts w:asciiTheme="minorHAnsi" w:hAnsiTheme="minorHAnsi"/>
              </w:rPr>
              <w:t>Natasha Jayne Lawrence</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C0572">
            <w:pPr>
              <w:pStyle w:val="Default"/>
              <w:rPr>
                <w:rFonts w:asciiTheme="minorHAnsi" w:hAnsiTheme="minorHAnsi"/>
              </w:rPr>
            </w:pPr>
            <w:r>
              <w:rPr>
                <w:rFonts w:asciiTheme="minorHAnsi" w:hAnsiTheme="minorHAnsi"/>
              </w:rPr>
              <w:t>22189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12936">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11028">
            <w:r>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226692" w:rsidRDefault="00226692" w:rsidP="00226692">
            <w:bookmarkStart w:id="0" w:name="OLE_LINK1"/>
            <w:r>
              <w:t>1</w:t>
            </w:r>
          </w:p>
          <w:p w:rsidR="00226692" w:rsidRDefault="00226692" w:rsidP="00226692">
            <w:pPr>
              <w:pStyle w:val="ListParagraph"/>
              <w:numPr>
                <w:ilvl w:val="0"/>
                <w:numId w:val="7"/>
              </w:numPr>
              <w:spacing w:after="160" w:line="259" w:lineRule="auto"/>
            </w:pPr>
            <w:r>
              <w:t>Crime effects the economy by placing a financial burden on tax payers and governments because of increased needs for police, courts and correction facilities, as well as intangible costs including psychological trauma and reduced quality of life for the victims of crime.</w:t>
            </w:r>
          </w:p>
          <w:p w:rsidR="00226692" w:rsidRDefault="00226692" w:rsidP="00226692">
            <w:pPr>
              <w:pStyle w:val="ListParagraph"/>
              <w:numPr>
                <w:ilvl w:val="0"/>
                <w:numId w:val="7"/>
              </w:numPr>
              <w:spacing w:after="160" w:line="259" w:lineRule="auto"/>
            </w:pPr>
            <w:r>
              <w:t>Microeconomics is a study which looks into the influence that crime may have on a company of an individual.  These are victims who have been directly affected by loss of property or money.  The amount of money or property maybe determined after the criminal has been prosecuted, but this is not always the case, the victim may suffer losses of reputation.  Overall the costs to the nation and the community can be enormous.</w:t>
            </w:r>
          </w:p>
          <w:p w:rsidR="00226692" w:rsidRDefault="00226692" w:rsidP="00226692">
            <w:pPr>
              <w:pStyle w:val="ListParagraph"/>
              <w:numPr>
                <w:ilvl w:val="0"/>
                <w:numId w:val="7"/>
              </w:numPr>
              <w:spacing w:after="160" w:line="259" w:lineRule="auto"/>
            </w:pPr>
            <w:r>
              <w:t>Arson is according to the law the malicious and international burning of another person’s dwelling place.  It is not just concerned with the damage that has taken place at the person’s dwelling but also the threat to which they were exposed to.</w:t>
            </w:r>
          </w:p>
          <w:p w:rsidR="00226692" w:rsidRDefault="00226692" w:rsidP="00226692">
            <w:pPr>
              <w:pStyle w:val="ListParagraph"/>
              <w:numPr>
                <w:ilvl w:val="0"/>
                <w:numId w:val="7"/>
              </w:numPr>
              <w:spacing w:after="160" w:line="259" w:lineRule="auto"/>
            </w:pPr>
            <w:r>
              <w:t>Money laundering is when a business or people are involved in unlawful activities which conceal gains, these are usually activities that are put through various schemes and methods. Some of these activities could include the following: putting large amounts of money into different financial organisations, transferring money and other monetary instruments to and from overseas, maintaining offshore bank accounts with huge balances and the buying of various tangible and intangible properties with large amounts of cash.</w:t>
            </w:r>
          </w:p>
          <w:p w:rsidR="00226692" w:rsidRDefault="00226692" w:rsidP="00226692">
            <w:pPr>
              <w:ind w:left="360"/>
            </w:pPr>
            <w:r>
              <w:t>2            Embezzlement is a type of financial fraud, it is the act of withholding assets for the purpose of the theft of such assets by one or more persons who were trusted with the assets to be either to be used for a specific purpose or to be held.</w:t>
            </w:r>
          </w:p>
          <w:p w:rsidR="00226692" w:rsidRDefault="00226692" w:rsidP="00226692">
            <w:pPr>
              <w:ind w:left="360"/>
            </w:pPr>
            <w:r>
              <w:t xml:space="preserve">      Embezzlement is usually a premediated act, that is performed in a methodical manner with precautions in place so that the criminal conversion of the property will occur without any </w:t>
            </w:r>
            <w:r>
              <w:lastRenderedPageBreak/>
              <w:t>knowledge or the conversion of the person affected.  This process often only involves the trusted individual embezzling a small proportion of the funds that they control or receive.  This is because it could minimise the possibility of being detected, If the embezzlement is successful it could go on for years.</w:t>
            </w:r>
          </w:p>
          <w:p w:rsidR="00226692" w:rsidRDefault="00226692" w:rsidP="00226692">
            <w:pPr>
              <w:ind w:left="360"/>
            </w:pPr>
            <w:r>
              <w:t xml:space="preserve">     The victim(s) usually find out that they have been duped when a large proportion of the funds are required.  Cash businesses are usually the most susceptible to embezzlement such as nightclubs, grocery stores or bars.  In most cases the embezzlement cash cannot be traced from the perpetrators.</w:t>
            </w:r>
          </w:p>
          <w:p w:rsidR="00226692" w:rsidRDefault="00226692" w:rsidP="00226692">
            <w:pPr>
              <w:ind w:left="360"/>
            </w:pPr>
            <w:r>
              <w:t>3. Forgery is the intention to deceive or harm another person’s right through the deceitful making or modification of any writing.  The intention to deceive is a crime of forgery, it can be committed in various ways, the following are some examples, writing in pencil or ink, by printing or even posting a name over another, carving or by typewriter.  The crime of forgery will have the following features, the signature has been written illegally and the signature was not made by the person whose signature it was meant to be.</w:t>
            </w:r>
          </w:p>
          <w:p w:rsidR="00226692" w:rsidRDefault="00226692" w:rsidP="00226692">
            <w:pPr>
              <w:ind w:left="360"/>
            </w:pPr>
            <w:r>
              <w:t>Uttering is different to forgery, but it still has the intent to deceive, this is presented in the form of a forged instrument or publishing, the forms that might be used in uttering include the following: depositing a fake cheque to a personal account, presenting a fake licence as the evidence to receive compensation.  Or delivering a forged note to pay a debt obtaining certification of a forged will, or using a forged instrument in court.</w:t>
            </w:r>
          </w:p>
          <w:p w:rsidR="00226692" w:rsidRDefault="00226692" w:rsidP="00226692">
            <w:pPr>
              <w:ind w:left="360"/>
            </w:pPr>
            <w:r>
              <w:t>Case Study</w:t>
            </w:r>
          </w:p>
          <w:p w:rsidR="00226692" w:rsidRDefault="00226692" w:rsidP="00226692">
            <w:pPr>
              <w:ind w:left="360"/>
            </w:pPr>
            <w:r>
              <w:t>The forensic accountant would have closely looked at transactions that the couple have made, he would therefore have access to all the receipts that are available to him.  It is possible of course that they have gone missing, or they have been deliberately destroyed providing no evidence of transactions.  If this avenue failed then the forensic accountant would need to ask to see the bank statements, again the couple may have destroyed these, but then access to the accounts could be obtained through either internet access or approaching the bank and asking for access to the accounts.</w:t>
            </w:r>
          </w:p>
          <w:p w:rsidR="00226692" w:rsidRDefault="00226692" w:rsidP="00226692">
            <w:pPr>
              <w:ind w:left="360"/>
            </w:pPr>
            <w:r>
              <w:t xml:space="preserve">  When the forensic accountant obtained this information he would have then gone through it with a fine tooth comb, looking for unusual transactions, money coming in, outgoings.  </w:t>
            </w:r>
          </w:p>
          <w:p w:rsidR="00226692" w:rsidRDefault="00226692" w:rsidP="00226692">
            <w:pPr>
              <w:ind w:left="360"/>
            </w:pPr>
            <w:r>
              <w:t xml:space="preserve">  He would have been able to conclude that the couple had access to unidentified sources of income probably due to the lack of funds entering their bank accounts and savings accounts, and the transactions that they have carried out to withdraw cash, it will not have equalled the large amount of cash they were in possession of.</w:t>
            </w:r>
          </w:p>
          <w:p w:rsidR="00226692" w:rsidRDefault="00226692" w:rsidP="00226692">
            <w:pPr>
              <w:ind w:left="360"/>
            </w:pPr>
          </w:p>
          <w:p w:rsidR="00226692" w:rsidRDefault="00226692" w:rsidP="00226692">
            <w:pPr>
              <w:ind w:left="360"/>
            </w:pPr>
          </w:p>
          <w:p w:rsidR="00226692" w:rsidRDefault="00226692" w:rsidP="00226692">
            <w:pPr>
              <w:ind w:left="360"/>
            </w:pPr>
          </w:p>
          <w:p w:rsidR="00226692" w:rsidRDefault="00226692" w:rsidP="00226692"/>
          <w:p w:rsidR="00226692" w:rsidRDefault="00226692" w:rsidP="00226692">
            <w:pPr>
              <w:ind w:left="360"/>
            </w:pPr>
          </w:p>
          <w:p w:rsidR="00226692" w:rsidRDefault="00226692" w:rsidP="00226692">
            <w:pPr>
              <w:ind w:left="360"/>
            </w:pPr>
          </w:p>
          <w:p w:rsidR="00226692" w:rsidRDefault="00226692" w:rsidP="00226692">
            <w:pPr>
              <w:ind w:left="360"/>
            </w:pPr>
          </w:p>
          <w:p w:rsidR="00226692" w:rsidRDefault="00226692" w:rsidP="00226692">
            <w:pPr>
              <w:ind w:left="360"/>
            </w:pPr>
          </w:p>
          <w:p w:rsidR="00226692" w:rsidRPr="00A64F28" w:rsidRDefault="00226692" w:rsidP="00226692">
            <w:pPr>
              <w:ind w:left="360"/>
            </w:pPr>
            <w:r>
              <w:t xml:space="preserve">  </w:t>
            </w:r>
          </w:p>
          <w:p w:rsidR="00E80782" w:rsidRDefault="00E80782" w:rsidP="00463EA6">
            <w:pPr>
              <w:spacing w:line="480" w:lineRule="auto"/>
            </w:pPr>
          </w:p>
          <w:p w:rsidR="00E80782" w:rsidRDefault="00E80782" w:rsidP="00E80782">
            <w:pPr>
              <w:spacing w:line="480" w:lineRule="auto"/>
              <w:ind w:left="1080"/>
            </w:pPr>
          </w:p>
          <w:p w:rsidR="00E80782" w:rsidRDefault="00E80782" w:rsidP="00E80782">
            <w:pPr>
              <w:pStyle w:val="ListParagraph"/>
              <w:spacing w:line="480" w:lineRule="auto"/>
              <w:ind w:left="1080"/>
              <w:jc w:val="center"/>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E80782" w:rsidRDefault="00E80782" w:rsidP="00E80782">
            <w:pPr>
              <w:pStyle w:val="ListParagraph"/>
              <w:spacing w:line="480" w:lineRule="auto"/>
              <w:ind w:left="1080"/>
            </w:pPr>
          </w:p>
          <w:p w:rsidR="00191B69" w:rsidRDefault="00191B69" w:rsidP="00191B69">
            <w:pPr>
              <w:spacing w:line="480" w:lineRule="auto"/>
              <w:jc w:val="center"/>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191B69" w:rsidRDefault="00191B69" w:rsidP="00191B69">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FD42B0" w:rsidRDefault="00FD42B0" w:rsidP="00FD42B0">
            <w:pPr>
              <w:pStyle w:val="ListParagraph"/>
              <w:spacing w:line="480" w:lineRule="auto"/>
              <w:ind w:left="1080"/>
            </w:pPr>
          </w:p>
          <w:p w:rsidR="003B78E4" w:rsidRDefault="003B78E4" w:rsidP="003B78E4">
            <w:pPr>
              <w:spacing w:line="480" w:lineRule="auto"/>
              <w:jc w:val="center"/>
            </w:pPr>
          </w:p>
          <w:p w:rsidR="00E2711C" w:rsidRDefault="00E2711C" w:rsidP="00E2711C">
            <w:pPr>
              <w:spacing w:line="480" w:lineRule="auto"/>
              <w:jc w:val="center"/>
            </w:pPr>
          </w:p>
          <w:p w:rsidR="00B21C10" w:rsidRPr="007A1509" w:rsidRDefault="00B21C10" w:rsidP="00B21C10"/>
          <w:p w:rsidR="00215304" w:rsidRDefault="00215304" w:rsidP="00215304">
            <w:pPr>
              <w:spacing w:line="480" w:lineRule="auto"/>
              <w:jc w:val="center"/>
            </w:pPr>
          </w:p>
          <w:bookmarkEnd w:id="0"/>
          <w:p w:rsidR="00CC2FB3" w:rsidRPr="00147388" w:rsidRDefault="00CC2FB3" w:rsidP="00D50A18">
            <w:pPr>
              <w:pStyle w:val="ListParagraph"/>
              <w:spacing w:line="480" w:lineRule="auto"/>
              <w:ind w:left="108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E00A4" w:rsidP="00A851DA">
            <w:pPr>
              <w:rPr>
                <w:rFonts w:cs="Bliss-Regular"/>
                <w:color w:val="000000"/>
              </w:rPr>
            </w:pPr>
            <w:r>
              <w:rPr>
                <w:rFonts w:cs="Bliss-Regular"/>
                <w:color w:val="000000"/>
              </w:rPr>
              <w:t>N J Lawrence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26692" w:rsidP="00A851DA">
            <w:pPr>
              <w:rPr>
                <w:rFonts w:cs="Bliss-Regular"/>
                <w:color w:val="000000"/>
              </w:rPr>
            </w:pPr>
            <w:r>
              <w:rPr>
                <w:rFonts w:cs="Bliss-Regular"/>
                <w:color w:val="000000"/>
              </w:rPr>
              <w:t>31</w:t>
            </w:r>
            <w:bookmarkStart w:id="1" w:name="_GoBack"/>
            <w:bookmarkEnd w:id="1"/>
            <w:r w:rsidR="00611028">
              <w:rPr>
                <w:rFonts w:cs="Bliss-Regular"/>
                <w:color w:val="000000"/>
              </w:rPr>
              <w:t>/10</w:t>
            </w:r>
            <w:r w:rsidR="00A71202">
              <w:rPr>
                <w:rFonts w:cs="Bliss-Regular"/>
                <w:color w:val="000000"/>
              </w:rPr>
              <w:t>/2018</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83C23" w:rsidRDefault="00183C23" w:rsidP="00CB4D0A">
      <w:pPr>
        <w:spacing w:after="0" w:line="240" w:lineRule="auto"/>
      </w:pPr>
      <w:r>
        <w:separator/>
      </w:r>
    </w:p>
  </w:endnote>
  <w:endnote w:type="continuationSeparator" w:id="0">
    <w:p w:rsidR="00183C23" w:rsidRDefault="00183C2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83C23" w:rsidRDefault="00183C23" w:rsidP="00CB4D0A">
      <w:pPr>
        <w:spacing w:after="0" w:line="240" w:lineRule="auto"/>
      </w:pPr>
      <w:r>
        <w:separator/>
      </w:r>
    </w:p>
  </w:footnote>
  <w:footnote w:type="continuationSeparator" w:id="0">
    <w:p w:rsidR="00183C23" w:rsidRDefault="00183C23"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36621F"/>
    <w:multiLevelType w:val="hybridMultilevel"/>
    <w:tmpl w:val="74EE5820"/>
    <w:lvl w:ilvl="0" w:tplc="4920C776">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33C246DB"/>
    <w:multiLevelType w:val="hybridMultilevel"/>
    <w:tmpl w:val="30DCC540"/>
    <w:lvl w:ilvl="0" w:tplc="CEFC0FFA">
      <w:start w:val="1"/>
      <w:numFmt w:val="lowerRoman"/>
      <w:lvlText w:val="%1."/>
      <w:lvlJc w:val="left"/>
      <w:pPr>
        <w:ind w:left="1800" w:hanging="72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F8A0E7B"/>
    <w:multiLevelType w:val="hybridMultilevel"/>
    <w:tmpl w:val="5276FD04"/>
    <w:lvl w:ilvl="0" w:tplc="A01CCC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74A53A4B"/>
    <w:multiLevelType w:val="hybridMultilevel"/>
    <w:tmpl w:val="32B818F4"/>
    <w:lvl w:ilvl="0" w:tplc="442A8CA6">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num w:numId="1">
    <w:abstractNumId w:val="2"/>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23C6A"/>
    <w:rsid w:val="00035CDD"/>
    <w:rsid w:val="00040083"/>
    <w:rsid w:val="00055992"/>
    <w:rsid w:val="00055E93"/>
    <w:rsid w:val="000820E8"/>
    <w:rsid w:val="000C041F"/>
    <w:rsid w:val="000F0620"/>
    <w:rsid w:val="001175EE"/>
    <w:rsid w:val="00147388"/>
    <w:rsid w:val="001540B4"/>
    <w:rsid w:val="00157CF6"/>
    <w:rsid w:val="001736E4"/>
    <w:rsid w:val="00182416"/>
    <w:rsid w:val="00183C23"/>
    <w:rsid w:val="00187EB4"/>
    <w:rsid w:val="00191B69"/>
    <w:rsid w:val="001A23FF"/>
    <w:rsid w:val="001F0481"/>
    <w:rsid w:val="00200C92"/>
    <w:rsid w:val="0020451E"/>
    <w:rsid w:val="00206B9D"/>
    <w:rsid w:val="00215304"/>
    <w:rsid w:val="00226692"/>
    <w:rsid w:val="0023259C"/>
    <w:rsid w:val="002544DE"/>
    <w:rsid w:val="00277D08"/>
    <w:rsid w:val="00294D7D"/>
    <w:rsid w:val="002A4547"/>
    <w:rsid w:val="002B0BD7"/>
    <w:rsid w:val="002B573D"/>
    <w:rsid w:val="002C3FE0"/>
    <w:rsid w:val="002C5CB2"/>
    <w:rsid w:val="002E00A4"/>
    <w:rsid w:val="002F779F"/>
    <w:rsid w:val="003273D1"/>
    <w:rsid w:val="003633D4"/>
    <w:rsid w:val="00371885"/>
    <w:rsid w:val="003B78E4"/>
    <w:rsid w:val="003C5337"/>
    <w:rsid w:val="003E2B87"/>
    <w:rsid w:val="00402786"/>
    <w:rsid w:val="00405895"/>
    <w:rsid w:val="004058DF"/>
    <w:rsid w:val="0040793A"/>
    <w:rsid w:val="00441E60"/>
    <w:rsid w:val="00443E6F"/>
    <w:rsid w:val="00463EA6"/>
    <w:rsid w:val="00486F1A"/>
    <w:rsid w:val="00490CB9"/>
    <w:rsid w:val="004A2CE2"/>
    <w:rsid w:val="004E3CDA"/>
    <w:rsid w:val="004F4B4D"/>
    <w:rsid w:val="0050216D"/>
    <w:rsid w:val="00503D7E"/>
    <w:rsid w:val="0050778F"/>
    <w:rsid w:val="00521C03"/>
    <w:rsid w:val="00527C11"/>
    <w:rsid w:val="00535F31"/>
    <w:rsid w:val="00574D64"/>
    <w:rsid w:val="00591365"/>
    <w:rsid w:val="005978B8"/>
    <w:rsid w:val="005A37A4"/>
    <w:rsid w:val="005B31E4"/>
    <w:rsid w:val="006034F6"/>
    <w:rsid w:val="00607874"/>
    <w:rsid w:val="00607E77"/>
    <w:rsid w:val="00611028"/>
    <w:rsid w:val="00617BB3"/>
    <w:rsid w:val="00645CDD"/>
    <w:rsid w:val="006637D6"/>
    <w:rsid w:val="006823A7"/>
    <w:rsid w:val="00687EE8"/>
    <w:rsid w:val="006C68FF"/>
    <w:rsid w:val="006E4BD8"/>
    <w:rsid w:val="0070347F"/>
    <w:rsid w:val="007039E1"/>
    <w:rsid w:val="0070678E"/>
    <w:rsid w:val="00761799"/>
    <w:rsid w:val="00781273"/>
    <w:rsid w:val="007F7AA6"/>
    <w:rsid w:val="00806277"/>
    <w:rsid w:val="00831C11"/>
    <w:rsid w:val="008A60B4"/>
    <w:rsid w:val="008B3C31"/>
    <w:rsid w:val="008B64FE"/>
    <w:rsid w:val="00935856"/>
    <w:rsid w:val="00935BF7"/>
    <w:rsid w:val="0095442C"/>
    <w:rsid w:val="00983942"/>
    <w:rsid w:val="009C0572"/>
    <w:rsid w:val="009C163F"/>
    <w:rsid w:val="009C37E0"/>
    <w:rsid w:val="009D6FC6"/>
    <w:rsid w:val="009E2DD0"/>
    <w:rsid w:val="009E41F4"/>
    <w:rsid w:val="00A14B66"/>
    <w:rsid w:val="00A24EAB"/>
    <w:rsid w:val="00A47BF2"/>
    <w:rsid w:val="00A6214F"/>
    <w:rsid w:val="00A65CF7"/>
    <w:rsid w:val="00A71202"/>
    <w:rsid w:val="00A81AB4"/>
    <w:rsid w:val="00A851DA"/>
    <w:rsid w:val="00AC7D5B"/>
    <w:rsid w:val="00AE1481"/>
    <w:rsid w:val="00AE15E5"/>
    <w:rsid w:val="00B03AF4"/>
    <w:rsid w:val="00B0415E"/>
    <w:rsid w:val="00B04678"/>
    <w:rsid w:val="00B21C10"/>
    <w:rsid w:val="00B41F37"/>
    <w:rsid w:val="00B536E4"/>
    <w:rsid w:val="00B90F90"/>
    <w:rsid w:val="00BC46DF"/>
    <w:rsid w:val="00C03577"/>
    <w:rsid w:val="00C339F6"/>
    <w:rsid w:val="00C53029"/>
    <w:rsid w:val="00C65FEA"/>
    <w:rsid w:val="00CA0AC2"/>
    <w:rsid w:val="00CB4D0A"/>
    <w:rsid w:val="00CC2FB3"/>
    <w:rsid w:val="00CC575A"/>
    <w:rsid w:val="00CD6876"/>
    <w:rsid w:val="00CF123B"/>
    <w:rsid w:val="00CF27BB"/>
    <w:rsid w:val="00D02348"/>
    <w:rsid w:val="00D039AC"/>
    <w:rsid w:val="00D427DE"/>
    <w:rsid w:val="00D50A18"/>
    <w:rsid w:val="00D518B8"/>
    <w:rsid w:val="00D5587D"/>
    <w:rsid w:val="00D63A14"/>
    <w:rsid w:val="00D707CC"/>
    <w:rsid w:val="00D821FE"/>
    <w:rsid w:val="00D962CA"/>
    <w:rsid w:val="00DB0793"/>
    <w:rsid w:val="00DD1316"/>
    <w:rsid w:val="00E00821"/>
    <w:rsid w:val="00E04DB4"/>
    <w:rsid w:val="00E12936"/>
    <w:rsid w:val="00E153BD"/>
    <w:rsid w:val="00E2711C"/>
    <w:rsid w:val="00E30679"/>
    <w:rsid w:val="00E4597D"/>
    <w:rsid w:val="00E54832"/>
    <w:rsid w:val="00E56A90"/>
    <w:rsid w:val="00E641CC"/>
    <w:rsid w:val="00E80782"/>
    <w:rsid w:val="00EA30AB"/>
    <w:rsid w:val="00EB3925"/>
    <w:rsid w:val="00EC0C64"/>
    <w:rsid w:val="00F015E8"/>
    <w:rsid w:val="00F0583E"/>
    <w:rsid w:val="00F12B23"/>
    <w:rsid w:val="00F81283"/>
    <w:rsid w:val="00F96EB3"/>
    <w:rsid w:val="00FB297A"/>
    <w:rsid w:val="00FD42B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3F3B1"/>
  <w15:docId w15:val="{BD8A9D29-D5D6-40FD-AB4B-4433E7C365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5195094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13102-6F9B-4D45-9ACA-0CD5B5AA4F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806</Words>
  <Characters>4595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Mark Lawrence</cp:lastModifiedBy>
  <cp:revision>4</cp:revision>
  <dcterms:created xsi:type="dcterms:W3CDTF">2018-10-30T14:36:00Z</dcterms:created>
  <dcterms:modified xsi:type="dcterms:W3CDTF">2018-10-31T11:03:00Z</dcterms:modified>
</cp:coreProperties>
</file>