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8B6C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4647A75" wp14:editId="1DBA896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69B57B" w14:textId="66A3D143" w:rsidR="00607874" w:rsidRDefault="00A80EC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8364FBF" wp14:editId="78C9894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E56D3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9B264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364FB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FE56D3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9B2646" w14:textId="77777777" w:rsidR="00405895" w:rsidRDefault="00405895"/>
                  </w:txbxContent>
                </v:textbox>
              </v:shape>
            </w:pict>
          </mc:Fallback>
        </mc:AlternateContent>
      </w:r>
    </w:p>
    <w:p w14:paraId="506415CF" w14:textId="77777777" w:rsidR="00607874" w:rsidRDefault="00607874" w:rsidP="00A851DA">
      <w:pPr>
        <w:rPr>
          <w:lang w:val="en-US"/>
        </w:rPr>
      </w:pPr>
    </w:p>
    <w:p w14:paraId="2AA59638" w14:textId="77777777" w:rsidR="00607874" w:rsidRDefault="00607874" w:rsidP="00A851DA">
      <w:pPr>
        <w:rPr>
          <w:lang w:val="en-US"/>
        </w:rPr>
      </w:pPr>
    </w:p>
    <w:p w14:paraId="2D80AB0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82EE2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2DE65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7EB47D0" w14:textId="5B85C6DE" w:rsidR="00A851DA" w:rsidRPr="00B0415E" w:rsidRDefault="00A80EC3">
            <w:pPr>
              <w:pStyle w:val="Default"/>
              <w:rPr>
                <w:rFonts w:asciiTheme="minorHAnsi" w:hAnsiTheme="minorHAnsi"/>
              </w:rPr>
            </w:pPr>
            <w:r>
              <w:rPr>
                <w:rFonts w:asciiTheme="minorHAnsi" w:hAnsiTheme="minorHAnsi"/>
              </w:rPr>
              <w:t xml:space="preserve">Tuhin Shahensha </w:t>
            </w:r>
          </w:p>
        </w:tc>
      </w:tr>
      <w:tr w:rsidR="00A851DA" w:rsidRPr="00B0415E" w14:paraId="5526B57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A4329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B34D6F2" w14:textId="39462EF1" w:rsidR="00A851DA" w:rsidRPr="00B0415E" w:rsidRDefault="00A80EC3">
            <w:pPr>
              <w:pStyle w:val="Default"/>
              <w:rPr>
                <w:rFonts w:asciiTheme="minorHAnsi" w:hAnsiTheme="minorHAnsi"/>
              </w:rPr>
            </w:pPr>
            <w:r>
              <w:rPr>
                <w:rFonts w:asciiTheme="minorHAnsi" w:hAnsiTheme="minorHAnsi"/>
              </w:rPr>
              <w:t>22632</w:t>
            </w:r>
          </w:p>
        </w:tc>
      </w:tr>
      <w:tr w:rsidR="00A851DA" w:rsidRPr="00B0415E" w14:paraId="725D36C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0C6ED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D063647" w14:textId="1EEB7E73" w:rsidR="00A851DA" w:rsidRPr="00B0415E" w:rsidRDefault="00A80EC3">
            <w:pPr>
              <w:pStyle w:val="Default"/>
              <w:rPr>
                <w:rFonts w:asciiTheme="minorHAnsi" w:hAnsiTheme="minorHAnsi"/>
              </w:rPr>
            </w:pPr>
            <w:r>
              <w:rPr>
                <w:rFonts w:ascii="Helvetica" w:hAnsi="Helvetica" w:cs="Helvetica"/>
                <w:color w:val="666666"/>
                <w:sz w:val="18"/>
                <w:szCs w:val="18"/>
                <w:shd w:val="clear" w:color="auto" w:fill="F2F1F1"/>
              </w:rPr>
              <w:t>Entrepreneur Training Course Online</w:t>
            </w:r>
          </w:p>
        </w:tc>
      </w:tr>
      <w:tr w:rsidR="00A851DA" w:rsidRPr="00B0415E" w14:paraId="464E09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0A78C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C87570" w14:textId="27C0B5BA" w:rsidR="00A851DA" w:rsidRPr="00B0415E" w:rsidRDefault="00A80EC3">
            <w:r>
              <w:t>3</w:t>
            </w:r>
          </w:p>
        </w:tc>
      </w:tr>
    </w:tbl>
    <w:p w14:paraId="3ABC317F" w14:textId="77777777" w:rsidR="00CC2FB3" w:rsidRDefault="00CC2FB3" w:rsidP="00A851DA">
      <w:pPr>
        <w:rPr>
          <w:b/>
          <w:lang w:val="en-US"/>
        </w:rPr>
      </w:pPr>
    </w:p>
    <w:p w14:paraId="60C3AF93" w14:textId="77777777" w:rsidR="00443E6F" w:rsidRDefault="00527C11" w:rsidP="00A851DA">
      <w:pPr>
        <w:rPr>
          <w:b/>
          <w:sz w:val="28"/>
          <w:lang w:val="en-US"/>
        </w:rPr>
      </w:pPr>
      <w:r w:rsidRPr="00443E6F">
        <w:rPr>
          <w:b/>
          <w:sz w:val="28"/>
          <w:lang w:val="en-US"/>
        </w:rPr>
        <w:t>Marking Criteria:</w:t>
      </w:r>
    </w:p>
    <w:p w14:paraId="4E337D7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860D04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686D234" w14:textId="77777777" w:rsidTr="00CC2FB3">
        <w:tc>
          <w:tcPr>
            <w:tcW w:w="9242" w:type="dxa"/>
          </w:tcPr>
          <w:p w14:paraId="2B7EDEDA" w14:textId="77777777" w:rsidR="00A80EC3" w:rsidRPr="00F5277B" w:rsidRDefault="00A80EC3" w:rsidP="00A80EC3">
            <w:pPr>
              <w:rPr>
                <w:b/>
              </w:rPr>
            </w:pPr>
            <w:r w:rsidRPr="00F5277B">
              <w:rPr>
                <w:b/>
              </w:rPr>
              <w:t>Assessment 3</w:t>
            </w:r>
          </w:p>
          <w:p w14:paraId="3D380BCA" w14:textId="77777777" w:rsidR="00A80EC3" w:rsidRDefault="00A80EC3" w:rsidP="00A80EC3"/>
          <w:p w14:paraId="2A291FDF" w14:textId="77777777" w:rsidR="00A80EC3" w:rsidRDefault="00A80EC3" w:rsidP="00A80EC3">
            <w:r>
              <w:t>Q1. Short questions (15)</w:t>
            </w:r>
          </w:p>
          <w:p w14:paraId="6F017638" w14:textId="73382DF7" w:rsidR="00A80EC3" w:rsidRPr="00A80EC3" w:rsidRDefault="00A80EC3" w:rsidP="00A80EC3">
            <w:pPr>
              <w:pStyle w:val="ListParagraph"/>
              <w:numPr>
                <w:ilvl w:val="0"/>
                <w:numId w:val="2"/>
              </w:numPr>
              <w:spacing w:after="160" w:line="259" w:lineRule="auto"/>
              <w:rPr>
                <w:b/>
              </w:rPr>
            </w:pPr>
            <w:r w:rsidRPr="00F5277B">
              <w:rPr>
                <w:b/>
              </w:rPr>
              <w:t>What is the difference between service income and sales income?</w:t>
            </w:r>
          </w:p>
          <w:p w14:paraId="26213F2D" w14:textId="77777777" w:rsidR="00A80EC3" w:rsidRDefault="00A80EC3" w:rsidP="00A80EC3">
            <w:r>
              <w:t xml:space="preserve">A service income is revenue generated through offering a service. For example, Taxi drivers or accountants.  Sales income is generated through a sale of a product. For services there is usually staff employed to offer the service, whereas for sales income it is the selling of inventory and doesn’t always require staff. For example, selling food or cars. </w:t>
            </w:r>
          </w:p>
          <w:p w14:paraId="64816C80" w14:textId="77777777" w:rsidR="00A80EC3" w:rsidRDefault="00A80EC3" w:rsidP="00A80EC3"/>
          <w:p w14:paraId="4257A2FE" w14:textId="02B0B639" w:rsidR="00A80EC3" w:rsidRPr="00A80EC3" w:rsidRDefault="00A80EC3" w:rsidP="00A80EC3">
            <w:pPr>
              <w:pStyle w:val="ListParagraph"/>
              <w:numPr>
                <w:ilvl w:val="0"/>
                <w:numId w:val="2"/>
              </w:numPr>
              <w:spacing w:after="160" w:line="259" w:lineRule="auto"/>
              <w:rPr>
                <w:b/>
              </w:rPr>
            </w:pPr>
            <w:r w:rsidRPr="00F5277B">
              <w:rPr>
                <w:b/>
              </w:rPr>
              <w:t>What is a Cash Flow Statement?</w:t>
            </w:r>
          </w:p>
          <w:p w14:paraId="3714BBCC" w14:textId="77777777" w:rsidR="00A80EC3" w:rsidRDefault="00A80EC3" w:rsidP="00A80EC3">
            <w:r>
              <w:t xml:space="preserve">A cash flow statement is a statement showing the flow of cash for an accounting period. The statement is usually divided in to three sections; operating, for example tax payments, investing, for example a sale of a vehicle and financing for example, selling stocks. </w:t>
            </w:r>
          </w:p>
          <w:p w14:paraId="31754C90" w14:textId="77777777" w:rsidR="00A80EC3" w:rsidRDefault="00A80EC3" w:rsidP="00A80EC3"/>
          <w:p w14:paraId="7C0706C7" w14:textId="77777777" w:rsidR="00A80EC3" w:rsidRDefault="00A80EC3" w:rsidP="00A80EC3"/>
          <w:p w14:paraId="5D92B37D" w14:textId="1A2EC66D" w:rsidR="00A80EC3" w:rsidRPr="00A80EC3" w:rsidRDefault="00A80EC3" w:rsidP="00A80EC3">
            <w:pPr>
              <w:pStyle w:val="ListParagraph"/>
              <w:numPr>
                <w:ilvl w:val="0"/>
                <w:numId w:val="2"/>
              </w:numPr>
              <w:spacing w:after="160" w:line="259" w:lineRule="auto"/>
              <w:rPr>
                <w:b/>
              </w:rPr>
            </w:pPr>
            <w:r w:rsidRPr="00F5277B">
              <w:rPr>
                <w:b/>
              </w:rPr>
              <w:t>Define Bootstrapping.</w:t>
            </w:r>
          </w:p>
          <w:p w14:paraId="5FFCAD1B" w14:textId="77777777" w:rsidR="00A80EC3" w:rsidRDefault="00A80EC3" w:rsidP="00A80EC3">
            <w:r>
              <w:t>Bootstrapping is to build a company from your own money and assets. The profits are reinvested into the business. This approach works best for small companies with a low start-up cost, short sales cycles and a simple product.</w:t>
            </w:r>
          </w:p>
          <w:p w14:paraId="7B89D7D2" w14:textId="77777777" w:rsidR="00A80EC3" w:rsidRDefault="00A80EC3" w:rsidP="00A80EC3"/>
          <w:p w14:paraId="72298C85" w14:textId="77777777" w:rsidR="00A80EC3" w:rsidRPr="00F5277B" w:rsidRDefault="00A80EC3" w:rsidP="00A80EC3">
            <w:pPr>
              <w:pStyle w:val="ListParagraph"/>
              <w:numPr>
                <w:ilvl w:val="0"/>
                <w:numId w:val="2"/>
              </w:numPr>
              <w:spacing w:after="160" w:line="259" w:lineRule="auto"/>
              <w:rPr>
                <w:b/>
              </w:rPr>
            </w:pPr>
            <w:r w:rsidRPr="00F5277B">
              <w:rPr>
                <w:b/>
              </w:rPr>
              <w:t>Make a comparison between current assets and fixed assets.</w:t>
            </w:r>
          </w:p>
          <w:p w14:paraId="3F00C69F" w14:textId="77777777" w:rsidR="00A80EC3" w:rsidRDefault="00A80EC3" w:rsidP="00A80EC3">
            <w:pPr>
              <w:pStyle w:val="ListParagraph"/>
              <w:ind w:left="1080"/>
            </w:pPr>
          </w:p>
          <w:p w14:paraId="1BD0A8CA" w14:textId="77777777" w:rsidR="00A80EC3" w:rsidRDefault="00A80EC3" w:rsidP="00A80EC3">
            <w:r>
              <w:t>Current assets are generally considered to be anything that will be converted into cash within one year, such as accounts receivable, inventory etc. Fixed assets are more permanent in nature such as machinery, land, building etc. Current assets continually turn throughout the year whilst fixed assets revolve slowly in general, although they can revolve to make way for updated equipment etc.</w:t>
            </w:r>
          </w:p>
          <w:p w14:paraId="2EE81DDB" w14:textId="77777777" w:rsidR="00A80EC3" w:rsidRDefault="00A80EC3" w:rsidP="00A80EC3"/>
          <w:p w14:paraId="19CE378C" w14:textId="77777777" w:rsidR="00A80EC3" w:rsidRPr="00A80EC3" w:rsidRDefault="00A80EC3" w:rsidP="00A80EC3">
            <w:pPr>
              <w:rPr>
                <w:b/>
                <w:bCs/>
              </w:rPr>
            </w:pPr>
            <w:r w:rsidRPr="00A80EC3">
              <w:rPr>
                <w:b/>
                <w:bCs/>
              </w:rPr>
              <w:t>Q2. Discuss the balance sheet in detail. (7)</w:t>
            </w:r>
          </w:p>
          <w:p w14:paraId="1735B94C" w14:textId="77777777" w:rsidR="00A80EC3" w:rsidRDefault="00A80EC3" w:rsidP="00A80EC3"/>
          <w:p w14:paraId="03125E5F" w14:textId="77777777" w:rsidR="00A80EC3" w:rsidRDefault="00A80EC3" w:rsidP="00A80EC3">
            <w:r>
              <w:t>The balance sheet summarizes what the business owns and compares it to what it owes. It does so to see the financial situation of the business using a standard and simplified format. The balance sheet is broken down in to three parts; Assets, Liability, Equity. The Assets are anything the business owns i.e. cash, equipment etc. including bills that are prepaid and accounts receivable. Liabilities are anything the business owes. Money owed as a result of trade are generally called ‘accounts payable’. Equity is the combination of profits and money invested/withdrawn by the company owner(s) which then gives  the measure of what the business is worth. The typical accounts reported on the balance sheet are; Accounts receivable, cash, equipment, accounts and notes payable, prepaid items, unearned revenue, vehicles, land, buildings – and their accumulated individual depreciation. Adding together the accounts of individual balance sheets of various companies is referred to as a consolidated balance sheet. The sum of which gives the financial position of the entire group of companies.</w:t>
            </w:r>
          </w:p>
          <w:p w14:paraId="72BB1A1B" w14:textId="77777777" w:rsidR="00A80EC3" w:rsidRDefault="00A80EC3" w:rsidP="00A80EC3"/>
          <w:p w14:paraId="0EE5757A" w14:textId="77777777" w:rsidR="00A80EC3" w:rsidRDefault="00A80EC3" w:rsidP="00A80EC3"/>
          <w:p w14:paraId="13D87083" w14:textId="77777777" w:rsidR="00A80EC3" w:rsidRPr="00A80EC3" w:rsidRDefault="00A80EC3" w:rsidP="00A80EC3">
            <w:pPr>
              <w:rPr>
                <w:b/>
                <w:bCs/>
              </w:rPr>
            </w:pPr>
            <w:bookmarkStart w:id="0" w:name="_GoBack"/>
            <w:r w:rsidRPr="00A80EC3">
              <w:rPr>
                <w:b/>
                <w:bCs/>
              </w:rPr>
              <w:t xml:space="preserve">Q3. Outline the various steps of product development. (8) </w:t>
            </w:r>
          </w:p>
          <w:bookmarkEnd w:id="0"/>
          <w:p w14:paraId="716104FD" w14:textId="77777777" w:rsidR="00A80EC3" w:rsidRDefault="00A80EC3" w:rsidP="00A80EC3"/>
          <w:p w14:paraId="32094EFA" w14:textId="77777777" w:rsidR="00A80EC3" w:rsidRDefault="00A80EC3" w:rsidP="00A80EC3">
            <w:r>
              <w:t>There are various models for developing a product, but most have the following seven initial steps. The first step is idea development; i.e. This stage outlines what the product is, problems it solves etc. The second stage is the planning. The planning stage outlines the market and customer requirements, functional and non-functional requirements, engineering requirements and testing requirements. The third stage is the design; the design stage leads to the prototype of your product being developed. Fourth stage is the beta and quality testing of which your product can be tested in a real situation. Once tested the flaws can be corrected which requires the product to go back to the design stage and this may go back and forth until the product is ready for the next stage. Fifth stage is the limited production and then to quality testing. This is a trial run once the prototype has been tested. If this stage goes well the product is ready for the next and final stage. Full production, quality checks and product release. This is the final stage in which minor adjustments may be required but generally the same process will be applied.</w:t>
            </w:r>
          </w:p>
          <w:p w14:paraId="15A23FE6" w14:textId="77777777" w:rsidR="00CC2FB3" w:rsidRDefault="00CC2FB3" w:rsidP="00A851DA">
            <w:pPr>
              <w:rPr>
                <w:b/>
              </w:rPr>
            </w:pPr>
          </w:p>
          <w:p w14:paraId="0C7A154D" w14:textId="77777777" w:rsidR="00CC2FB3" w:rsidRDefault="00CC2FB3" w:rsidP="00A851DA">
            <w:pPr>
              <w:rPr>
                <w:b/>
              </w:rPr>
            </w:pPr>
          </w:p>
          <w:p w14:paraId="428FEE09" w14:textId="77777777" w:rsidR="00CC2FB3" w:rsidRDefault="00CC2FB3" w:rsidP="00A851DA">
            <w:pPr>
              <w:rPr>
                <w:b/>
              </w:rPr>
            </w:pPr>
          </w:p>
          <w:p w14:paraId="26AB988D" w14:textId="77777777" w:rsidR="00CC2FB3" w:rsidRDefault="00CC2FB3" w:rsidP="00A851DA">
            <w:pPr>
              <w:rPr>
                <w:b/>
              </w:rPr>
            </w:pPr>
          </w:p>
          <w:p w14:paraId="2008256D" w14:textId="77777777" w:rsidR="00CC2FB3" w:rsidRDefault="00CC2FB3" w:rsidP="00A851DA">
            <w:pPr>
              <w:rPr>
                <w:b/>
              </w:rPr>
            </w:pPr>
          </w:p>
          <w:p w14:paraId="73909605" w14:textId="77777777" w:rsidR="00CC2FB3" w:rsidRDefault="00CC2FB3" w:rsidP="00A851DA">
            <w:pPr>
              <w:rPr>
                <w:b/>
              </w:rPr>
            </w:pPr>
          </w:p>
          <w:p w14:paraId="0CD82C57" w14:textId="77777777" w:rsidR="00CC2FB3" w:rsidRDefault="00CC2FB3" w:rsidP="00A851DA">
            <w:pPr>
              <w:rPr>
                <w:b/>
              </w:rPr>
            </w:pPr>
          </w:p>
          <w:p w14:paraId="5C29B615" w14:textId="77777777" w:rsidR="00CC2FB3" w:rsidRDefault="00CC2FB3" w:rsidP="00A851DA">
            <w:pPr>
              <w:rPr>
                <w:b/>
              </w:rPr>
            </w:pPr>
          </w:p>
          <w:p w14:paraId="473B3179" w14:textId="77777777" w:rsidR="00CC2FB3" w:rsidRDefault="00CC2FB3" w:rsidP="00A851DA">
            <w:pPr>
              <w:rPr>
                <w:b/>
              </w:rPr>
            </w:pPr>
          </w:p>
          <w:p w14:paraId="44E5D3BC" w14:textId="77777777" w:rsidR="00CC2FB3" w:rsidRDefault="00CC2FB3" w:rsidP="00A851DA">
            <w:pPr>
              <w:rPr>
                <w:b/>
              </w:rPr>
            </w:pPr>
          </w:p>
          <w:p w14:paraId="3FF8B8E6" w14:textId="77777777" w:rsidR="00CC2FB3" w:rsidRDefault="00CC2FB3" w:rsidP="00A851DA">
            <w:pPr>
              <w:rPr>
                <w:b/>
              </w:rPr>
            </w:pPr>
          </w:p>
          <w:p w14:paraId="43DA3515" w14:textId="77777777" w:rsidR="00CC2FB3" w:rsidRDefault="00CC2FB3" w:rsidP="00A851DA">
            <w:pPr>
              <w:rPr>
                <w:b/>
              </w:rPr>
            </w:pPr>
          </w:p>
          <w:p w14:paraId="25334531" w14:textId="77777777" w:rsidR="00CC2FB3" w:rsidRDefault="00CC2FB3" w:rsidP="00A851DA">
            <w:pPr>
              <w:rPr>
                <w:b/>
              </w:rPr>
            </w:pPr>
          </w:p>
          <w:p w14:paraId="3AF2251E" w14:textId="77777777" w:rsidR="00CC2FB3" w:rsidRDefault="00CC2FB3" w:rsidP="00A851DA">
            <w:pPr>
              <w:rPr>
                <w:b/>
              </w:rPr>
            </w:pPr>
          </w:p>
        </w:tc>
      </w:tr>
    </w:tbl>
    <w:p w14:paraId="2D3AFAB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AB138F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BE41B1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8EF879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8315D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E0F48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11A42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6B7FB125" w14:textId="77777777" w:rsidTr="00405895">
        <w:tc>
          <w:tcPr>
            <w:tcW w:w="2310" w:type="dxa"/>
            <w:shd w:val="clear" w:color="auto" w:fill="D9D9D9" w:themeFill="background1" w:themeFillShade="D9"/>
          </w:tcPr>
          <w:p w14:paraId="74D24B9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2AAFC9B"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34A99FD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A6623FE" w14:textId="77777777" w:rsidR="00405895" w:rsidRPr="00B0415E" w:rsidRDefault="00405895" w:rsidP="00A851DA">
            <w:pPr>
              <w:rPr>
                <w:rFonts w:cs="Bliss-Regular"/>
                <w:color w:val="000000"/>
              </w:rPr>
            </w:pPr>
          </w:p>
        </w:tc>
      </w:tr>
    </w:tbl>
    <w:p w14:paraId="1CBBCB89" w14:textId="77777777" w:rsidR="00A851DA" w:rsidRPr="00B0415E" w:rsidRDefault="00A851DA" w:rsidP="00A851DA">
      <w:pPr>
        <w:rPr>
          <w:rFonts w:cs="Bliss-Regular"/>
          <w:color w:val="000000"/>
          <w:lang w:val="en-US"/>
        </w:rPr>
      </w:pPr>
    </w:p>
    <w:p w14:paraId="6B7BFA3E" w14:textId="77777777" w:rsidR="00A851DA" w:rsidRPr="00B0415E" w:rsidRDefault="00A851DA" w:rsidP="00A851DA">
      <w:pPr>
        <w:rPr>
          <w:rFonts w:cs="Bliss-Regular"/>
          <w:color w:val="000000"/>
          <w:lang w:val="en-US"/>
        </w:rPr>
      </w:pPr>
    </w:p>
    <w:p w14:paraId="0E3C149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E27C8E9" w14:textId="77777777" w:rsidTr="00B0415E">
        <w:trPr>
          <w:trHeight w:val="249"/>
        </w:trPr>
        <w:tc>
          <w:tcPr>
            <w:tcW w:w="4621" w:type="dxa"/>
            <w:shd w:val="clear" w:color="auto" w:fill="D9D9D9" w:themeFill="background1" w:themeFillShade="D9"/>
          </w:tcPr>
          <w:p w14:paraId="31ED8B7D" w14:textId="77777777" w:rsidR="00503D7E" w:rsidRPr="00B0415E" w:rsidRDefault="00503D7E" w:rsidP="00503D7E">
            <w:pPr>
              <w:rPr>
                <w:b/>
                <w:color w:val="002060"/>
              </w:rPr>
            </w:pPr>
            <w:r w:rsidRPr="00B0415E">
              <w:rPr>
                <w:b/>
                <w:color w:val="002060"/>
              </w:rPr>
              <w:t>Total Marks</w:t>
            </w:r>
          </w:p>
        </w:tc>
        <w:tc>
          <w:tcPr>
            <w:tcW w:w="4621" w:type="dxa"/>
          </w:tcPr>
          <w:p w14:paraId="010D1693" w14:textId="77777777" w:rsidR="00503D7E" w:rsidRPr="00B0415E" w:rsidRDefault="00503D7E" w:rsidP="00503D7E">
            <w:pPr>
              <w:rPr>
                <w:rFonts w:cs="Times New Roman"/>
                <w:szCs w:val="32"/>
              </w:rPr>
            </w:pPr>
          </w:p>
        </w:tc>
      </w:tr>
      <w:tr w:rsidR="00503D7E" w:rsidRPr="00B0415E" w14:paraId="365C5779" w14:textId="77777777" w:rsidTr="00B0415E">
        <w:tc>
          <w:tcPr>
            <w:tcW w:w="4621" w:type="dxa"/>
            <w:shd w:val="clear" w:color="auto" w:fill="D9D9D9" w:themeFill="background1" w:themeFillShade="D9"/>
          </w:tcPr>
          <w:p w14:paraId="075385BD" w14:textId="77777777" w:rsidR="00503D7E" w:rsidRPr="00B0415E" w:rsidRDefault="00503D7E" w:rsidP="00503D7E">
            <w:pPr>
              <w:rPr>
                <w:b/>
                <w:color w:val="002060"/>
              </w:rPr>
            </w:pPr>
            <w:r w:rsidRPr="00B0415E">
              <w:rPr>
                <w:b/>
                <w:color w:val="002060"/>
              </w:rPr>
              <w:t>Marks Obtained</w:t>
            </w:r>
          </w:p>
        </w:tc>
        <w:tc>
          <w:tcPr>
            <w:tcW w:w="4621" w:type="dxa"/>
          </w:tcPr>
          <w:p w14:paraId="2A3E62AD" w14:textId="77777777" w:rsidR="00503D7E" w:rsidRPr="00B0415E" w:rsidRDefault="00503D7E" w:rsidP="00503D7E">
            <w:pPr>
              <w:rPr>
                <w:rFonts w:cs="Times New Roman"/>
                <w:szCs w:val="32"/>
              </w:rPr>
            </w:pPr>
          </w:p>
        </w:tc>
      </w:tr>
      <w:tr w:rsidR="00503D7E" w:rsidRPr="00B0415E" w14:paraId="6CEA1618" w14:textId="77777777" w:rsidTr="00B0415E">
        <w:tc>
          <w:tcPr>
            <w:tcW w:w="4621" w:type="dxa"/>
            <w:shd w:val="clear" w:color="auto" w:fill="D9D9D9" w:themeFill="background1" w:themeFillShade="D9"/>
          </w:tcPr>
          <w:p w14:paraId="0F948185" w14:textId="77777777" w:rsidR="00503D7E" w:rsidRPr="00B0415E" w:rsidRDefault="00B0415E" w:rsidP="00503D7E">
            <w:pPr>
              <w:rPr>
                <w:b/>
                <w:color w:val="002060"/>
              </w:rPr>
            </w:pPr>
            <w:r w:rsidRPr="00B0415E">
              <w:rPr>
                <w:b/>
                <w:color w:val="002060"/>
              </w:rPr>
              <w:t>Percentage / Grade</w:t>
            </w:r>
          </w:p>
        </w:tc>
        <w:tc>
          <w:tcPr>
            <w:tcW w:w="4621" w:type="dxa"/>
          </w:tcPr>
          <w:p w14:paraId="4F398682" w14:textId="77777777" w:rsidR="00503D7E" w:rsidRPr="00B0415E" w:rsidRDefault="00503D7E" w:rsidP="00503D7E">
            <w:pPr>
              <w:rPr>
                <w:rFonts w:cs="Times New Roman"/>
                <w:szCs w:val="32"/>
              </w:rPr>
            </w:pPr>
          </w:p>
        </w:tc>
      </w:tr>
    </w:tbl>
    <w:p w14:paraId="6B5E93FF" w14:textId="77777777" w:rsidR="00A851DA" w:rsidRDefault="00A851DA" w:rsidP="00503D7E">
      <w:pPr>
        <w:rPr>
          <w:rFonts w:cs="Times New Roman"/>
          <w:sz w:val="24"/>
          <w:szCs w:val="32"/>
        </w:rPr>
      </w:pPr>
    </w:p>
    <w:p w14:paraId="26609274" w14:textId="77777777" w:rsidR="00607874" w:rsidRDefault="00607874" w:rsidP="00503D7E">
      <w:pPr>
        <w:rPr>
          <w:rFonts w:cs="Times New Roman"/>
          <w:sz w:val="24"/>
          <w:szCs w:val="32"/>
        </w:rPr>
      </w:pPr>
    </w:p>
    <w:p w14:paraId="61DF2682" w14:textId="77777777" w:rsidR="00607874" w:rsidRDefault="00607874" w:rsidP="00503D7E">
      <w:pPr>
        <w:rPr>
          <w:rFonts w:cs="Times New Roman"/>
          <w:sz w:val="24"/>
          <w:szCs w:val="32"/>
        </w:rPr>
      </w:pPr>
    </w:p>
    <w:p w14:paraId="48D5362C" w14:textId="77777777" w:rsidR="00607874" w:rsidRDefault="00607874" w:rsidP="00503D7E">
      <w:pPr>
        <w:rPr>
          <w:rFonts w:cs="Times New Roman"/>
          <w:sz w:val="24"/>
          <w:szCs w:val="32"/>
        </w:rPr>
      </w:pPr>
    </w:p>
    <w:p w14:paraId="368C13DF" w14:textId="77777777" w:rsidR="00607874" w:rsidRDefault="00607874" w:rsidP="00503D7E">
      <w:pPr>
        <w:rPr>
          <w:rFonts w:cs="Times New Roman"/>
          <w:sz w:val="24"/>
          <w:szCs w:val="32"/>
        </w:rPr>
      </w:pPr>
    </w:p>
    <w:p w14:paraId="36E31C57" w14:textId="77777777" w:rsidR="00607874" w:rsidRDefault="00607874" w:rsidP="00503D7E">
      <w:pPr>
        <w:rPr>
          <w:rFonts w:cs="Times New Roman"/>
          <w:sz w:val="24"/>
          <w:szCs w:val="32"/>
        </w:rPr>
      </w:pPr>
    </w:p>
    <w:p w14:paraId="41C316A3" w14:textId="77777777" w:rsidR="00607874" w:rsidRDefault="00607874" w:rsidP="00503D7E">
      <w:pPr>
        <w:rPr>
          <w:rFonts w:cs="Times New Roman"/>
          <w:sz w:val="24"/>
          <w:szCs w:val="32"/>
        </w:rPr>
      </w:pPr>
    </w:p>
    <w:p w14:paraId="74484DAB" w14:textId="77777777" w:rsidR="00607874" w:rsidRDefault="00607874" w:rsidP="00503D7E">
      <w:pPr>
        <w:rPr>
          <w:rFonts w:cs="Times New Roman"/>
          <w:sz w:val="24"/>
          <w:szCs w:val="32"/>
        </w:rPr>
      </w:pPr>
    </w:p>
    <w:p w14:paraId="14D88CE3" w14:textId="77777777" w:rsidR="00EA30AB" w:rsidRDefault="00EA30AB" w:rsidP="00503D7E">
      <w:pPr>
        <w:rPr>
          <w:rFonts w:cs="Times New Roman"/>
          <w:sz w:val="24"/>
          <w:szCs w:val="32"/>
        </w:rPr>
      </w:pPr>
    </w:p>
    <w:p w14:paraId="52A1AC5E" w14:textId="77777777" w:rsidR="00EA30AB" w:rsidRDefault="00EA30AB" w:rsidP="00503D7E">
      <w:pPr>
        <w:rPr>
          <w:rFonts w:cs="Times New Roman"/>
          <w:sz w:val="24"/>
          <w:szCs w:val="32"/>
        </w:rPr>
      </w:pPr>
    </w:p>
    <w:p w14:paraId="1F5E6C1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801D9" w14:textId="77777777" w:rsidR="00580154" w:rsidRDefault="00580154" w:rsidP="00CB4D0A">
      <w:pPr>
        <w:spacing w:after="0" w:line="240" w:lineRule="auto"/>
      </w:pPr>
      <w:r>
        <w:separator/>
      </w:r>
    </w:p>
  </w:endnote>
  <w:endnote w:type="continuationSeparator" w:id="0">
    <w:p w14:paraId="216FA641" w14:textId="77777777" w:rsidR="00580154" w:rsidRDefault="005801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7E225A" w14:textId="77777777" w:rsidR="00580154" w:rsidRDefault="00580154" w:rsidP="00CB4D0A">
      <w:pPr>
        <w:spacing w:after="0" w:line="240" w:lineRule="auto"/>
      </w:pPr>
      <w:r>
        <w:separator/>
      </w:r>
    </w:p>
  </w:footnote>
  <w:footnote w:type="continuationSeparator" w:id="0">
    <w:p w14:paraId="7F076993" w14:textId="77777777" w:rsidR="00580154" w:rsidRDefault="0058015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4936F5"/>
    <w:multiLevelType w:val="hybridMultilevel"/>
    <w:tmpl w:val="624EBF6A"/>
    <w:lvl w:ilvl="0" w:tplc="DFB49FE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015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0EC3"/>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4C418C"/>
  <w15:docId w15:val="{004ACFC4-C4FD-466E-ACBB-0E4E22DB1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33196-A4F2-408C-BB85-EECC9DBC3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Stefan Brown</cp:lastModifiedBy>
  <cp:revision>1</cp:revision>
  <dcterms:created xsi:type="dcterms:W3CDTF">2015-01-26T12:24:00Z</dcterms:created>
  <dcterms:modified xsi:type="dcterms:W3CDTF">2019-07-22T11:04:00Z</dcterms:modified>
</cp:coreProperties>
</file>