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D50D9D" w14:textId="77777777" w:rsidR="00A851DA" w:rsidRPr="00F451F9" w:rsidRDefault="00607874" w:rsidP="00F451F9">
      <w:pPr>
        <w:pStyle w:val="Default"/>
        <w:spacing w:line="360" w:lineRule="auto"/>
        <w:jc w:val="both"/>
        <w:rPr>
          <w:rFonts w:ascii="Times New Roman" w:hAnsi="Times New Roman" w:cs="Times New Roman"/>
        </w:rPr>
      </w:pPr>
      <w:r w:rsidRPr="00F451F9">
        <w:rPr>
          <w:rFonts w:ascii="Times New Roman" w:hAnsi="Times New Roman" w:cs="Times New Roman"/>
          <w:noProof/>
          <w:lang w:val="en-GB" w:eastAsia="en-GB"/>
        </w:rPr>
        <w:drawing>
          <wp:anchor distT="0" distB="0" distL="114300" distR="114300" simplePos="0" relativeHeight="251658240" behindDoc="0" locked="0" layoutInCell="1" allowOverlap="1" wp14:anchorId="40402EF5" wp14:editId="795639E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451F9">
        <w:rPr>
          <w:rFonts w:ascii="Times New Roman" w:hAnsi="Times New Roman" w:cs="Times New Roman"/>
        </w:rPr>
        <w:t xml:space="preserve">                                                             </w:t>
      </w:r>
      <w:r w:rsidR="00405895" w:rsidRPr="00F451F9">
        <w:rPr>
          <w:rFonts w:ascii="Times New Roman" w:hAnsi="Times New Roman" w:cs="Times New Roman"/>
        </w:rPr>
        <w:t xml:space="preserve">     </w:t>
      </w:r>
    </w:p>
    <w:p w14:paraId="7178305A" w14:textId="77777777" w:rsidR="00607874" w:rsidRPr="00F451F9" w:rsidRDefault="00430BCA" w:rsidP="00F451F9">
      <w:pPr>
        <w:spacing w:line="360" w:lineRule="auto"/>
        <w:jc w:val="both"/>
        <w:rPr>
          <w:rFonts w:ascii="Times New Roman" w:hAnsi="Times New Roman" w:cs="Times New Roman"/>
          <w:sz w:val="24"/>
          <w:szCs w:val="24"/>
          <w:lang w:val="en-US"/>
        </w:rPr>
      </w:pPr>
      <w:r w:rsidRPr="00F451F9">
        <w:rPr>
          <w:rFonts w:ascii="Times New Roman" w:hAnsi="Times New Roman" w:cs="Times New Roman"/>
          <w:noProof/>
          <w:sz w:val="24"/>
          <w:szCs w:val="24"/>
          <w:lang w:val="en-US" w:eastAsia="zh-TW"/>
        </w:rPr>
        <w:pict w14:anchorId="7BF75483">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14:paraId="5875171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F043CFA" w14:textId="77777777" w:rsidR="00405895" w:rsidRDefault="00405895"/>
              </w:txbxContent>
            </v:textbox>
          </v:shape>
        </w:pict>
      </w:r>
    </w:p>
    <w:p w14:paraId="2AE3D153" w14:textId="77777777" w:rsidR="00607874" w:rsidRPr="00F451F9" w:rsidRDefault="00607874" w:rsidP="00F451F9">
      <w:pPr>
        <w:spacing w:line="360" w:lineRule="auto"/>
        <w:jc w:val="both"/>
        <w:rPr>
          <w:rFonts w:ascii="Times New Roman" w:hAnsi="Times New Roman" w:cs="Times New Roman"/>
          <w:sz w:val="24"/>
          <w:szCs w:val="24"/>
          <w:lang w:val="en-US"/>
        </w:rPr>
      </w:pPr>
    </w:p>
    <w:p w14:paraId="00E234E6" w14:textId="77777777" w:rsidR="00607874" w:rsidRPr="00F451F9" w:rsidRDefault="00607874" w:rsidP="00F451F9">
      <w:pPr>
        <w:spacing w:line="360" w:lineRule="auto"/>
        <w:jc w:val="both"/>
        <w:rPr>
          <w:rFonts w:ascii="Times New Roman" w:hAnsi="Times New Roman" w:cs="Times New Roman"/>
          <w:sz w:val="24"/>
          <w:szCs w:val="24"/>
          <w:lang w:val="en-US"/>
        </w:rPr>
      </w:pPr>
    </w:p>
    <w:p w14:paraId="01140392" w14:textId="77777777" w:rsidR="00607874" w:rsidRPr="00F451F9" w:rsidRDefault="00607874" w:rsidP="00F451F9">
      <w:pPr>
        <w:spacing w:line="360" w:lineRule="auto"/>
        <w:jc w:val="both"/>
        <w:rPr>
          <w:rFonts w:ascii="Times New Roman" w:hAnsi="Times New Roman" w:cs="Times New Roman"/>
          <w:sz w:val="24"/>
          <w:szCs w:val="24"/>
          <w:lang w:val="en-US"/>
        </w:rPr>
      </w:pPr>
    </w:p>
    <w:tbl>
      <w:tblPr>
        <w:tblStyle w:val="TableGrid"/>
        <w:tblW w:w="0" w:type="auto"/>
        <w:tblLook w:val="04A0" w:firstRow="1" w:lastRow="0" w:firstColumn="1" w:lastColumn="0" w:noHBand="0" w:noVBand="1"/>
      </w:tblPr>
      <w:tblGrid>
        <w:gridCol w:w="2566"/>
        <w:gridCol w:w="6676"/>
      </w:tblGrid>
      <w:tr w:rsidR="004678FE" w:rsidRPr="00F451F9" w14:paraId="5404FCF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D9AB5D" w14:textId="77777777" w:rsidR="004678FE" w:rsidRPr="00F451F9" w:rsidRDefault="004678FE" w:rsidP="00F451F9">
            <w:pPr>
              <w:spacing w:line="360" w:lineRule="auto"/>
              <w:jc w:val="both"/>
              <w:rPr>
                <w:rFonts w:ascii="Times New Roman" w:hAnsi="Times New Roman" w:cs="Times New Roman"/>
                <w:b/>
                <w:color w:val="002060"/>
                <w:sz w:val="24"/>
                <w:szCs w:val="24"/>
              </w:rPr>
            </w:pPr>
            <w:r w:rsidRPr="00F451F9">
              <w:rPr>
                <w:rFonts w:ascii="Times New Roman" w:hAnsi="Times New Roman" w:cs="Times New Roman"/>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4900461" w14:textId="22F83CBE" w:rsidR="004678FE" w:rsidRPr="00F451F9" w:rsidRDefault="004678FE" w:rsidP="00F451F9">
            <w:pPr>
              <w:pStyle w:val="Default"/>
              <w:spacing w:line="360" w:lineRule="auto"/>
              <w:jc w:val="both"/>
              <w:rPr>
                <w:rFonts w:ascii="Times New Roman" w:hAnsi="Times New Roman" w:cs="Times New Roman"/>
              </w:rPr>
            </w:pPr>
            <w:r w:rsidRPr="00F451F9">
              <w:rPr>
                <w:rFonts w:ascii="Times New Roman" w:hAnsi="Times New Roman" w:cs="Times New Roman"/>
              </w:rPr>
              <w:t>ADERONKE OLUWO</w:t>
            </w:r>
          </w:p>
        </w:tc>
      </w:tr>
      <w:tr w:rsidR="004678FE" w:rsidRPr="00F451F9" w14:paraId="6AE5FF7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6A6A92" w14:textId="77777777" w:rsidR="004678FE" w:rsidRPr="00F451F9" w:rsidRDefault="004678FE" w:rsidP="00F451F9">
            <w:pPr>
              <w:spacing w:line="360" w:lineRule="auto"/>
              <w:jc w:val="both"/>
              <w:rPr>
                <w:rFonts w:ascii="Times New Roman" w:hAnsi="Times New Roman" w:cs="Times New Roman"/>
                <w:b/>
                <w:color w:val="002060"/>
                <w:sz w:val="24"/>
                <w:szCs w:val="24"/>
              </w:rPr>
            </w:pPr>
            <w:r w:rsidRPr="00F451F9">
              <w:rPr>
                <w:rFonts w:ascii="Times New Roman" w:hAnsi="Times New Roman" w:cs="Times New Roman"/>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33875C20" w14:textId="360A86BF" w:rsidR="004678FE" w:rsidRPr="00F451F9" w:rsidRDefault="004678FE" w:rsidP="00F451F9">
            <w:pPr>
              <w:pStyle w:val="Default"/>
              <w:spacing w:line="360" w:lineRule="auto"/>
              <w:jc w:val="both"/>
              <w:rPr>
                <w:rFonts w:ascii="Times New Roman" w:hAnsi="Times New Roman" w:cs="Times New Roman"/>
              </w:rPr>
            </w:pPr>
            <w:r w:rsidRPr="00F451F9">
              <w:rPr>
                <w:rFonts w:ascii="Times New Roman" w:hAnsi="Times New Roman" w:cs="Times New Roman"/>
              </w:rPr>
              <w:t>3627</w:t>
            </w:r>
          </w:p>
        </w:tc>
      </w:tr>
      <w:tr w:rsidR="004678FE" w:rsidRPr="00F451F9" w14:paraId="0BE01A0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86F2F2" w14:textId="77777777" w:rsidR="004678FE" w:rsidRPr="00F451F9" w:rsidRDefault="004678FE" w:rsidP="00F451F9">
            <w:pPr>
              <w:spacing w:line="360" w:lineRule="auto"/>
              <w:jc w:val="both"/>
              <w:rPr>
                <w:rFonts w:ascii="Times New Roman" w:hAnsi="Times New Roman" w:cs="Times New Roman"/>
                <w:b/>
                <w:color w:val="002060"/>
                <w:sz w:val="24"/>
                <w:szCs w:val="24"/>
              </w:rPr>
            </w:pPr>
            <w:r w:rsidRPr="00F451F9">
              <w:rPr>
                <w:rFonts w:ascii="Times New Roman" w:hAnsi="Times New Roman" w:cs="Times New Roman"/>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1822D8B3" w14:textId="265C6A96" w:rsidR="004678FE" w:rsidRPr="00F451F9" w:rsidRDefault="004678FE" w:rsidP="00F451F9">
            <w:pPr>
              <w:pStyle w:val="Default"/>
              <w:spacing w:line="360" w:lineRule="auto"/>
              <w:jc w:val="both"/>
              <w:rPr>
                <w:rFonts w:ascii="Times New Roman" w:hAnsi="Times New Roman" w:cs="Times New Roman"/>
              </w:rPr>
            </w:pPr>
            <w:r w:rsidRPr="00F451F9">
              <w:rPr>
                <w:rFonts w:ascii="Times New Roman" w:hAnsi="Times New Roman" w:cs="Times New Roman"/>
              </w:rPr>
              <w:t>Diploma in Child Psychology</w:t>
            </w:r>
          </w:p>
        </w:tc>
      </w:tr>
      <w:tr w:rsidR="004678FE" w:rsidRPr="00F451F9" w14:paraId="1B1BF68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525D13" w14:textId="77777777" w:rsidR="004678FE" w:rsidRPr="00F451F9" w:rsidRDefault="004678FE" w:rsidP="00F451F9">
            <w:pPr>
              <w:spacing w:line="360" w:lineRule="auto"/>
              <w:jc w:val="both"/>
              <w:rPr>
                <w:rFonts w:ascii="Times New Roman" w:hAnsi="Times New Roman" w:cs="Times New Roman"/>
                <w:b/>
                <w:color w:val="002060"/>
                <w:sz w:val="24"/>
                <w:szCs w:val="24"/>
              </w:rPr>
            </w:pPr>
            <w:r w:rsidRPr="00F451F9">
              <w:rPr>
                <w:rFonts w:ascii="Times New Roman" w:hAnsi="Times New Roman" w:cs="Times New Roman"/>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5C96B09" w14:textId="507B4763" w:rsidR="004678FE" w:rsidRPr="00F451F9" w:rsidRDefault="00481D2F" w:rsidP="00F451F9">
            <w:pPr>
              <w:spacing w:line="360" w:lineRule="auto"/>
              <w:jc w:val="both"/>
              <w:rPr>
                <w:rFonts w:ascii="Times New Roman" w:hAnsi="Times New Roman" w:cs="Times New Roman"/>
                <w:sz w:val="24"/>
                <w:szCs w:val="24"/>
              </w:rPr>
            </w:pPr>
            <w:r w:rsidRPr="00F451F9">
              <w:rPr>
                <w:rFonts w:ascii="Times New Roman" w:hAnsi="Times New Roman" w:cs="Times New Roman"/>
                <w:sz w:val="24"/>
                <w:szCs w:val="24"/>
              </w:rPr>
              <w:t>4</w:t>
            </w:r>
          </w:p>
        </w:tc>
      </w:tr>
    </w:tbl>
    <w:p w14:paraId="1ACDBD70" w14:textId="77777777" w:rsidR="00CC2FB3" w:rsidRPr="00F451F9" w:rsidRDefault="00CC2FB3" w:rsidP="00F451F9">
      <w:pPr>
        <w:spacing w:line="360" w:lineRule="auto"/>
        <w:jc w:val="both"/>
        <w:rPr>
          <w:rFonts w:ascii="Times New Roman" w:hAnsi="Times New Roman" w:cs="Times New Roman"/>
          <w:b/>
          <w:sz w:val="24"/>
          <w:szCs w:val="24"/>
          <w:lang w:val="en-US"/>
        </w:rPr>
      </w:pPr>
    </w:p>
    <w:p w14:paraId="61E93918" w14:textId="77777777" w:rsidR="00443E6F" w:rsidRPr="00F451F9" w:rsidRDefault="00527C11" w:rsidP="00F451F9">
      <w:pPr>
        <w:spacing w:line="360" w:lineRule="auto"/>
        <w:jc w:val="both"/>
        <w:rPr>
          <w:rFonts w:ascii="Times New Roman" w:hAnsi="Times New Roman" w:cs="Times New Roman"/>
          <w:b/>
          <w:sz w:val="24"/>
          <w:szCs w:val="24"/>
          <w:lang w:val="en-US"/>
        </w:rPr>
      </w:pPr>
      <w:r w:rsidRPr="00F451F9">
        <w:rPr>
          <w:rFonts w:ascii="Times New Roman" w:hAnsi="Times New Roman" w:cs="Times New Roman"/>
          <w:b/>
          <w:sz w:val="24"/>
          <w:szCs w:val="24"/>
          <w:lang w:val="en-US"/>
        </w:rPr>
        <w:t>Marking Criteria:</w:t>
      </w:r>
    </w:p>
    <w:p w14:paraId="4B402B87" w14:textId="77777777" w:rsidR="00443E6F" w:rsidRPr="00F451F9" w:rsidRDefault="00527C11" w:rsidP="00F451F9">
      <w:pPr>
        <w:spacing w:line="360" w:lineRule="auto"/>
        <w:jc w:val="both"/>
        <w:rPr>
          <w:rFonts w:ascii="Times New Roman" w:hAnsi="Times New Roman" w:cs="Times New Roman"/>
          <w:sz w:val="24"/>
          <w:szCs w:val="24"/>
          <w:lang w:val="en-US"/>
        </w:rPr>
      </w:pPr>
      <w:r w:rsidRPr="00F451F9">
        <w:rPr>
          <w:rFonts w:ascii="Times New Roman" w:hAnsi="Times New Roman" w:cs="Times New Roman"/>
          <w:b/>
          <w:sz w:val="24"/>
          <w:szCs w:val="24"/>
          <w:lang w:val="en-US"/>
        </w:rPr>
        <w:t xml:space="preserve"> </w:t>
      </w:r>
      <w:r w:rsidRPr="00F451F9">
        <w:rPr>
          <w:rFonts w:ascii="Times New Roman" w:hAnsi="Times New Roman" w:cs="Times New Roman"/>
          <w:sz w:val="24"/>
          <w:szCs w:val="24"/>
          <w:lang w:val="en-US"/>
        </w:rPr>
        <w:t>We expect the learner</w:t>
      </w:r>
      <w:r w:rsidR="00443E6F" w:rsidRPr="00F451F9">
        <w:rPr>
          <w:rFonts w:ascii="Times New Roman" w:hAnsi="Times New Roman" w:cs="Times New Roman"/>
          <w:sz w:val="24"/>
          <w:szCs w:val="24"/>
          <w:lang w:val="en-US"/>
        </w:rPr>
        <w:t>s</w:t>
      </w:r>
      <w:r w:rsidRPr="00F451F9">
        <w:rPr>
          <w:rFonts w:ascii="Times New Roman" w:hAnsi="Times New Roman" w:cs="Times New Roman"/>
          <w:sz w:val="24"/>
          <w:szCs w:val="24"/>
          <w:lang w:val="en-US"/>
        </w:rPr>
        <w:t xml:space="preserve"> to write minimum one well expressed point in</w:t>
      </w:r>
      <w:r w:rsidR="00443E6F" w:rsidRPr="00F451F9">
        <w:rPr>
          <w:rFonts w:ascii="Times New Roman" w:hAnsi="Times New Roman" w:cs="Times New Roman"/>
          <w:sz w:val="24"/>
          <w:szCs w:val="24"/>
          <w:lang w:val="en-US"/>
        </w:rPr>
        <w:t xml:space="preserve"> </w:t>
      </w:r>
      <w:r w:rsidRPr="00F451F9">
        <w:rPr>
          <w:rFonts w:ascii="Times New Roman" w:hAnsi="Times New Roman" w:cs="Times New Roman"/>
          <w:sz w:val="24"/>
          <w:szCs w:val="24"/>
          <w:lang w:val="en-US"/>
        </w:rPr>
        <w:t>three lines</w:t>
      </w:r>
      <w:r w:rsidR="00443E6F" w:rsidRPr="00F451F9">
        <w:rPr>
          <w:rFonts w:ascii="Times New Roman" w:hAnsi="Times New Roman" w:cs="Times New Roman"/>
          <w:sz w:val="24"/>
          <w:szCs w:val="24"/>
          <w:lang w:val="en-US"/>
        </w:rPr>
        <w:t xml:space="preserve"> against each allocated mark. This means one need</w:t>
      </w:r>
      <w:r w:rsidR="009E41F4" w:rsidRPr="00F451F9">
        <w:rPr>
          <w:rFonts w:ascii="Times New Roman" w:hAnsi="Times New Roman" w:cs="Times New Roman"/>
          <w:sz w:val="24"/>
          <w:szCs w:val="24"/>
          <w:lang w:val="en-US"/>
        </w:rPr>
        <w:t>s</w:t>
      </w:r>
      <w:r w:rsidR="00443E6F" w:rsidRPr="00F451F9">
        <w:rPr>
          <w:rFonts w:ascii="Times New Roman" w:hAnsi="Times New Roman" w:cs="Times New Roman"/>
          <w:sz w:val="24"/>
          <w:szCs w:val="24"/>
          <w:lang w:val="en-US"/>
        </w:rPr>
        <w:t xml:space="preserve"> to write 15 lines with </w:t>
      </w:r>
      <w:r w:rsidR="00402786" w:rsidRPr="00F451F9">
        <w:rPr>
          <w:rFonts w:ascii="Times New Roman" w:hAnsi="Times New Roman" w:cs="Times New Roman"/>
          <w:sz w:val="24"/>
          <w:szCs w:val="24"/>
          <w:lang w:val="en-US"/>
        </w:rPr>
        <w:t>5 well expressed</w:t>
      </w:r>
      <w:r w:rsidR="00443E6F" w:rsidRPr="00F451F9">
        <w:rPr>
          <w:rFonts w:ascii="Times New Roman" w:hAnsi="Times New Roman" w:cs="Times New Roman"/>
          <w:sz w:val="24"/>
          <w:szCs w:val="24"/>
          <w:lang w:val="en-US"/>
        </w:rPr>
        <w:t xml:space="preserve"> points to get high grades for a 5 marks question.</w:t>
      </w:r>
    </w:p>
    <w:p w14:paraId="77D2C3C4" w14:textId="77777777" w:rsidR="00527C11" w:rsidRPr="00F451F9" w:rsidRDefault="00687EE8" w:rsidP="00F451F9">
      <w:pPr>
        <w:spacing w:line="360" w:lineRule="auto"/>
        <w:jc w:val="both"/>
        <w:rPr>
          <w:rFonts w:ascii="Times New Roman" w:hAnsi="Times New Roman" w:cs="Times New Roman"/>
          <w:sz w:val="24"/>
          <w:szCs w:val="24"/>
          <w:lang w:val="en-US"/>
        </w:rPr>
      </w:pPr>
      <w:r w:rsidRPr="00F451F9">
        <w:rPr>
          <w:rFonts w:ascii="Times New Roman" w:hAnsi="Times New Roman" w:cs="Times New Roman"/>
          <w:sz w:val="24"/>
          <w:szCs w:val="24"/>
          <w:lang w:val="en-US"/>
        </w:rPr>
        <w:t xml:space="preserve">For high grades use </w:t>
      </w:r>
      <w:r w:rsidR="00527C11" w:rsidRPr="00F451F9">
        <w:rPr>
          <w:rFonts w:ascii="Times New Roman" w:hAnsi="Times New Roman" w:cs="Times New Roman"/>
          <w:sz w:val="24"/>
          <w:szCs w:val="24"/>
          <w:lang w:val="en-US"/>
        </w:rPr>
        <w:t xml:space="preserve">examples and illustrations </w:t>
      </w:r>
      <w:r w:rsidR="00443E6F" w:rsidRPr="00F451F9">
        <w:rPr>
          <w:rFonts w:ascii="Times New Roman" w:hAnsi="Times New Roman" w:cs="Times New Roman"/>
          <w:sz w:val="24"/>
          <w:szCs w:val="24"/>
          <w:lang w:val="en-US"/>
        </w:rPr>
        <w:t>where appropriate</w:t>
      </w:r>
      <w:r w:rsidRPr="00F451F9">
        <w:rPr>
          <w:rFonts w:ascii="Times New Roman" w:hAnsi="Times New Roman" w:cs="Times New Roman"/>
          <w:sz w:val="24"/>
          <w:szCs w:val="24"/>
          <w:lang w:val="en-US"/>
        </w:rPr>
        <w:t>.</w:t>
      </w:r>
      <w:r w:rsidR="00443E6F" w:rsidRPr="00F451F9">
        <w:rPr>
          <w:rFonts w:ascii="Times New Roman" w:hAnsi="Times New Roman" w:cs="Times New Roman"/>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F451F9" w14:paraId="2EAC8F9C" w14:textId="77777777" w:rsidTr="00CC2FB3">
        <w:tc>
          <w:tcPr>
            <w:tcW w:w="9242" w:type="dxa"/>
          </w:tcPr>
          <w:p w14:paraId="6BAD1B5B" w14:textId="20B2C093" w:rsidR="00CC2FB3" w:rsidRPr="00F451F9" w:rsidRDefault="005561F2" w:rsidP="00F451F9">
            <w:pPr>
              <w:spacing w:line="360" w:lineRule="auto"/>
              <w:jc w:val="both"/>
              <w:rPr>
                <w:rFonts w:ascii="Times New Roman" w:hAnsi="Times New Roman" w:cs="Times New Roman"/>
                <w:b/>
                <w:sz w:val="24"/>
                <w:szCs w:val="24"/>
              </w:rPr>
            </w:pPr>
            <w:r w:rsidRPr="00F451F9">
              <w:rPr>
                <w:rFonts w:ascii="Times New Roman" w:hAnsi="Times New Roman" w:cs="Times New Roman"/>
                <w:b/>
                <w:sz w:val="24"/>
                <w:szCs w:val="24"/>
              </w:rPr>
              <w:t>#1</w:t>
            </w:r>
          </w:p>
          <w:p w14:paraId="7D47551B" w14:textId="3A59CA88" w:rsidR="005561F2" w:rsidRPr="00F451F9" w:rsidRDefault="00481D2F" w:rsidP="00F451F9">
            <w:pPr>
              <w:autoSpaceDE w:val="0"/>
              <w:autoSpaceDN w:val="0"/>
              <w:adjustRightInd w:val="0"/>
              <w:spacing w:line="360" w:lineRule="auto"/>
              <w:jc w:val="both"/>
              <w:rPr>
                <w:rFonts w:ascii="Times New Roman" w:hAnsi="Times New Roman" w:cs="Times New Roman"/>
                <w:sz w:val="24"/>
                <w:szCs w:val="24"/>
              </w:rPr>
            </w:pPr>
            <w:r w:rsidRPr="00F451F9">
              <w:rPr>
                <w:rFonts w:ascii="Times New Roman" w:hAnsi="Times New Roman" w:cs="Times New Roman"/>
                <w:sz w:val="24"/>
                <w:szCs w:val="24"/>
              </w:rPr>
              <w:t xml:space="preserve">Every child grieve </w:t>
            </w:r>
            <w:r w:rsidRPr="00F451F9">
              <w:rPr>
                <w:rFonts w:ascii="Times New Roman" w:hAnsi="Times New Roman" w:cs="Times New Roman"/>
                <w:sz w:val="24"/>
                <w:szCs w:val="24"/>
              </w:rPr>
              <w:t>different</w:t>
            </w:r>
            <w:r w:rsidR="00C44BC3">
              <w:rPr>
                <w:rFonts w:ascii="Times New Roman" w:hAnsi="Times New Roman" w:cs="Times New Roman"/>
                <w:sz w:val="24"/>
                <w:szCs w:val="24"/>
              </w:rPr>
              <w:t>ly</w:t>
            </w:r>
            <w:bookmarkStart w:id="0" w:name="_GoBack"/>
            <w:bookmarkEnd w:id="0"/>
            <w:r w:rsidRPr="00F451F9">
              <w:rPr>
                <w:rFonts w:ascii="Times New Roman" w:hAnsi="Times New Roman" w:cs="Times New Roman"/>
                <w:sz w:val="24"/>
                <w:szCs w:val="24"/>
              </w:rPr>
              <w:t xml:space="preserve">. </w:t>
            </w:r>
            <w:r w:rsidRPr="00F451F9">
              <w:rPr>
                <w:rFonts w:ascii="Times New Roman" w:hAnsi="Times New Roman" w:cs="Times New Roman"/>
                <w:sz w:val="24"/>
                <w:szCs w:val="24"/>
              </w:rPr>
              <w:t>Expression of sorrow differs depending on the age of the child;</w:t>
            </w:r>
            <w:r w:rsidR="00386636" w:rsidRPr="00F451F9">
              <w:rPr>
                <w:rFonts w:ascii="Times New Roman" w:hAnsi="Times New Roman" w:cs="Times New Roman"/>
                <w:sz w:val="24"/>
                <w:szCs w:val="24"/>
              </w:rPr>
              <w:t xml:space="preserve"> </w:t>
            </w:r>
            <w:r w:rsidR="005561F2" w:rsidRPr="00F451F9">
              <w:rPr>
                <w:rFonts w:ascii="Times New Roman" w:hAnsi="Times New Roman" w:cs="Times New Roman"/>
                <w:sz w:val="24"/>
                <w:szCs w:val="24"/>
              </w:rPr>
              <w:t>In everyday life situations, children experience a wide range of emotions, such as frustration, sorrow, confusion, sadness, or depression</w:t>
            </w:r>
            <w:r w:rsidR="005561F2" w:rsidRPr="00F451F9">
              <w:rPr>
                <w:rFonts w:ascii="Times New Roman" w:hAnsi="Times New Roman" w:cs="Times New Roman"/>
                <w:sz w:val="24"/>
                <w:szCs w:val="24"/>
              </w:rPr>
              <w:t xml:space="preserve">. </w:t>
            </w:r>
            <w:r w:rsidR="00386636" w:rsidRPr="00F451F9">
              <w:rPr>
                <w:rFonts w:ascii="Times New Roman" w:hAnsi="Times New Roman" w:cs="Times New Roman"/>
                <w:sz w:val="24"/>
                <w:szCs w:val="24"/>
              </w:rPr>
              <w:t>Studies suggest that children do grieve for the death of an important individual in their lives, feeling the same sort of emotions as grieving adolescents. Their level of understanding of death changes as they grow. Children under five might find it harder to determine and name their feelings.</w:t>
            </w:r>
          </w:p>
          <w:p w14:paraId="4BF5AA23" w14:textId="785E8E9E" w:rsidR="005561F2" w:rsidRPr="00F451F9" w:rsidRDefault="00386636" w:rsidP="00F451F9">
            <w:pPr>
              <w:spacing w:line="360" w:lineRule="auto"/>
              <w:jc w:val="both"/>
              <w:rPr>
                <w:rFonts w:ascii="Times New Roman" w:hAnsi="Times New Roman" w:cs="Times New Roman"/>
                <w:b/>
                <w:sz w:val="24"/>
                <w:szCs w:val="24"/>
              </w:rPr>
            </w:pPr>
            <w:r w:rsidRPr="00F451F9">
              <w:rPr>
                <w:rFonts w:ascii="Times New Roman" w:hAnsi="Times New Roman" w:cs="Times New Roman"/>
                <w:b/>
                <w:sz w:val="24"/>
                <w:szCs w:val="24"/>
              </w:rPr>
              <w:t xml:space="preserve"> </w:t>
            </w:r>
            <w:r w:rsidR="005561F2" w:rsidRPr="00F451F9">
              <w:rPr>
                <w:rFonts w:ascii="Times New Roman" w:hAnsi="Times New Roman" w:cs="Times New Roman"/>
                <w:b/>
                <w:sz w:val="24"/>
                <w:szCs w:val="24"/>
              </w:rPr>
              <w:t>#</w:t>
            </w:r>
            <w:r w:rsidR="005561F2" w:rsidRPr="00F451F9">
              <w:rPr>
                <w:rFonts w:ascii="Times New Roman" w:hAnsi="Times New Roman" w:cs="Times New Roman"/>
                <w:b/>
                <w:sz w:val="24"/>
                <w:szCs w:val="24"/>
              </w:rPr>
              <w:t>2</w:t>
            </w:r>
          </w:p>
          <w:p w14:paraId="7E640EEF" w14:textId="1D2A5D3B" w:rsidR="00386636" w:rsidRPr="00F451F9" w:rsidRDefault="00386636" w:rsidP="00F451F9">
            <w:pPr>
              <w:autoSpaceDE w:val="0"/>
              <w:autoSpaceDN w:val="0"/>
              <w:adjustRightInd w:val="0"/>
              <w:spacing w:line="360" w:lineRule="auto"/>
              <w:jc w:val="both"/>
              <w:rPr>
                <w:rFonts w:ascii="Times New Roman" w:hAnsi="Times New Roman" w:cs="Times New Roman"/>
                <w:sz w:val="24"/>
                <w:szCs w:val="24"/>
              </w:rPr>
            </w:pPr>
          </w:p>
          <w:p w14:paraId="2EAFA9C3" w14:textId="0C7ED599" w:rsidR="00386636" w:rsidRPr="00F451F9" w:rsidRDefault="00386636" w:rsidP="00F451F9">
            <w:pPr>
              <w:autoSpaceDE w:val="0"/>
              <w:autoSpaceDN w:val="0"/>
              <w:adjustRightInd w:val="0"/>
              <w:spacing w:line="360" w:lineRule="auto"/>
              <w:jc w:val="both"/>
              <w:rPr>
                <w:rFonts w:ascii="Times New Roman" w:hAnsi="Times New Roman" w:cs="Times New Roman"/>
                <w:sz w:val="24"/>
                <w:szCs w:val="24"/>
              </w:rPr>
            </w:pPr>
            <w:r w:rsidRPr="00F451F9">
              <w:rPr>
                <w:rFonts w:ascii="Times New Roman" w:hAnsi="Times New Roman" w:cs="Times New Roman"/>
                <w:b/>
                <w:sz w:val="24"/>
                <w:szCs w:val="24"/>
              </w:rPr>
              <w:t>Babies and Toddlers</w:t>
            </w:r>
            <w:r w:rsidRPr="00F451F9">
              <w:rPr>
                <w:rFonts w:ascii="Times New Roman" w:hAnsi="Times New Roman" w:cs="Times New Roman"/>
                <w:sz w:val="24"/>
                <w:szCs w:val="24"/>
              </w:rPr>
              <w:t xml:space="preserve">: Babies and toddlers might not grasp the concept of death but will respond to those around them. </w:t>
            </w:r>
            <w:r w:rsidR="005561F2" w:rsidRPr="00F451F9">
              <w:rPr>
                <w:rFonts w:ascii="Times New Roman" w:hAnsi="Times New Roman" w:cs="Times New Roman"/>
                <w:sz w:val="24"/>
                <w:szCs w:val="24"/>
              </w:rPr>
              <w:t xml:space="preserve">For instance, a grieving mother will not intentionally show her sad emotions to her </w:t>
            </w:r>
            <w:proofErr w:type="gramStart"/>
            <w:r w:rsidR="005561F2" w:rsidRPr="00F451F9">
              <w:rPr>
                <w:rFonts w:ascii="Times New Roman" w:hAnsi="Times New Roman" w:cs="Times New Roman"/>
                <w:sz w:val="24"/>
                <w:szCs w:val="24"/>
              </w:rPr>
              <w:t>baby</w:t>
            </w:r>
            <w:proofErr w:type="gramEnd"/>
            <w:r w:rsidR="005561F2" w:rsidRPr="00F451F9">
              <w:rPr>
                <w:rFonts w:ascii="Times New Roman" w:hAnsi="Times New Roman" w:cs="Times New Roman"/>
                <w:sz w:val="24"/>
                <w:szCs w:val="24"/>
              </w:rPr>
              <w:t xml:space="preserve"> but the baby may respond to the mother’s mood by crying.</w:t>
            </w:r>
          </w:p>
          <w:p w14:paraId="20A2C07B" w14:textId="0E8AC1A8" w:rsidR="005561F2" w:rsidRPr="00F451F9" w:rsidRDefault="00386636" w:rsidP="00F451F9">
            <w:pPr>
              <w:autoSpaceDE w:val="0"/>
              <w:autoSpaceDN w:val="0"/>
              <w:adjustRightInd w:val="0"/>
              <w:spacing w:line="360" w:lineRule="auto"/>
              <w:jc w:val="both"/>
              <w:rPr>
                <w:rFonts w:ascii="Times New Roman" w:hAnsi="Times New Roman" w:cs="Times New Roman"/>
                <w:sz w:val="24"/>
                <w:szCs w:val="24"/>
              </w:rPr>
            </w:pPr>
            <w:r w:rsidRPr="00F451F9">
              <w:rPr>
                <w:rFonts w:ascii="Times New Roman" w:hAnsi="Times New Roman" w:cs="Times New Roman"/>
                <w:b/>
                <w:sz w:val="24"/>
                <w:szCs w:val="24"/>
              </w:rPr>
              <w:t>Primary School Children:</w:t>
            </w:r>
            <w:r w:rsidRPr="00F451F9">
              <w:rPr>
                <w:rFonts w:ascii="Times New Roman" w:hAnsi="Times New Roman" w:cs="Times New Roman"/>
                <w:sz w:val="24"/>
                <w:szCs w:val="24"/>
              </w:rPr>
              <w:t xml:space="preserve"> </w:t>
            </w:r>
            <w:r w:rsidRPr="00F451F9">
              <w:rPr>
                <w:rFonts w:ascii="Times New Roman" w:hAnsi="Times New Roman" w:cs="Times New Roman"/>
                <w:sz w:val="24"/>
                <w:szCs w:val="24"/>
              </w:rPr>
              <w:t xml:space="preserve">they have </w:t>
            </w:r>
            <w:r w:rsidRPr="00F451F9">
              <w:rPr>
                <w:rFonts w:ascii="Times New Roman" w:hAnsi="Times New Roman" w:cs="Times New Roman"/>
                <w:sz w:val="24"/>
                <w:szCs w:val="24"/>
              </w:rPr>
              <w:t xml:space="preserve">same sort of emotions as adults, which include shock, confusion, frustration and sadness. </w:t>
            </w:r>
            <w:r w:rsidRPr="00F451F9">
              <w:rPr>
                <w:rFonts w:ascii="Times New Roman" w:hAnsi="Times New Roman" w:cs="Times New Roman"/>
                <w:sz w:val="24"/>
                <w:szCs w:val="24"/>
              </w:rPr>
              <w:t xml:space="preserve">They </w:t>
            </w:r>
            <w:r w:rsidRPr="00F451F9">
              <w:rPr>
                <w:rFonts w:ascii="Times New Roman" w:hAnsi="Times New Roman" w:cs="Times New Roman"/>
                <w:sz w:val="24"/>
                <w:szCs w:val="24"/>
              </w:rPr>
              <w:t>might not express their emotions openly</w:t>
            </w:r>
            <w:r w:rsidR="005561F2" w:rsidRPr="00F451F9">
              <w:rPr>
                <w:rFonts w:ascii="Times New Roman" w:hAnsi="Times New Roman" w:cs="Times New Roman"/>
                <w:sz w:val="24"/>
                <w:szCs w:val="24"/>
              </w:rPr>
              <w:t>,</w:t>
            </w:r>
            <w:r w:rsidR="005561F2" w:rsidRPr="00F451F9">
              <w:rPr>
                <w:rFonts w:ascii="Times New Roman" w:hAnsi="Times New Roman" w:cs="Times New Roman"/>
                <w:sz w:val="24"/>
                <w:szCs w:val="24"/>
              </w:rPr>
              <w:t xml:space="preserve"> leading </w:t>
            </w:r>
            <w:r w:rsidR="005561F2" w:rsidRPr="00F451F9">
              <w:rPr>
                <w:rFonts w:ascii="Times New Roman" w:hAnsi="Times New Roman" w:cs="Times New Roman"/>
                <w:sz w:val="24"/>
                <w:szCs w:val="24"/>
              </w:rPr>
              <w:lastRenderedPageBreak/>
              <w:t xml:space="preserve">parents and others to believe that they are not suffering from the death of the individual. Any change in </w:t>
            </w:r>
            <w:proofErr w:type="spellStart"/>
            <w:r w:rsidR="005561F2" w:rsidRPr="00F451F9">
              <w:rPr>
                <w:rFonts w:ascii="Times New Roman" w:hAnsi="Times New Roman" w:cs="Times New Roman"/>
                <w:sz w:val="24"/>
                <w:szCs w:val="24"/>
              </w:rPr>
              <w:t>behaviour</w:t>
            </w:r>
            <w:proofErr w:type="spellEnd"/>
            <w:r w:rsidR="005561F2" w:rsidRPr="00F451F9">
              <w:rPr>
                <w:rFonts w:ascii="Times New Roman" w:hAnsi="Times New Roman" w:cs="Times New Roman"/>
                <w:sz w:val="24"/>
                <w:szCs w:val="24"/>
              </w:rPr>
              <w:t xml:space="preserve"> may suggest that they are also grieving and need care and understanding to help ease their</w:t>
            </w:r>
            <w:r w:rsidR="005561F2" w:rsidRPr="00F451F9">
              <w:rPr>
                <w:rFonts w:ascii="Times New Roman" w:hAnsi="Times New Roman" w:cs="Times New Roman"/>
                <w:sz w:val="24"/>
                <w:szCs w:val="24"/>
              </w:rPr>
              <w:t xml:space="preserve"> pain.</w:t>
            </w:r>
          </w:p>
          <w:p w14:paraId="5C9D072E" w14:textId="04927B42" w:rsidR="00481D2F" w:rsidRPr="00F451F9" w:rsidRDefault="00386636" w:rsidP="00F451F9">
            <w:pPr>
              <w:autoSpaceDE w:val="0"/>
              <w:autoSpaceDN w:val="0"/>
              <w:adjustRightInd w:val="0"/>
              <w:spacing w:line="360" w:lineRule="auto"/>
              <w:jc w:val="both"/>
              <w:rPr>
                <w:rFonts w:ascii="Times New Roman" w:hAnsi="Times New Roman" w:cs="Times New Roman"/>
                <w:sz w:val="24"/>
                <w:szCs w:val="24"/>
              </w:rPr>
            </w:pPr>
            <w:r w:rsidRPr="00F451F9">
              <w:rPr>
                <w:rFonts w:ascii="Times New Roman" w:hAnsi="Times New Roman" w:cs="Times New Roman"/>
                <w:b/>
                <w:sz w:val="24"/>
                <w:szCs w:val="24"/>
              </w:rPr>
              <w:t>Teenagers:</w:t>
            </w:r>
            <w:r w:rsidRPr="00F451F9">
              <w:rPr>
                <w:rFonts w:ascii="Times New Roman" w:hAnsi="Times New Roman" w:cs="Times New Roman"/>
                <w:sz w:val="24"/>
                <w:szCs w:val="24"/>
              </w:rPr>
              <w:t xml:space="preserve"> Teenagers' grief reactions are similar to those of </w:t>
            </w:r>
            <w:proofErr w:type="gramStart"/>
            <w:r w:rsidRPr="00F451F9">
              <w:rPr>
                <w:rFonts w:ascii="Times New Roman" w:hAnsi="Times New Roman" w:cs="Times New Roman"/>
                <w:sz w:val="24"/>
                <w:szCs w:val="24"/>
              </w:rPr>
              <w:t>adolescents</w:t>
            </w:r>
            <w:proofErr w:type="gramEnd"/>
            <w:r w:rsidRPr="00F451F9">
              <w:rPr>
                <w:rFonts w:ascii="Times New Roman" w:hAnsi="Times New Roman" w:cs="Times New Roman"/>
                <w:sz w:val="24"/>
                <w:szCs w:val="24"/>
              </w:rPr>
              <w:t xml:space="preserve"> but negative emotions might lead to aggressive </w:t>
            </w:r>
            <w:proofErr w:type="spellStart"/>
            <w:r w:rsidRPr="00F451F9">
              <w:rPr>
                <w:rFonts w:ascii="Times New Roman" w:hAnsi="Times New Roman" w:cs="Times New Roman"/>
                <w:sz w:val="24"/>
                <w:szCs w:val="24"/>
              </w:rPr>
              <w:t>behaviour</w:t>
            </w:r>
            <w:proofErr w:type="spellEnd"/>
            <w:r w:rsidRPr="00F451F9">
              <w:rPr>
                <w:rFonts w:ascii="Times New Roman" w:hAnsi="Times New Roman" w:cs="Times New Roman"/>
                <w:sz w:val="24"/>
                <w:szCs w:val="24"/>
              </w:rPr>
              <w:t xml:space="preserve">. </w:t>
            </w:r>
          </w:p>
          <w:p w14:paraId="28C69847" w14:textId="78A3220E" w:rsidR="005561F2" w:rsidRPr="00F451F9" w:rsidRDefault="005561F2" w:rsidP="00F451F9">
            <w:pPr>
              <w:spacing w:line="360" w:lineRule="auto"/>
              <w:jc w:val="both"/>
              <w:rPr>
                <w:rFonts w:ascii="Times New Roman" w:hAnsi="Times New Roman" w:cs="Times New Roman"/>
                <w:b/>
                <w:sz w:val="24"/>
                <w:szCs w:val="24"/>
              </w:rPr>
            </w:pPr>
            <w:r w:rsidRPr="00F451F9">
              <w:rPr>
                <w:rFonts w:ascii="Times New Roman" w:hAnsi="Times New Roman" w:cs="Times New Roman"/>
                <w:b/>
                <w:sz w:val="24"/>
                <w:szCs w:val="24"/>
              </w:rPr>
              <w:t>#</w:t>
            </w:r>
            <w:r w:rsidRPr="00F451F9">
              <w:rPr>
                <w:rFonts w:ascii="Times New Roman" w:hAnsi="Times New Roman" w:cs="Times New Roman"/>
                <w:b/>
                <w:sz w:val="24"/>
                <w:szCs w:val="24"/>
              </w:rPr>
              <w:t>3</w:t>
            </w:r>
          </w:p>
          <w:p w14:paraId="357CF6EA" w14:textId="141A87C8" w:rsidR="0041719D" w:rsidRPr="00F451F9" w:rsidRDefault="0041719D" w:rsidP="00F451F9">
            <w:pPr>
              <w:spacing w:line="360" w:lineRule="auto"/>
              <w:jc w:val="both"/>
              <w:rPr>
                <w:rFonts w:ascii="Times New Roman" w:hAnsi="Times New Roman" w:cs="Times New Roman"/>
                <w:sz w:val="24"/>
                <w:szCs w:val="24"/>
              </w:rPr>
            </w:pPr>
            <w:r w:rsidRPr="00F451F9">
              <w:rPr>
                <w:rFonts w:ascii="Times New Roman" w:hAnsi="Times New Roman" w:cs="Times New Roman"/>
                <w:sz w:val="24"/>
                <w:szCs w:val="24"/>
              </w:rPr>
              <w:t>In infants, they respond is separation which leaves a great need for safety and protection.</w:t>
            </w:r>
          </w:p>
          <w:p w14:paraId="6AFF544A" w14:textId="3DAB89F0" w:rsidR="00CC2FB3" w:rsidRPr="00F451F9" w:rsidRDefault="0041719D" w:rsidP="00F451F9">
            <w:pPr>
              <w:spacing w:line="360" w:lineRule="auto"/>
              <w:jc w:val="both"/>
              <w:rPr>
                <w:rFonts w:ascii="Times New Roman" w:hAnsi="Times New Roman" w:cs="Times New Roman"/>
                <w:b/>
                <w:sz w:val="24"/>
                <w:szCs w:val="24"/>
              </w:rPr>
            </w:pPr>
            <w:r w:rsidRPr="00F451F9">
              <w:rPr>
                <w:rFonts w:ascii="Times New Roman" w:hAnsi="Times New Roman" w:cs="Times New Roman"/>
                <w:sz w:val="24"/>
                <w:szCs w:val="24"/>
              </w:rPr>
              <w:t>Whereas c</w:t>
            </w:r>
            <w:r w:rsidR="005561F2" w:rsidRPr="00F451F9">
              <w:rPr>
                <w:rFonts w:ascii="Times New Roman" w:hAnsi="Times New Roman" w:cs="Times New Roman"/>
                <w:sz w:val="24"/>
                <w:szCs w:val="24"/>
              </w:rPr>
              <w:t xml:space="preserve">hildren of preschool age may act differently because of an incomplete understanding of death. </w:t>
            </w:r>
            <w:r w:rsidRPr="00F451F9">
              <w:rPr>
                <w:rFonts w:ascii="Times New Roman" w:hAnsi="Times New Roman" w:cs="Times New Roman"/>
                <w:sz w:val="24"/>
                <w:szCs w:val="24"/>
              </w:rPr>
              <w:t>It may cause e</w:t>
            </w:r>
            <w:r w:rsidRPr="00F451F9">
              <w:rPr>
                <w:rFonts w:ascii="Times New Roman" w:hAnsi="Times New Roman" w:cs="Times New Roman"/>
                <w:sz w:val="24"/>
                <w:szCs w:val="24"/>
              </w:rPr>
              <w:t xml:space="preserve">xtended periods of fearfulness and worry and may push the child to their limits. Children typically ask questions and require answers multiple times. </w:t>
            </w:r>
          </w:p>
          <w:p w14:paraId="103BBDBB" w14:textId="5F4CF925" w:rsidR="0041719D" w:rsidRPr="00F451F9" w:rsidRDefault="0041719D" w:rsidP="00F451F9">
            <w:pPr>
              <w:spacing w:line="360" w:lineRule="auto"/>
              <w:jc w:val="both"/>
              <w:rPr>
                <w:rFonts w:ascii="Times New Roman" w:hAnsi="Times New Roman" w:cs="Times New Roman"/>
                <w:b/>
                <w:sz w:val="24"/>
                <w:szCs w:val="24"/>
              </w:rPr>
            </w:pPr>
            <w:r w:rsidRPr="00F451F9">
              <w:rPr>
                <w:rFonts w:ascii="Times New Roman" w:hAnsi="Times New Roman" w:cs="Times New Roman"/>
                <w:b/>
                <w:sz w:val="24"/>
                <w:szCs w:val="24"/>
              </w:rPr>
              <w:t>#</w:t>
            </w:r>
            <w:r w:rsidRPr="00F451F9">
              <w:rPr>
                <w:rFonts w:ascii="Times New Roman" w:hAnsi="Times New Roman" w:cs="Times New Roman"/>
                <w:b/>
                <w:sz w:val="24"/>
                <w:szCs w:val="24"/>
              </w:rPr>
              <w:t>4</w:t>
            </w:r>
          </w:p>
          <w:p w14:paraId="605179D1" w14:textId="77777777" w:rsidR="00CC2FB3" w:rsidRPr="00F451F9" w:rsidRDefault="00CC2FB3" w:rsidP="00F451F9">
            <w:pPr>
              <w:spacing w:line="360" w:lineRule="auto"/>
              <w:jc w:val="both"/>
              <w:rPr>
                <w:rFonts w:ascii="Times New Roman" w:hAnsi="Times New Roman" w:cs="Times New Roman"/>
                <w:b/>
                <w:sz w:val="24"/>
                <w:szCs w:val="24"/>
              </w:rPr>
            </w:pPr>
          </w:p>
          <w:p w14:paraId="34F39E36" w14:textId="77777777" w:rsidR="002A0714" w:rsidRPr="00F451F9" w:rsidRDefault="002A0714" w:rsidP="00F451F9">
            <w:pPr>
              <w:spacing w:line="360" w:lineRule="auto"/>
              <w:jc w:val="both"/>
              <w:rPr>
                <w:rFonts w:ascii="Times New Roman" w:hAnsi="Times New Roman" w:cs="Times New Roman"/>
                <w:sz w:val="24"/>
                <w:szCs w:val="24"/>
              </w:rPr>
            </w:pPr>
            <w:r w:rsidRPr="00F451F9">
              <w:rPr>
                <w:rFonts w:ascii="Times New Roman" w:hAnsi="Times New Roman" w:cs="Times New Roman"/>
                <w:sz w:val="24"/>
                <w:szCs w:val="24"/>
              </w:rPr>
              <w:t xml:space="preserve">This may cause state of confusion or fear. </w:t>
            </w:r>
            <w:r w:rsidRPr="00F451F9">
              <w:rPr>
                <w:rFonts w:ascii="Times New Roman" w:hAnsi="Times New Roman" w:cs="Times New Roman"/>
                <w:sz w:val="24"/>
                <w:szCs w:val="24"/>
              </w:rPr>
              <w:t xml:space="preserve">For example, they may equate death with going to sleep. Some deaths may seem more frightening because of the suddenness of the death, other factors regarding the loss of life, and </w:t>
            </w:r>
            <w:proofErr w:type="gramStart"/>
            <w:r w:rsidRPr="00F451F9">
              <w:rPr>
                <w:rFonts w:ascii="Times New Roman" w:hAnsi="Times New Roman" w:cs="Times New Roman"/>
                <w:sz w:val="24"/>
                <w:szCs w:val="24"/>
              </w:rPr>
              <w:t>whether or not</w:t>
            </w:r>
            <w:proofErr w:type="gramEnd"/>
            <w:r w:rsidRPr="00F451F9">
              <w:rPr>
                <w:rFonts w:ascii="Times New Roman" w:hAnsi="Times New Roman" w:cs="Times New Roman"/>
                <w:sz w:val="24"/>
                <w:szCs w:val="24"/>
              </w:rPr>
              <w:t xml:space="preserve"> the child saw the death occur.</w:t>
            </w:r>
            <w:r w:rsidRPr="00F451F9">
              <w:rPr>
                <w:rFonts w:ascii="Times New Roman" w:hAnsi="Times New Roman" w:cs="Times New Roman"/>
                <w:sz w:val="24"/>
                <w:szCs w:val="24"/>
              </w:rPr>
              <w:t xml:space="preserve"> </w:t>
            </w:r>
          </w:p>
          <w:p w14:paraId="1C7B9625" w14:textId="010945ED" w:rsidR="002A0714" w:rsidRPr="00F451F9" w:rsidRDefault="002A0714" w:rsidP="00F451F9">
            <w:pPr>
              <w:spacing w:line="360" w:lineRule="auto"/>
              <w:jc w:val="both"/>
              <w:rPr>
                <w:rFonts w:ascii="Times New Roman" w:hAnsi="Times New Roman" w:cs="Times New Roman"/>
                <w:sz w:val="24"/>
                <w:szCs w:val="24"/>
              </w:rPr>
            </w:pPr>
            <w:r w:rsidRPr="00F451F9">
              <w:rPr>
                <w:rFonts w:ascii="Times New Roman" w:hAnsi="Times New Roman" w:cs="Times New Roman"/>
                <w:sz w:val="24"/>
                <w:szCs w:val="24"/>
              </w:rPr>
              <w:t>S</w:t>
            </w:r>
            <w:r w:rsidRPr="00F451F9">
              <w:rPr>
                <w:rFonts w:ascii="Times New Roman" w:hAnsi="Times New Roman" w:cs="Times New Roman"/>
                <w:sz w:val="24"/>
                <w:szCs w:val="24"/>
              </w:rPr>
              <w:t>ome tragic events may be so difficult to process that they force a child into an ever-present state of high alert. They may not be able to return to pre-trauma levels of arousal in specific settings. This results the child feeling tired and reeling from long-term, age-associated symptoms of worry like waking up in the middle of the night and clinginess.</w:t>
            </w:r>
          </w:p>
          <w:p w14:paraId="1C33A25F" w14:textId="77777777" w:rsidR="002A0714" w:rsidRPr="00F451F9" w:rsidRDefault="002A0714" w:rsidP="00F451F9">
            <w:pPr>
              <w:spacing w:line="360" w:lineRule="auto"/>
              <w:jc w:val="both"/>
              <w:rPr>
                <w:rFonts w:ascii="Times New Roman" w:hAnsi="Times New Roman" w:cs="Times New Roman"/>
                <w:sz w:val="24"/>
                <w:szCs w:val="24"/>
              </w:rPr>
            </w:pPr>
            <w:r w:rsidRPr="00F451F9">
              <w:rPr>
                <w:rFonts w:ascii="Times New Roman" w:hAnsi="Times New Roman" w:cs="Times New Roman"/>
                <w:sz w:val="24"/>
                <w:szCs w:val="24"/>
              </w:rPr>
              <w:t>In middle childhood, death is understood as a permanent separation from loved ones. A traumatic death may lead a child to question difficult issues of cause and injustice. Images of the trauma or death may play repeatedly through the child’s mind. This may appear as difficulties in concentration and lapses in memory which may lead to poor school performance or lack of interest in normal activities. Socially, children affected by a traumatic death may either withdraw or show increased aggression. The children need to be reassured that their emotional and physical reactions to grief are normal and acceptable.</w:t>
            </w:r>
          </w:p>
          <w:p w14:paraId="5BCC5370" w14:textId="5D04E1C7" w:rsidR="002A0714" w:rsidRPr="00F451F9" w:rsidRDefault="002A0714" w:rsidP="00F451F9">
            <w:pPr>
              <w:spacing w:line="360" w:lineRule="auto"/>
              <w:jc w:val="both"/>
              <w:rPr>
                <w:rFonts w:ascii="Times New Roman" w:hAnsi="Times New Roman" w:cs="Times New Roman"/>
                <w:sz w:val="24"/>
                <w:szCs w:val="24"/>
              </w:rPr>
            </w:pPr>
            <w:r w:rsidRPr="00F451F9">
              <w:rPr>
                <w:rFonts w:ascii="Times New Roman" w:hAnsi="Times New Roman" w:cs="Times New Roman"/>
                <w:sz w:val="24"/>
                <w:szCs w:val="24"/>
              </w:rPr>
              <w:t xml:space="preserve">Unexpected tragic deaths, particularly those that are seen by children, are likely to be viewed in more complex ways with grieving as the child experiences both worry and loss. At this age, children are old enough to understand the despair they feel and that they witness in those around them. Children in middle childhood typically have doubts about their own reactions to tragic </w:t>
            </w:r>
            <w:r w:rsidRPr="00F451F9">
              <w:rPr>
                <w:rFonts w:ascii="Times New Roman" w:hAnsi="Times New Roman" w:cs="Times New Roman"/>
                <w:sz w:val="24"/>
                <w:szCs w:val="24"/>
              </w:rPr>
              <w:t>occurrence but</w:t>
            </w:r>
            <w:r w:rsidRPr="00F451F9">
              <w:rPr>
                <w:rFonts w:ascii="Times New Roman" w:hAnsi="Times New Roman" w:cs="Times New Roman"/>
                <w:sz w:val="24"/>
                <w:szCs w:val="24"/>
              </w:rPr>
              <w:t xml:space="preserve"> are rarely expected to talk about these concerns. Seeing similar events on the news, traumatic pictures, or even loud noises may act as triggers, causing the traumatic </w:t>
            </w:r>
            <w:r w:rsidRPr="00F451F9">
              <w:rPr>
                <w:rFonts w:ascii="Times New Roman" w:hAnsi="Times New Roman" w:cs="Times New Roman"/>
                <w:sz w:val="24"/>
                <w:szCs w:val="24"/>
              </w:rPr>
              <w:lastRenderedPageBreak/>
              <w:t>memories to resurface, and increasing the level of anxiety as the child perceives that safety concerns are ignored. Long periods of stress lead to fatigue along with physical and emotional problems.</w:t>
            </w:r>
          </w:p>
          <w:p w14:paraId="55BE563D" w14:textId="584D4B7E" w:rsidR="002A0714" w:rsidRPr="00F451F9" w:rsidRDefault="002A0714" w:rsidP="00F451F9">
            <w:pPr>
              <w:spacing w:line="360" w:lineRule="auto"/>
              <w:jc w:val="both"/>
              <w:rPr>
                <w:rFonts w:ascii="Times New Roman" w:hAnsi="Times New Roman" w:cs="Times New Roman"/>
                <w:sz w:val="24"/>
                <w:szCs w:val="24"/>
              </w:rPr>
            </w:pPr>
            <w:r w:rsidRPr="00F451F9">
              <w:rPr>
                <w:rFonts w:ascii="Times New Roman" w:hAnsi="Times New Roman" w:cs="Times New Roman"/>
                <w:sz w:val="24"/>
                <w:szCs w:val="24"/>
              </w:rPr>
              <w:t>In Adolescence, t</w:t>
            </w:r>
            <w:r w:rsidRPr="00F451F9">
              <w:rPr>
                <w:rFonts w:ascii="Times New Roman" w:hAnsi="Times New Roman" w:cs="Times New Roman"/>
                <w:sz w:val="24"/>
                <w:szCs w:val="24"/>
              </w:rPr>
              <w:t>he occurrence of a traumatic passing may be hard to come to terms with as this is already a normal time of change for children. Unnecessary and ongoing traumatic pictures may impact the adult’s thoughts</w:t>
            </w:r>
            <w:r w:rsidRPr="00F451F9">
              <w:rPr>
                <w:rFonts w:ascii="Times New Roman" w:hAnsi="Times New Roman" w:cs="Times New Roman"/>
                <w:sz w:val="24"/>
                <w:szCs w:val="24"/>
              </w:rPr>
              <w:t xml:space="preserve"> </w:t>
            </w:r>
            <w:r w:rsidRPr="00F451F9">
              <w:rPr>
                <w:rFonts w:ascii="Times New Roman" w:hAnsi="Times New Roman" w:cs="Times New Roman"/>
                <w:sz w:val="24"/>
                <w:szCs w:val="24"/>
              </w:rPr>
              <w:t>because of their painful associations. Self-consciousness may also make talking about a traumatic death with a friend difficult or a source of worry. Arguments that happen naturally in adulthood, prior stress, and other stressors such as big tests or family pressures may all worsen an adolescent’s response to a traumatic death</w:t>
            </w:r>
            <w:r w:rsidRPr="00F451F9">
              <w:rPr>
                <w:rFonts w:ascii="Times New Roman" w:hAnsi="Times New Roman" w:cs="Times New Roman"/>
                <w:sz w:val="24"/>
                <w:szCs w:val="24"/>
              </w:rPr>
              <w:t>.</w:t>
            </w:r>
          </w:p>
          <w:p w14:paraId="56B57CA9" w14:textId="77777777" w:rsidR="002A0714" w:rsidRPr="00F451F9" w:rsidRDefault="002A0714" w:rsidP="00F451F9">
            <w:pPr>
              <w:spacing w:line="360" w:lineRule="auto"/>
              <w:jc w:val="both"/>
              <w:rPr>
                <w:rFonts w:ascii="Times New Roman" w:hAnsi="Times New Roman" w:cs="Times New Roman"/>
                <w:b/>
                <w:sz w:val="24"/>
                <w:szCs w:val="24"/>
              </w:rPr>
            </w:pPr>
            <w:r w:rsidRPr="00F451F9">
              <w:rPr>
                <w:rFonts w:ascii="Times New Roman" w:hAnsi="Times New Roman" w:cs="Times New Roman"/>
                <w:b/>
                <w:sz w:val="24"/>
                <w:szCs w:val="24"/>
              </w:rPr>
              <w:t>#5</w:t>
            </w:r>
          </w:p>
          <w:p w14:paraId="7A045A68" w14:textId="2CC9FB4A" w:rsidR="002A0714" w:rsidRPr="00F451F9" w:rsidRDefault="002A0714" w:rsidP="00F451F9">
            <w:pPr>
              <w:spacing w:line="360" w:lineRule="auto"/>
              <w:jc w:val="both"/>
              <w:rPr>
                <w:rFonts w:ascii="Times New Roman" w:hAnsi="Times New Roman" w:cs="Times New Roman"/>
                <w:sz w:val="24"/>
                <w:szCs w:val="24"/>
              </w:rPr>
            </w:pPr>
            <w:r w:rsidRPr="00F451F9">
              <w:rPr>
                <w:rFonts w:ascii="Times New Roman" w:hAnsi="Times New Roman" w:cs="Times New Roman"/>
                <w:sz w:val="24"/>
                <w:szCs w:val="24"/>
              </w:rPr>
              <w:t>The child’s age at the time of separation is typically one of the most life-changing and stressful events that any child will experience</w:t>
            </w:r>
            <w:r w:rsidRPr="00F451F9">
              <w:rPr>
                <w:rFonts w:ascii="Times New Roman" w:hAnsi="Times New Roman" w:cs="Times New Roman"/>
                <w:sz w:val="24"/>
                <w:szCs w:val="24"/>
              </w:rPr>
              <w:t>;</w:t>
            </w:r>
          </w:p>
          <w:p w14:paraId="16B3C791" w14:textId="24325A71" w:rsidR="00CC2FB3" w:rsidRPr="00F451F9" w:rsidRDefault="00F743AC" w:rsidP="00F451F9">
            <w:pPr>
              <w:spacing w:line="360" w:lineRule="auto"/>
              <w:jc w:val="both"/>
              <w:rPr>
                <w:rFonts w:ascii="Times New Roman" w:hAnsi="Times New Roman" w:cs="Times New Roman"/>
                <w:sz w:val="24"/>
                <w:szCs w:val="24"/>
              </w:rPr>
            </w:pPr>
            <w:r w:rsidRPr="00F451F9">
              <w:rPr>
                <w:rFonts w:ascii="Times New Roman" w:hAnsi="Times New Roman" w:cs="Times New Roman"/>
                <w:sz w:val="24"/>
                <w:szCs w:val="24"/>
              </w:rPr>
              <w:t>Once the reality of the situation takes hold, the children might have frequent mood swings. Angry actions and changes in eating patterns are usual. The frustration might be aimed at the caregiver who is seen as responsible for the separation. The child may even feel at fault.</w:t>
            </w:r>
          </w:p>
          <w:p w14:paraId="0863B06B" w14:textId="77777777" w:rsidR="00F743AC" w:rsidRPr="00F451F9" w:rsidRDefault="00F743AC" w:rsidP="00F451F9">
            <w:pPr>
              <w:spacing w:line="360" w:lineRule="auto"/>
              <w:jc w:val="both"/>
              <w:rPr>
                <w:rFonts w:ascii="Times New Roman" w:hAnsi="Times New Roman" w:cs="Times New Roman"/>
                <w:b/>
                <w:sz w:val="24"/>
                <w:szCs w:val="24"/>
              </w:rPr>
            </w:pPr>
            <w:r w:rsidRPr="00F451F9">
              <w:rPr>
                <w:rFonts w:ascii="Times New Roman" w:hAnsi="Times New Roman" w:cs="Times New Roman"/>
                <w:b/>
                <w:sz w:val="24"/>
                <w:szCs w:val="24"/>
              </w:rPr>
              <w:t>Short-Term Effects</w:t>
            </w:r>
          </w:p>
          <w:p w14:paraId="3AC479B1" w14:textId="7373BD47" w:rsidR="00F743AC" w:rsidRPr="00F451F9" w:rsidRDefault="00F743AC" w:rsidP="00F451F9">
            <w:pPr>
              <w:spacing w:line="360" w:lineRule="auto"/>
              <w:jc w:val="both"/>
              <w:rPr>
                <w:rFonts w:ascii="Times New Roman" w:hAnsi="Times New Roman" w:cs="Times New Roman"/>
                <w:sz w:val="24"/>
                <w:szCs w:val="24"/>
              </w:rPr>
            </w:pPr>
            <w:r w:rsidRPr="00F451F9">
              <w:rPr>
                <w:rFonts w:ascii="Times New Roman" w:hAnsi="Times New Roman" w:cs="Times New Roman"/>
                <w:sz w:val="24"/>
                <w:szCs w:val="24"/>
              </w:rPr>
              <w:t xml:space="preserve">In the two years following a divorce, many children demonstrate some difficulties. Males typically exhibit conduct or </w:t>
            </w:r>
            <w:proofErr w:type="spellStart"/>
            <w:r w:rsidRPr="00F451F9">
              <w:rPr>
                <w:rFonts w:ascii="Times New Roman" w:hAnsi="Times New Roman" w:cs="Times New Roman"/>
                <w:sz w:val="24"/>
                <w:szCs w:val="24"/>
              </w:rPr>
              <w:t>externalising</w:t>
            </w:r>
            <w:proofErr w:type="spellEnd"/>
            <w:r w:rsidRPr="00F451F9">
              <w:rPr>
                <w:rFonts w:ascii="Times New Roman" w:hAnsi="Times New Roman" w:cs="Times New Roman"/>
                <w:sz w:val="24"/>
                <w:szCs w:val="24"/>
              </w:rPr>
              <w:t xml:space="preserve"> </w:t>
            </w:r>
            <w:proofErr w:type="spellStart"/>
            <w:r w:rsidRPr="00F451F9">
              <w:rPr>
                <w:rFonts w:ascii="Times New Roman" w:hAnsi="Times New Roman" w:cs="Times New Roman"/>
                <w:sz w:val="24"/>
                <w:szCs w:val="24"/>
              </w:rPr>
              <w:t>behaviour</w:t>
            </w:r>
            <w:proofErr w:type="spellEnd"/>
            <w:r w:rsidRPr="00F451F9">
              <w:rPr>
                <w:rFonts w:ascii="Times New Roman" w:hAnsi="Times New Roman" w:cs="Times New Roman"/>
                <w:sz w:val="24"/>
                <w:szCs w:val="24"/>
              </w:rPr>
              <w:t xml:space="preserve"> issues, while females typically experience emotional or </w:t>
            </w:r>
            <w:proofErr w:type="spellStart"/>
            <w:r w:rsidRPr="00F451F9">
              <w:rPr>
                <w:rFonts w:ascii="Times New Roman" w:hAnsi="Times New Roman" w:cs="Times New Roman"/>
                <w:sz w:val="24"/>
                <w:szCs w:val="24"/>
              </w:rPr>
              <w:t>internalising</w:t>
            </w:r>
            <w:proofErr w:type="spellEnd"/>
            <w:r w:rsidRPr="00F451F9">
              <w:rPr>
                <w:rFonts w:ascii="Times New Roman" w:hAnsi="Times New Roman" w:cs="Times New Roman"/>
                <w:sz w:val="24"/>
                <w:szCs w:val="24"/>
              </w:rPr>
              <w:t xml:space="preserve"> </w:t>
            </w:r>
            <w:proofErr w:type="spellStart"/>
            <w:r w:rsidRPr="00F451F9">
              <w:rPr>
                <w:rFonts w:ascii="Times New Roman" w:hAnsi="Times New Roman" w:cs="Times New Roman"/>
                <w:sz w:val="24"/>
                <w:szCs w:val="24"/>
              </w:rPr>
              <w:t>behaviour</w:t>
            </w:r>
            <w:proofErr w:type="spellEnd"/>
            <w:r w:rsidRPr="00F451F9">
              <w:rPr>
                <w:rFonts w:ascii="Times New Roman" w:hAnsi="Times New Roman" w:cs="Times New Roman"/>
                <w:sz w:val="24"/>
                <w:szCs w:val="24"/>
              </w:rPr>
              <w:t xml:space="preserve"> issues. Both males and females might experience weaker academic performance and relationship problems with family and friends at home and at school.</w:t>
            </w:r>
          </w:p>
          <w:p w14:paraId="09FBC2E5" w14:textId="77777777" w:rsidR="00CC2FB3" w:rsidRPr="00F451F9" w:rsidRDefault="00CC2FB3" w:rsidP="00F451F9">
            <w:pPr>
              <w:spacing w:line="360" w:lineRule="auto"/>
              <w:jc w:val="both"/>
              <w:rPr>
                <w:rFonts w:ascii="Times New Roman" w:hAnsi="Times New Roman" w:cs="Times New Roman"/>
                <w:b/>
                <w:sz w:val="24"/>
                <w:szCs w:val="24"/>
              </w:rPr>
            </w:pPr>
          </w:p>
          <w:p w14:paraId="484F7E6A" w14:textId="77777777" w:rsidR="00F743AC" w:rsidRPr="00F451F9" w:rsidRDefault="00F743AC" w:rsidP="00F451F9">
            <w:pPr>
              <w:spacing w:line="360" w:lineRule="auto"/>
              <w:jc w:val="both"/>
              <w:rPr>
                <w:rFonts w:ascii="Times New Roman" w:hAnsi="Times New Roman" w:cs="Times New Roman"/>
                <w:b/>
                <w:sz w:val="24"/>
                <w:szCs w:val="24"/>
              </w:rPr>
            </w:pPr>
            <w:r w:rsidRPr="00F451F9">
              <w:rPr>
                <w:rFonts w:ascii="Times New Roman" w:hAnsi="Times New Roman" w:cs="Times New Roman"/>
                <w:b/>
                <w:sz w:val="24"/>
                <w:szCs w:val="24"/>
              </w:rPr>
              <w:t>Medium-Term Effects</w:t>
            </w:r>
          </w:p>
          <w:p w14:paraId="1A708E08" w14:textId="2CB17F93" w:rsidR="00CC2FB3" w:rsidRPr="00F451F9" w:rsidRDefault="00F743AC" w:rsidP="00F451F9">
            <w:pPr>
              <w:spacing w:line="360" w:lineRule="auto"/>
              <w:jc w:val="both"/>
              <w:rPr>
                <w:rFonts w:ascii="Times New Roman" w:hAnsi="Times New Roman" w:cs="Times New Roman"/>
                <w:sz w:val="24"/>
                <w:szCs w:val="24"/>
              </w:rPr>
            </w:pPr>
            <w:r w:rsidRPr="00F451F9">
              <w:rPr>
                <w:rFonts w:ascii="Times New Roman" w:hAnsi="Times New Roman" w:cs="Times New Roman"/>
                <w:sz w:val="24"/>
                <w:szCs w:val="24"/>
              </w:rPr>
              <w:t>The effects of divorce on children between the third and tenth year after the separation might show in more than one way:</w:t>
            </w:r>
          </w:p>
          <w:p w14:paraId="1765730E" w14:textId="77777777" w:rsidR="00F743AC" w:rsidRPr="00F451F9" w:rsidRDefault="00F743AC" w:rsidP="00F451F9">
            <w:pPr>
              <w:pStyle w:val="ListParagraph"/>
              <w:numPr>
                <w:ilvl w:val="0"/>
                <w:numId w:val="7"/>
              </w:numPr>
              <w:spacing w:line="360" w:lineRule="auto"/>
              <w:jc w:val="both"/>
              <w:rPr>
                <w:rFonts w:ascii="Times New Roman" w:hAnsi="Times New Roman"/>
                <w:sz w:val="24"/>
                <w:szCs w:val="24"/>
              </w:rPr>
            </w:pPr>
            <w:r w:rsidRPr="00F451F9">
              <w:rPr>
                <w:rFonts w:ascii="Times New Roman" w:hAnsi="Times New Roman"/>
                <w:sz w:val="24"/>
                <w:szCs w:val="24"/>
              </w:rPr>
              <w:t>As differences between the average or mean level of health or maladjustment of children of divorce compared with the mean level of wellbeing or maladjustment in well-connected families.</w:t>
            </w:r>
          </w:p>
          <w:p w14:paraId="4C1AB909" w14:textId="77777777" w:rsidR="00F743AC" w:rsidRPr="00F451F9" w:rsidRDefault="00F743AC" w:rsidP="00F451F9">
            <w:pPr>
              <w:pStyle w:val="ListParagraph"/>
              <w:numPr>
                <w:ilvl w:val="0"/>
                <w:numId w:val="7"/>
              </w:numPr>
              <w:spacing w:line="360" w:lineRule="auto"/>
              <w:jc w:val="both"/>
              <w:rPr>
                <w:rFonts w:ascii="Times New Roman" w:hAnsi="Times New Roman"/>
                <w:sz w:val="24"/>
                <w:szCs w:val="24"/>
              </w:rPr>
            </w:pPr>
            <w:r w:rsidRPr="00F451F9">
              <w:rPr>
                <w:rFonts w:ascii="Times New Roman" w:hAnsi="Times New Roman"/>
                <w:sz w:val="24"/>
                <w:szCs w:val="24"/>
              </w:rPr>
              <w:t xml:space="preserve">As the </w:t>
            </w:r>
            <w:proofErr w:type="gramStart"/>
            <w:r w:rsidRPr="00F451F9">
              <w:rPr>
                <w:rFonts w:ascii="Times New Roman" w:hAnsi="Times New Roman"/>
                <w:sz w:val="24"/>
                <w:szCs w:val="24"/>
              </w:rPr>
              <w:t>amount</w:t>
            </w:r>
            <w:proofErr w:type="gramEnd"/>
            <w:r w:rsidRPr="00F451F9">
              <w:rPr>
                <w:rFonts w:ascii="Times New Roman" w:hAnsi="Times New Roman"/>
                <w:sz w:val="24"/>
                <w:szCs w:val="24"/>
              </w:rPr>
              <w:t xml:space="preserve"> of children of divorce who show changing problems continues to increase the mean level of maladjustment has persistently been found to be worse for children of divorce, than for those from close-knit families. The problems include conduct issues, emotional issues, school test results, confidence and relationships with </w:t>
            </w:r>
            <w:r w:rsidRPr="00F451F9">
              <w:rPr>
                <w:rFonts w:ascii="Times New Roman" w:hAnsi="Times New Roman"/>
                <w:sz w:val="24"/>
                <w:szCs w:val="24"/>
              </w:rPr>
              <w:lastRenderedPageBreak/>
              <w:t xml:space="preserve">their mother and father. </w:t>
            </w:r>
          </w:p>
          <w:p w14:paraId="1F7103E0" w14:textId="77777777" w:rsidR="00F743AC" w:rsidRPr="00F451F9" w:rsidRDefault="00F743AC" w:rsidP="00F451F9">
            <w:pPr>
              <w:pStyle w:val="ListParagraph"/>
              <w:numPr>
                <w:ilvl w:val="0"/>
                <w:numId w:val="7"/>
              </w:numPr>
              <w:spacing w:line="360" w:lineRule="auto"/>
              <w:jc w:val="both"/>
              <w:rPr>
                <w:rFonts w:ascii="Times New Roman" w:hAnsi="Times New Roman"/>
                <w:sz w:val="24"/>
                <w:szCs w:val="24"/>
              </w:rPr>
            </w:pPr>
            <w:r w:rsidRPr="00F451F9">
              <w:rPr>
                <w:rFonts w:ascii="Times New Roman" w:hAnsi="Times New Roman"/>
                <w:sz w:val="24"/>
                <w:szCs w:val="24"/>
              </w:rPr>
              <w:t>Long-Term Effects</w:t>
            </w:r>
          </w:p>
          <w:p w14:paraId="2F50FEEF" w14:textId="1BAEE417" w:rsidR="00481D2F" w:rsidRPr="00F451F9" w:rsidRDefault="00F743AC" w:rsidP="00F451F9">
            <w:pPr>
              <w:pStyle w:val="ListParagraph"/>
              <w:spacing w:line="360" w:lineRule="auto"/>
              <w:jc w:val="both"/>
              <w:rPr>
                <w:rFonts w:ascii="Times New Roman" w:hAnsi="Times New Roman"/>
                <w:sz w:val="24"/>
                <w:szCs w:val="24"/>
              </w:rPr>
            </w:pPr>
            <w:r w:rsidRPr="00F451F9">
              <w:rPr>
                <w:rFonts w:ascii="Times New Roman" w:hAnsi="Times New Roman"/>
                <w:sz w:val="24"/>
                <w:szCs w:val="24"/>
              </w:rPr>
              <w:t xml:space="preserve">In adulthood, a small number of people from families where parents had separated reported difficulties in making and keeping a stable marital relationship have psychological changing </w:t>
            </w:r>
            <w:proofErr w:type="gramStart"/>
            <w:r w:rsidRPr="00F451F9">
              <w:rPr>
                <w:rFonts w:ascii="Times New Roman" w:hAnsi="Times New Roman"/>
                <w:sz w:val="24"/>
                <w:szCs w:val="24"/>
              </w:rPr>
              <w:t>issues, and</w:t>
            </w:r>
            <w:proofErr w:type="gramEnd"/>
            <w:r w:rsidRPr="00F451F9">
              <w:rPr>
                <w:rFonts w:ascii="Times New Roman" w:hAnsi="Times New Roman"/>
                <w:sz w:val="24"/>
                <w:szCs w:val="24"/>
              </w:rPr>
              <w:t xml:space="preserve"> had a lower socioeconomic status than adults whose families remained intact.</w:t>
            </w:r>
          </w:p>
          <w:p w14:paraId="5150ED84" w14:textId="037526C1" w:rsidR="00481D2F" w:rsidRPr="00F451F9" w:rsidRDefault="00481D2F" w:rsidP="00F451F9">
            <w:pPr>
              <w:spacing w:line="360" w:lineRule="auto"/>
              <w:jc w:val="both"/>
              <w:rPr>
                <w:rFonts w:ascii="Times New Roman" w:hAnsi="Times New Roman" w:cs="Times New Roman"/>
                <w:b/>
                <w:sz w:val="24"/>
                <w:szCs w:val="24"/>
              </w:rPr>
            </w:pPr>
          </w:p>
          <w:p w14:paraId="57117FEE" w14:textId="77777777" w:rsidR="00F743AC" w:rsidRPr="00F451F9" w:rsidRDefault="00F743AC" w:rsidP="00F451F9">
            <w:pPr>
              <w:spacing w:line="360" w:lineRule="auto"/>
              <w:jc w:val="both"/>
              <w:rPr>
                <w:rFonts w:ascii="Times New Roman" w:hAnsi="Times New Roman" w:cs="Times New Roman"/>
                <w:b/>
                <w:sz w:val="24"/>
                <w:szCs w:val="24"/>
              </w:rPr>
            </w:pPr>
            <w:r w:rsidRPr="00F451F9">
              <w:rPr>
                <w:rFonts w:ascii="Times New Roman" w:hAnsi="Times New Roman" w:cs="Times New Roman"/>
                <w:b/>
                <w:sz w:val="24"/>
                <w:szCs w:val="24"/>
              </w:rPr>
              <w:t>#</w:t>
            </w:r>
            <w:r w:rsidR="00481D2F" w:rsidRPr="00F451F9">
              <w:rPr>
                <w:rFonts w:ascii="Times New Roman" w:hAnsi="Times New Roman" w:cs="Times New Roman"/>
                <w:b/>
                <w:sz w:val="24"/>
                <w:szCs w:val="24"/>
              </w:rPr>
              <w:t xml:space="preserve">6. </w:t>
            </w:r>
          </w:p>
          <w:p w14:paraId="57B81EE6" w14:textId="77777777" w:rsidR="00F743AC" w:rsidRPr="00F451F9" w:rsidRDefault="00F743AC" w:rsidP="00F451F9">
            <w:pPr>
              <w:spacing w:line="360" w:lineRule="auto"/>
              <w:jc w:val="both"/>
              <w:rPr>
                <w:rFonts w:ascii="Times New Roman" w:hAnsi="Times New Roman" w:cs="Times New Roman"/>
                <w:b/>
                <w:sz w:val="24"/>
                <w:szCs w:val="24"/>
              </w:rPr>
            </w:pPr>
            <w:r w:rsidRPr="00F451F9">
              <w:rPr>
                <w:rFonts w:ascii="Times New Roman" w:hAnsi="Times New Roman" w:cs="Times New Roman"/>
                <w:b/>
                <w:sz w:val="24"/>
                <w:szCs w:val="24"/>
              </w:rPr>
              <w:t>Attachment Disruption</w:t>
            </w:r>
          </w:p>
          <w:p w14:paraId="39B8B0A9" w14:textId="01997A2C" w:rsidR="00F743AC" w:rsidRPr="00F451F9" w:rsidRDefault="00F743AC" w:rsidP="00F451F9">
            <w:pPr>
              <w:spacing w:line="360" w:lineRule="auto"/>
              <w:jc w:val="both"/>
              <w:rPr>
                <w:rFonts w:ascii="Times New Roman" w:hAnsi="Times New Roman" w:cs="Times New Roman"/>
                <w:sz w:val="24"/>
                <w:szCs w:val="24"/>
              </w:rPr>
            </w:pPr>
            <w:r w:rsidRPr="00F451F9">
              <w:rPr>
                <w:rFonts w:ascii="Times New Roman" w:hAnsi="Times New Roman" w:cs="Times New Roman"/>
                <w:sz w:val="24"/>
                <w:szCs w:val="24"/>
              </w:rPr>
              <w:t>it interrupts with parent-child bonding</w:t>
            </w:r>
            <w:r w:rsidRPr="00F451F9">
              <w:rPr>
                <w:rFonts w:ascii="Times New Roman" w:hAnsi="Times New Roman" w:cs="Times New Roman"/>
                <w:sz w:val="24"/>
                <w:szCs w:val="24"/>
              </w:rPr>
              <w:t xml:space="preserve">. </w:t>
            </w:r>
            <w:r w:rsidRPr="00F451F9">
              <w:rPr>
                <w:rFonts w:ascii="Times New Roman" w:hAnsi="Times New Roman" w:cs="Times New Roman"/>
                <w:sz w:val="24"/>
                <w:szCs w:val="24"/>
              </w:rPr>
              <w:t xml:space="preserve">If a good replacement parent is not available in a short window of opportunity, the child might fail to re-bond and enter a place of constant detachment. </w:t>
            </w:r>
            <w:r w:rsidRPr="00F451F9">
              <w:rPr>
                <w:rFonts w:ascii="Times New Roman" w:hAnsi="Times New Roman" w:cs="Times New Roman"/>
                <w:sz w:val="24"/>
                <w:szCs w:val="24"/>
              </w:rPr>
              <w:t>T</w:t>
            </w:r>
            <w:r w:rsidRPr="00F451F9">
              <w:rPr>
                <w:rFonts w:ascii="Times New Roman" w:hAnsi="Times New Roman" w:cs="Times New Roman"/>
                <w:sz w:val="24"/>
                <w:szCs w:val="24"/>
              </w:rPr>
              <w:t xml:space="preserve">his occurs when children go into the foster-support </w:t>
            </w:r>
            <w:proofErr w:type="spellStart"/>
            <w:r w:rsidRPr="00F451F9">
              <w:rPr>
                <w:rFonts w:ascii="Times New Roman" w:hAnsi="Times New Roman" w:cs="Times New Roman"/>
                <w:sz w:val="24"/>
                <w:szCs w:val="24"/>
              </w:rPr>
              <w:t>organisation</w:t>
            </w:r>
            <w:proofErr w:type="spellEnd"/>
            <w:r w:rsidRPr="00F451F9">
              <w:rPr>
                <w:rFonts w:ascii="Times New Roman" w:hAnsi="Times New Roman" w:cs="Times New Roman"/>
                <w:sz w:val="24"/>
                <w:szCs w:val="24"/>
              </w:rPr>
              <w:t xml:space="preserve"> and they experience several placements. These multiple placements typically occur because the foster parents are untrained to deal with </w:t>
            </w:r>
            <w:proofErr w:type="spellStart"/>
            <w:r w:rsidRPr="00F451F9">
              <w:rPr>
                <w:rFonts w:ascii="Times New Roman" w:hAnsi="Times New Roman" w:cs="Times New Roman"/>
                <w:sz w:val="24"/>
                <w:szCs w:val="24"/>
              </w:rPr>
              <w:t>behavioural</w:t>
            </w:r>
            <w:proofErr w:type="spellEnd"/>
            <w:r w:rsidRPr="00F451F9">
              <w:rPr>
                <w:rFonts w:ascii="Times New Roman" w:hAnsi="Times New Roman" w:cs="Times New Roman"/>
                <w:sz w:val="24"/>
                <w:szCs w:val="24"/>
              </w:rPr>
              <w:t xml:space="preserve"> problems that arise as part of the child’s </w:t>
            </w:r>
            <w:proofErr w:type="gramStart"/>
            <w:r w:rsidRPr="00F451F9">
              <w:rPr>
                <w:rFonts w:ascii="Times New Roman" w:hAnsi="Times New Roman" w:cs="Times New Roman"/>
                <w:sz w:val="24"/>
                <w:szCs w:val="24"/>
              </w:rPr>
              <w:t>protest against</w:t>
            </w:r>
            <w:proofErr w:type="gramEnd"/>
            <w:r w:rsidRPr="00F451F9">
              <w:rPr>
                <w:rFonts w:ascii="Times New Roman" w:hAnsi="Times New Roman" w:cs="Times New Roman"/>
                <w:sz w:val="24"/>
                <w:szCs w:val="24"/>
              </w:rPr>
              <w:t xml:space="preserve"> separation from parents.</w:t>
            </w:r>
          </w:p>
          <w:p w14:paraId="1D01EA94" w14:textId="77777777" w:rsidR="00F743AC" w:rsidRPr="00F451F9" w:rsidRDefault="00F743AC" w:rsidP="00F451F9">
            <w:pPr>
              <w:spacing w:line="360" w:lineRule="auto"/>
              <w:jc w:val="both"/>
              <w:rPr>
                <w:rFonts w:ascii="Times New Roman" w:hAnsi="Times New Roman" w:cs="Times New Roman"/>
                <w:b/>
                <w:sz w:val="24"/>
                <w:szCs w:val="24"/>
              </w:rPr>
            </w:pPr>
          </w:p>
          <w:p w14:paraId="5819D9FD" w14:textId="6223A894" w:rsidR="00481D2F" w:rsidRPr="00F451F9" w:rsidRDefault="00481D2F" w:rsidP="00F451F9">
            <w:pPr>
              <w:spacing w:line="360" w:lineRule="auto"/>
              <w:jc w:val="both"/>
              <w:rPr>
                <w:rFonts w:ascii="Times New Roman" w:hAnsi="Times New Roman" w:cs="Times New Roman"/>
                <w:b/>
                <w:sz w:val="24"/>
                <w:szCs w:val="24"/>
              </w:rPr>
            </w:pPr>
          </w:p>
          <w:p w14:paraId="72CCA064" w14:textId="0F0A7D95" w:rsidR="00481D2F" w:rsidRPr="00F451F9" w:rsidRDefault="00481D2F" w:rsidP="00F451F9">
            <w:pPr>
              <w:spacing w:line="360" w:lineRule="auto"/>
              <w:jc w:val="both"/>
              <w:rPr>
                <w:rFonts w:ascii="Times New Roman" w:hAnsi="Times New Roman" w:cs="Times New Roman"/>
                <w:b/>
                <w:sz w:val="24"/>
                <w:szCs w:val="24"/>
              </w:rPr>
            </w:pPr>
            <w:r w:rsidRPr="00F451F9">
              <w:rPr>
                <w:rFonts w:ascii="Times New Roman" w:hAnsi="Times New Roman" w:cs="Times New Roman"/>
                <w:b/>
                <w:sz w:val="24"/>
                <w:szCs w:val="24"/>
              </w:rPr>
              <w:t>Activity</w:t>
            </w:r>
          </w:p>
          <w:p w14:paraId="208086C9" w14:textId="7DBF95B2" w:rsidR="00415FBC" w:rsidRPr="00F451F9" w:rsidRDefault="00415FBC" w:rsidP="00F451F9">
            <w:pPr>
              <w:spacing w:line="360" w:lineRule="auto"/>
              <w:jc w:val="both"/>
              <w:rPr>
                <w:rFonts w:ascii="Times New Roman" w:hAnsi="Times New Roman" w:cs="Times New Roman"/>
                <w:b/>
                <w:sz w:val="24"/>
                <w:szCs w:val="24"/>
              </w:rPr>
            </w:pPr>
          </w:p>
          <w:p w14:paraId="39DED536" w14:textId="1557D8C7" w:rsidR="00415FBC" w:rsidRPr="00F451F9" w:rsidRDefault="00415FBC" w:rsidP="00F451F9">
            <w:pPr>
              <w:pStyle w:val="ListParagraph"/>
              <w:numPr>
                <w:ilvl w:val="0"/>
                <w:numId w:val="9"/>
              </w:numPr>
              <w:spacing w:line="360" w:lineRule="auto"/>
              <w:jc w:val="both"/>
              <w:rPr>
                <w:rFonts w:ascii="Times New Roman" w:hAnsi="Times New Roman"/>
                <w:b/>
                <w:sz w:val="24"/>
                <w:szCs w:val="24"/>
              </w:rPr>
            </w:pPr>
            <w:r w:rsidRPr="00F451F9">
              <w:rPr>
                <w:rFonts w:ascii="Times New Roman" w:hAnsi="Times New Roman"/>
                <w:b/>
                <w:sz w:val="24"/>
                <w:szCs w:val="24"/>
              </w:rPr>
              <w:t>Child support Agency, family services, children’s school, support groups</w:t>
            </w:r>
          </w:p>
          <w:p w14:paraId="0EDF9DC9" w14:textId="77777777" w:rsidR="00F451F9" w:rsidRPr="00F451F9" w:rsidRDefault="00F451F9" w:rsidP="00F451F9">
            <w:pPr>
              <w:spacing w:line="360" w:lineRule="auto"/>
              <w:ind w:left="360"/>
              <w:jc w:val="both"/>
              <w:rPr>
                <w:rFonts w:ascii="Times New Roman" w:hAnsi="Times New Roman" w:cs="Times New Roman"/>
                <w:sz w:val="24"/>
                <w:szCs w:val="24"/>
              </w:rPr>
            </w:pPr>
          </w:p>
          <w:p w14:paraId="38DE920C" w14:textId="6CBC4E26" w:rsidR="00F451F9" w:rsidRPr="00F451F9" w:rsidRDefault="00F451F9" w:rsidP="00F451F9">
            <w:pPr>
              <w:spacing w:line="360" w:lineRule="auto"/>
              <w:ind w:left="360"/>
              <w:jc w:val="both"/>
              <w:rPr>
                <w:rFonts w:ascii="Times New Roman" w:hAnsi="Times New Roman" w:cs="Times New Roman"/>
                <w:sz w:val="24"/>
                <w:szCs w:val="24"/>
              </w:rPr>
            </w:pPr>
            <w:r w:rsidRPr="00F451F9">
              <w:rPr>
                <w:rFonts w:ascii="Times New Roman" w:hAnsi="Times New Roman" w:cs="Times New Roman"/>
                <w:sz w:val="24"/>
                <w:szCs w:val="24"/>
              </w:rPr>
              <w:t xml:space="preserve">1) </w:t>
            </w:r>
            <w:r w:rsidRPr="00F451F9">
              <w:rPr>
                <w:rFonts w:ascii="Times New Roman" w:hAnsi="Times New Roman" w:cs="Times New Roman"/>
                <w:sz w:val="24"/>
                <w:szCs w:val="24"/>
              </w:rPr>
              <w:t xml:space="preserve">Children bereaved of a </w:t>
            </w:r>
            <w:proofErr w:type="spellStart"/>
            <w:r w:rsidRPr="00F451F9">
              <w:rPr>
                <w:rFonts w:ascii="Times New Roman" w:hAnsi="Times New Roman" w:cs="Times New Roman"/>
                <w:sz w:val="24"/>
                <w:szCs w:val="24"/>
              </w:rPr>
              <w:t>carer</w:t>
            </w:r>
            <w:proofErr w:type="spellEnd"/>
            <w:r w:rsidRPr="00F451F9">
              <w:rPr>
                <w:rFonts w:ascii="Times New Roman" w:hAnsi="Times New Roman" w:cs="Times New Roman"/>
                <w:sz w:val="24"/>
                <w:szCs w:val="24"/>
              </w:rPr>
              <w:t xml:space="preserve"> urgently need to be looked after and will transfer their attachment to a new caretaker who is available for them and responsive to them. </w:t>
            </w:r>
          </w:p>
          <w:p w14:paraId="064617B3" w14:textId="13CDD664" w:rsidR="00F451F9" w:rsidRPr="00F451F9" w:rsidRDefault="00F451F9" w:rsidP="00F451F9">
            <w:pPr>
              <w:spacing w:line="360" w:lineRule="auto"/>
              <w:jc w:val="both"/>
              <w:rPr>
                <w:rFonts w:ascii="Times New Roman" w:hAnsi="Times New Roman" w:cs="Times New Roman"/>
                <w:sz w:val="24"/>
                <w:szCs w:val="24"/>
              </w:rPr>
            </w:pPr>
            <w:r w:rsidRPr="00F451F9">
              <w:rPr>
                <w:rFonts w:ascii="Times New Roman" w:hAnsi="Times New Roman" w:cs="Times New Roman"/>
                <w:sz w:val="24"/>
                <w:szCs w:val="24"/>
              </w:rPr>
              <w:t xml:space="preserve">    2)    </w:t>
            </w:r>
            <w:r w:rsidRPr="00F451F9">
              <w:rPr>
                <w:rFonts w:ascii="Times New Roman" w:hAnsi="Times New Roman" w:cs="Times New Roman"/>
                <w:sz w:val="24"/>
                <w:szCs w:val="24"/>
              </w:rPr>
              <w:t>Supporting a widowed parent in his or her grief, and enabling the process of mourning to occur by providing practical help (child care, financial advice, etc.), may be as important as counselling in helping the children. It may be also appropriate to offer support, supervision and guidance to other adults involved in the child's life such as teachers and religious leaders.</w:t>
            </w:r>
          </w:p>
          <w:p w14:paraId="4A07F3EF" w14:textId="20C50C26" w:rsidR="00F451F9" w:rsidRPr="00F451F9" w:rsidRDefault="00F451F9" w:rsidP="00F451F9">
            <w:pPr>
              <w:spacing w:line="360" w:lineRule="auto"/>
              <w:jc w:val="both"/>
              <w:rPr>
                <w:rFonts w:ascii="Times New Roman" w:hAnsi="Times New Roman" w:cs="Times New Roman"/>
                <w:sz w:val="24"/>
                <w:szCs w:val="24"/>
              </w:rPr>
            </w:pPr>
            <w:r w:rsidRPr="00F451F9">
              <w:rPr>
                <w:rFonts w:ascii="Times New Roman" w:hAnsi="Times New Roman" w:cs="Times New Roman"/>
                <w:sz w:val="24"/>
                <w:szCs w:val="24"/>
              </w:rPr>
              <w:t xml:space="preserve">3)     </w:t>
            </w:r>
            <w:r w:rsidRPr="00F451F9">
              <w:rPr>
                <w:rFonts w:ascii="Times New Roman" w:hAnsi="Times New Roman" w:cs="Times New Roman"/>
                <w:sz w:val="24"/>
                <w:szCs w:val="24"/>
              </w:rPr>
              <w:t xml:space="preserve">The therapeutic elements of appropriate interventions include the promotion of communication within the family about the dead parent, the promotion of mourning through reminiscing, the appropriate expression of feelings, and making sense of the death. </w:t>
            </w:r>
          </w:p>
          <w:p w14:paraId="2E2603B9" w14:textId="77777777" w:rsidR="00F451F9" w:rsidRPr="00F451F9" w:rsidRDefault="00F451F9" w:rsidP="00F451F9">
            <w:pPr>
              <w:spacing w:line="360" w:lineRule="auto"/>
              <w:jc w:val="both"/>
              <w:rPr>
                <w:rFonts w:ascii="Times New Roman" w:hAnsi="Times New Roman" w:cs="Times New Roman"/>
                <w:sz w:val="24"/>
                <w:szCs w:val="24"/>
              </w:rPr>
            </w:pPr>
            <w:r w:rsidRPr="00F451F9">
              <w:rPr>
                <w:rFonts w:ascii="Times New Roman" w:hAnsi="Times New Roman" w:cs="Times New Roman"/>
                <w:sz w:val="24"/>
                <w:szCs w:val="24"/>
              </w:rPr>
              <w:t>Techniques for use with children, many of which can be done in groups, include:</w:t>
            </w:r>
          </w:p>
          <w:p w14:paraId="706B61F0" w14:textId="77777777" w:rsidR="00F451F9" w:rsidRPr="00F451F9" w:rsidRDefault="00F451F9" w:rsidP="00F451F9">
            <w:pPr>
              <w:pStyle w:val="ListParagraph"/>
              <w:numPr>
                <w:ilvl w:val="0"/>
                <w:numId w:val="8"/>
              </w:numPr>
              <w:spacing w:line="360" w:lineRule="auto"/>
              <w:jc w:val="both"/>
              <w:rPr>
                <w:rFonts w:ascii="Times New Roman" w:hAnsi="Times New Roman"/>
                <w:sz w:val="24"/>
                <w:szCs w:val="24"/>
              </w:rPr>
            </w:pPr>
            <w:r w:rsidRPr="00F451F9">
              <w:rPr>
                <w:rFonts w:ascii="Times New Roman" w:hAnsi="Times New Roman"/>
                <w:sz w:val="24"/>
                <w:szCs w:val="24"/>
              </w:rPr>
              <w:t>Using art and story-telling</w:t>
            </w:r>
          </w:p>
          <w:p w14:paraId="20372246" w14:textId="77777777" w:rsidR="00F451F9" w:rsidRPr="00F451F9" w:rsidRDefault="00F451F9" w:rsidP="00F451F9">
            <w:pPr>
              <w:pStyle w:val="ListParagraph"/>
              <w:numPr>
                <w:ilvl w:val="0"/>
                <w:numId w:val="8"/>
              </w:numPr>
              <w:spacing w:line="360" w:lineRule="auto"/>
              <w:jc w:val="both"/>
              <w:rPr>
                <w:rFonts w:ascii="Times New Roman" w:hAnsi="Times New Roman"/>
                <w:sz w:val="24"/>
                <w:szCs w:val="24"/>
              </w:rPr>
            </w:pPr>
            <w:r w:rsidRPr="00F451F9">
              <w:rPr>
                <w:rFonts w:ascii="Times New Roman" w:hAnsi="Times New Roman"/>
                <w:sz w:val="24"/>
                <w:szCs w:val="24"/>
              </w:rPr>
              <w:t>Writing letters to the deceased</w:t>
            </w:r>
          </w:p>
          <w:p w14:paraId="0D811CA6" w14:textId="77777777" w:rsidR="00F451F9" w:rsidRPr="00F451F9" w:rsidRDefault="00F451F9" w:rsidP="00F451F9">
            <w:pPr>
              <w:pStyle w:val="ListParagraph"/>
              <w:numPr>
                <w:ilvl w:val="0"/>
                <w:numId w:val="8"/>
              </w:numPr>
              <w:spacing w:line="360" w:lineRule="auto"/>
              <w:jc w:val="both"/>
              <w:rPr>
                <w:rFonts w:ascii="Times New Roman" w:hAnsi="Times New Roman"/>
                <w:sz w:val="24"/>
                <w:szCs w:val="24"/>
              </w:rPr>
            </w:pPr>
            <w:r w:rsidRPr="00F451F9">
              <w:rPr>
                <w:rFonts w:ascii="Times New Roman" w:hAnsi="Times New Roman"/>
                <w:sz w:val="24"/>
                <w:szCs w:val="24"/>
              </w:rPr>
              <w:lastRenderedPageBreak/>
              <w:t>Creating memory boxes to store reminders of the deceased</w:t>
            </w:r>
          </w:p>
          <w:p w14:paraId="31D5F8D0" w14:textId="77777777" w:rsidR="00F451F9" w:rsidRPr="00F451F9" w:rsidRDefault="00F451F9" w:rsidP="00F451F9">
            <w:pPr>
              <w:pStyle w:val="ListParagraph"/>
              <w:numPr>
                <w:ilvl w:val="0"/>
                <w:numId w:val="8"/>
              </w:numPr>
              <w:spacing w:line="360" w:lineRule="auto"/>
              <w:jc w:val="both"/>
              <w:rPr>
                <w:rFonts w:ascii="Times New Roman" w:hAnsi="Times New Roman"/>
                <w:sz w:val="24"/>
                <w:szCs w:val="24"/>
              </w:rPr>
            </w:pPr>
            <w:r w:rsidRPr="00F451F9">
              <w:rPr>
                <w:rFonts w:ascii="Times New Roman" w:hAnsi="Times New Roman"/>
                <w:sz w:val="24"/>
                <w:szCs w:val="24"/>
              </w:rPr>
              <w:t>Rituals (such as lighting candles, releasing balloons)</w:t>
            </w:r>
          </w:p>
          <w:p w14:paraId="67C4FFAF" w14:textId="77777777" w:rsidR="00F451F9" w:rsidRPr="00F451F9" w:rsidRDefault="00F451F9" w:rsidP="00F451F9">
            <w:pPr>
              <w:pStyle w:val="ListParagraph"/>
              <w:numPr>
                <w:ilvl w:val="0"/>
                <w:numId w:val="8"/>
              </w:numPr>
              <w:spacing w:line="360" w:lineRule="auto"/>
              <w:jc w:val="both"/>
              <w:rPr>
                <w:rFonts w:ascii="Times New Roman" w:hAnsi="Times New Roman"/>
                <w:sz w:val="24"/>
                <w:szCs w:val="24"/>
              </w:rPr>
            </w:pPr>
            <w:r w:rsidRPr="00F451F9">
              <w:rPr>
                <w:rFonts w:ascii="Times New Roman" w:hAnsi="Times New Roman"/>
                <w:sz w:val="24"/>
                <w:szCs w:val="24"/>
              </w:rPr>
              <w:t xml:space="preserve">Making something that represents different aspects of the person (e.g. salt statues of different </w:t>
            </w:r>
            <w:proofErr w:type="spellStart"/>
            <w:r w:rsidRPr="00F451F9">
              <w:rPr>
                <w:rFonts w:ascii="Times New Roman" w:hAnsi="Times New Roman"/>
                <w:sz w:val="24"/>
                <w:szCs w:val="24"/>
              </w:rPr>
              <w:t>colours</w:t>
            </w:r>
            <w:proofErr w:type="spellEnd"/>
            <w:r w:rsidRPr="00F451F9">
              <w:rPr>
                <w:rFonts w:ascii="Times New Roman" w:hAnsi="Times New Roman"/>
                <w:sz w:val="24"/>
                <w:szCs w:val="24"/>
              </w:rPr>
              <w:t>)</w:t>
            </w:r>
          </w:p>
          <w:p w14:paraId="459A414B" w14:textId="77777777" w:rsidR="00F451F9" w:rsidRPr="00F451F9" w:rsidRDefault="00F451F9" w:rsidP="00F451F9">
            <w:pPr>
              <w:pStyle w:val="ListParagraph"/>
              <w:numPr>
                <w:ilvl w:val="0"/>
                <w:numId w:val="8"/>
              </w:numPr>
              <w:spacing w:line="360" w:lineRule="auto"/>
              <w:jc w:val="both"/>
              <w:rPr>
                <w:rFonts w:ascii="Times New Roman" w:hAnsi="Times New Roman"/>
                <w:sz w:val="24"/>
                <w:szCs w:val="24"/>
              </w:rPr>
            </w:pPr>
            <w:r w:rsidRPr="00F451F9">
              <w:rPr>
                <w:rFonts w:ascii="Times New Roman" w:hAnsi="Times New Roman"/>
                <w:sz w:val="24"/>
                <w:szCs w:val="24"/>
              </w:rPr>
              <w:t>Playing games which encourage children to open up</w:t>
            </w:r>
          </w:p>
          <w:p w14:paraId="4CA40BB9" w14:textId="3054F07A" w:rsidR="00CC2FB3" w:rsidRPr="00F451F9" w:rsidRDefault="00F451F9" w:rsidP="00F451F9">
            <w:pPr>
              <w:pStyle w:val="ListParagraph"/>
              <w:numPr>
                <w:ilvl w:val="0"/>
                <w:numId w:val="8"/>
              </w:numPr>
              <w:spacing w:line="360" w:lineRule="auto"/>
              <w:jc w:val="both"/>
              <w:rPr>
                <w:rFonts w:ascii="Times New Roman" w:hAnsi="Times New Roman"/>
                <w:sz w:val="24"/>
                <w:szCs w:val="24"/>
              </w:rPr>
            </w:pPr>
            <w:r w:rsidRPr="00F451F9">
              <w:rPr>
                <w:rFonts w:ascii="Times New Roman" w:hAnsi="Times New Roman"/>
                <w:sz w:val="24"/>
                <w:szCs w:val="24"/>
              </w:rPr>
              <w:t>Role playing</w:t>
            </w:r>
            <w:r w:rsidRPr="00F451F9">
              <w:rPr>
                <w:rFonts w:ascii="Times New Roman" w:hAnsi="Times New Roman"/>
                <w:sz w:val="24"/>
                <w:szCs w:val="24"/>
              </w:rPr>
              <w:t xml:space="preserve"> </w:t>
            </w:r>
          </w:p>
          <w:p w14:paraId="4C6286A8" w14:textId="77777777" w:rsidR="00CC2FB3" w:rsidRPr="00F451F9" w:rsidRDefault="00CC2FB3" w:rsidP="00F451F9">
            <w:pPr>
              <w:spacing w:line="360" w:lineRule="auto"/>
              <w:jc w:val="both"/>
              <w:rPr>
                <w:rFonts w:ascii="Times New Roman" w:hAnsi="Times New Roman" w:cs="Times New Roman"/>
                <w:b/>
                <w:sz w:val="24"/>
                <w:szCs w:val="24"/>
              </w:rPr>
            </w:pPr>
          </w:p>
          <w:p w14:paraId="7AD4BBAF" w14:textId="77777777" w:rsidR="00CC2FB3" w:rsidRPr="00F451F9" w:rsidRDefault="00CC2FB3" w:rsidP="00F451F9">
            <w:pPr>
              <w:spacing w:line="360" w:lineRule="auto"/>
              <w:jc w:val="both"/>
              <w:rPr>
                <w:rFonts w:ascii="Times New Roman" w:hAnsi="Times New Roman" w:cs="Times New Roman"/>
                <w:b/>
                <w:sz w:val="24"/>
                <w:szCs w:val="24"/>
              </w:rPr>
            </w:pPr>
          </w:p>
          <w:p w14:paraId="4E3134EA" w14:textId="77777777" w:rsidR="00CC2FB3" w:rsidRPr="00F451F9" w:rsidRDefault="00CC2FB3" w:rsidP="00F451F9">
            <w:pPr>
              <w:spacing w:line="360" w:lineRule="auto"/>
              <w:jc w:val="both"/>
              <w:rPr>
                <w:rFonts w:ascii="Times New Roman" w:hAnsi="Times New Roman" w:cs="Times New Roman"/>
                <w:b/>
                <w:sz w:val="24"/>
                <w:szCs w:val="24"/>
              </w:rPr>
            </w:pPr>
          </w:p>
          <w:p w14:paraId="50C7D717" w14:textId="77777777" w:rsidR="00CC2FB3" w:rsidRPr="00F451F9" w:rsidRDefault="00CC2FB3" w:rsidP="00F451F9">
            <w:pPr>
              <w:spacing w:line="360" w:lineRule="auto"/>
              <w:jc w:val="both"/>
              <w:rPr>
                <w:rFonts w:ascii="Times New Roman" w:hAnsi="Times New Roman" w:cs="Times New Roman"/>
                <w:b/>
                <w:sz w:val="24"/>
                <w:szCs w:val="24"/>
              </w:rPr>
            </w:pPr>
          </w:p>
          <w:p w14:paraId="1D935E48" w14:textId="77777777" w:rsidR="00CC2FB3" w:rsidRPr="00F451F9" w:rsidRDefault="00CC2FB3" w:rsidP="00F451F9">
            <w:pPr>
              <w:spacing w:line="360" w:lineRule="auto"/>
              <w:jc w:val="both"/>
              <w:rPr>
                <w:rFonts w:ascii="Times New Roman" w:hAnsi="Times New Roman" w:cs="Times New Roman"/>
                <w:b/>
                <w:sz w:val="24"/>
                <w:szCs w:val="24"/>
              </w:rPr>
            </w:pPr>
          </w:p>
          <w:p w14:paraId="3994AA3A" w14:textId="77777777" w:rsidR="00CC2FB3" w:rsidRPr="00F451F9" w:rsidRDefault="00CC2FB3" w:rsidP="00F451F9">
            <w:pPr>
              <w:spacing w:line="360" w:lineRule="auto"/>
              <w:jc w:val="both"/>
              <w:rPr>
                <w:rFonts w:ascii="Times New Roman" w:hAnsi="Times New Roman" w:cs="Times New Roman"/>
                <w:b/>
                <w:sz w:val="24"/>
                <w:szCs w:val="24"/>
              </w:rPr>
            </w:pPr>
          </w:p>
          <w:p w14:paraId="17534425" w14:textId="77777777" w:rsidR="00CC2FB3" w:rsidRPr="00F451F9" w:rsidRDefault="00CC2FB3" w:rsidP="00F451F9">
            <w:pPr>
              <w:spacing w:line="360" w:lineRule="auto"/>
              <w:jc w:val="both"/>
              <w:rPr>
                <w:rFonts w:ascii="Times New Roman" w:hAnsi="Times New Roman" w:cs="Times New Roman"/>
                <w:b/>
                <w:sz w:val="24"/>
                <w:szCs w:val="24"/>
              </w:rPr>
            </w:pPr>
          </w:p>
          <w:p w14:paraId="706A0772" w14:textId="77777777" w:rsidR="00CC2FB3" w:rsidRPr="00F451F9" w:rsidRDefault="00CC2FB3" w:rsidP="00F451F9">
            <w:pPr>
              <w:spacing w:line="360" w:lineRule="auto"/>
              <w:jc w:val="both"/>
              <w:rPr>
                <w:rFonts w:ascii="Times New Roman" w:hAnsi="Times New Roman" w:cs="Times New Roman"/>
                <w:b/>
                <w:sz w:val="24"/>
                <w:szCs w:val="24"/>
              </w:rPr>
            </w:pPr>
          </w:p>
        </w:tc>
      </w:tr>
      <w:tr w:rsidR="00F743AC" w14:paraId="3EC1A8A2" w14:textId="77777777" w:rsidTr="00CC2FB3">
        <w:tc>
          <w:tcPr>
            <w:tcW w:w="9242" w:type="dxa"/>
          </w:tcPr>
          <w:p w14:paraId="30B8DB4B" w14:textId="77777777" w:rsidR="00F743AC" w:rsidRPr="005561F2" w:rsidRDefault="00F743AC" w:rsidP="00F451F9">
            <w:pPr>
              <w:jc w:val="both"/>
              <w:rPr>
                <w:rFonts w:ascii="Arial" w:hAnsi="Arial" w:cs="Arial"/>
                <w:b/>
                <w:sz w:val="24"/>
                <w:szCs w:val="24"/>
              </w:rPr>
            </w:pPr>
          </w:p>
        </w:tc>
      </w:tr>
    </w:tbl>
    <w:p w14:paraId="2D0E1C6E" w14:textId="77777777" w:rsidR="00503D7E" w:rsidRPr="00B0415E" w:rsidRDefault="00503D7E" w:rsidP="00F451F9">
      <w:pPr>
        <w:autoSpaceDE w:val="0"/>
        <w:autoSpaceDN w:val="0"/>
        <w:adjustRightInd w:val="0"/>
        <w:spacing w:after="0" w:line="240" w:lineRule="auto"/>
        <w:jc w:val="both"/>
        <w:rPr>
          <w:rFonts w:cs="CalvertMT-Bold"/>
          <w:b/>
          <w:bCs/>
          <w:color w:val="002060"/>
          <w:sz w:val="28"/>
          <w:lang w:val="en-US"/>
        </w:rPr>
      </w:pPr>
    </w:p>
    <w:p w14:paraId="116569C0" w14:textId="77777777" w:rsidR="00A851DA" w:rsidRPr="00B0415E" w:rsidRDefault="00AE1481" w:rsidP="00F451F9">
      <w:pPr>
        <w:autoSpaceDE w:val="0"/>
        <w:autoSpaceDN w:val="0"/>
        <w:adjustRightInd w:val="0"/>
        <w:spacing w:after="0" w:line="240" w:lineRule="auto"/>
        <w:jc w:val="both"/>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A96B0A8" w14:textId="77777777" w:rsidR="00A851DA" w:rsidRPr="00B0415E" w:rsidRDefault="00A851DA" w:rsidP="00F451F9">
      <w:pPr>
        <w:autoSpaceDE w:val="0"/>
        <w:autoSpaceDN w:val="0"/>
        <w:adjustRightInd w:val="0"/>
        <w:spacing w:after="0" w:line="240" w:lineRule="auto"/>
        <w:jc w:val="both"/>
        <w:rPr>
          <w:rFonts w:cs="CalvertMT-Bold"/>
          <w:b/>
          <w:bCs/>
          <w:color w:val="001AE6"/>
          <w:lang w:val="en-US"/>
        </w:rPr>
      </w:pPr>
    </w:p>
    <w:p w14:paraId="020408EF" w14:textId="77777777" w:rsidR="00A851DA" w:rsidRPr="00B0415E" w:rsidRDefault="00405895" w:rsidP="00F451F9">
      <w:pPr>
        <w:autoSpaceDE w:val="0"/>
        <w:autoSpaceDN w:val="0"/>
        <w:adjustRightInd w:val="0"/>
        <w:spacing w:after="0" w:line="240" w:lineRule="auto"/>
        <w:jc w:val="both"/>
        <w:rPr>
          <w:rFonts w:cs="Bliss-Regular"/>
          <w:color w:val="000000"/>
          <w:lang w:val="en-US"/>
        </w:rPr>
      </w:pPr>
      <w:r w:rsidRPr="00B0415E">
        <w:rPr>
          <w:rFonts w:cs="Bliss-Regular"/>
          <w:color w:val="000000"/>
          <w:lang w:val="en-US"/>
        </w:rPr>
        <w:t>By submitting this assignment, I confirm that this is my own work.</w:t>
      </w:r>
    </w:p>
    <w:p w14:paraId="6FD75B83" w14:textId="77777777" w:rsidR="00503D7E" w:rsidRPr="00B0415E" w:rsidRDefault="00503D7E" w:rsidP="00F451F9">
      <w:pPr>
        <w:autoSpaceDE w:val="0"/>
        <w:autoSpaceDN w:val="0"/>
        <w:adjustRightInd w:val="0"/>
        <w:spacing w:after="0" w:line="240" w:lineRule="auto"/>
        <w:jc w:val="both"/>
        <w:rPr>
          <w:rFonts w:cs="Bliss-Regular"/>
          <w:color w:val="000000"/>
          <w:lang w:val="en-US"/>
        </w:rPr>
      </w:pPr>
    </w:p>
    <w:p w14:paraId="33DEB49E" w14:textId="77777777" w:rsidR="00503D7E" w:rsidRPr="00B0415E" w:rsidRDefault="00503D7E" w:rsidP="00F451F9">
      <w:pPr>
        <w:autoSpaceDE w:val="0"/>
        <w:autoSpaceDN w:val="0"/>
        <w:adjustRightInd w:val="0"/>
        <w:spacing w:after="0" w:line="240" w:lineRule="auto"/>
        <w:jc w:val="both"/>
        <w:rPr>
          <w:rFonts w:cs="Bliss-Regular"/>
          <w:color w:val="000000"/>
          <w:lang w:val="en-US"/>
        </w:rPr>
      </w:pPr>
    </w:p>
    <w:p w14:paraId="01C3DDE8" w14:textId="77777777" w:rsidR="00A851DA" w:rsidRPr="00B0415E" w:rsidRDefault="00A851DA" w:rsidP="00F451F9">
      <w:pPr>
        <w:autoSpaceDE w:val="0"/>
        <w:autoSpaceDN w:val="0"/>
        <w:adjustRightInd w:val="0"/>
        <w:spacing w:after="0" w:line="240" w:lineRule="auto"/>
        <w:jc w:val="both"/>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849FF91" w14:textId="77777777" w:rsidTr="00405895">
        <w:tc>
          <w:tcPr>
            <w:tcW w:w="2310" w:type="dxa"/>
            <w:shd w:val="clear" w:color="auto" w:fill="D9D9D9" w:themeFill="background1" w:themeFillShade="D9"/>
          </w:tcPr>
          <w:p w14:paraId="5224ABDA" w14:textId="77777777" w:rsidR="00405895" w:rsidRPr="00B0415E" w:rsidRDefault="00405895" w:rsidP="00F451F9">
            <w:pPr>
              <w:jc w:val="both"/>
              <w:rPr>
                <w:rFonts w:cs="Bliss-Regular"/>
                <w:color w:val="000000"/>
              </w:rPr>
            </w:pPr>
            <w:r w:rsidRPr="00B0415E">
              <w:rPr>
                <w:rFonts w:cs="Bliss-Regular"/>
                <w:color w:val="000000"/>
              </w:rPr>
              <w:t>Student Signature</w:t>
            </w:r>
          </w:p>
        </w:tc>
        <w:tc>
          <w:tcPr>
            <w:tcW w:w="4035" w:type="dxa"/>
          </w:tcPr>
          <w:p w14:paraId="63E1A83B" w14:textId="4E62E898" w:rsidR="00405895" w:rsidRPr="00B0415E" w:rsidRDefault="004678FE" w:rsidP="00F451F9">
            <w:pPr>
              <w:jc w:val="both"/>
              <w:rPr>
                <w:rFonts w:cs="Bliss-Regular"/>
                <w:color w:val="000000"/>
              </w:rPr>
            </w:pPr>
            <w:r>
              <w:rPr>
                <w:rFonts w:cs="Bliss-Regular"/>
                <w:color w:val="000000"/>
              </w:rPr>
              <w:t>ADERONKE</w:t>
            </w:r>
          </w:p>
        </w:tc>
        <w:tc>
          <w:tcPr>
            <w:tcW w:w="1276" w:type="dxa"/>
            <w:shd w:val="clear" w:color="auto" w:fill="D9D9D9" w:themeFill="background1" w:themeFillShade="D9"/>
          </w:tcPr>
          <w:p w14:paraId="62FFCEB3" w14:textId="77777777" w:rsidR="00405895" w:rsidRPr="00B0415E" w:rsidRDefault="00405895" w:rsidP="00F451F9">
            <w:pPr>
              <w:jc w:val="both"/>
              <w:rPr>
                <w:rFonts w:cs="Bliss-Regular"/>
                <w:color w:val="000000"/>
              </w:rPr>
            </w:pPr>
            <w:r w:rsidRPr="00B0415E">
              <w:rPr>
                <w:rFonts w:cs="Bliss-Regular"/>
                <w:color w:val="000000"/>
              </w:rPr>
              <w:t>Date</w:t>
            </w:r>
          </w:p>
        </w:tc>
        <w:tc>
          <w:tcPr>
            <w:tcW w:w="1621" w:type="dxa"/>
          </w:tcPr>
          <w:p w14:paraId="0AA99F1E" w14:textId="4FEF394C" w:rsidR="00405895" w:rsidRPr="00B0415E" w:rsidRDefault="004678FE" w:rsidP="00F451F9">
            <w:pPr>
              <w:jc w:val="both"/>
              <w:rPr>
                <w:rFonts w:cs="Bliss-Regular"/>
                <w:color w:val="000000"/>
              </w:rPr>
            </w:pPr>
            <w:r>
              <w:rPr>
                <w:rFonts w:cs="Bliss-Regular"/>
                <w:color w:val="000000"/>
              </w:rPr>
              <w:t>20-04-19</w:t>
            </w:r>
          </w:p>
        </w:tc>
      </w:tr>
    </w:tbl>
    <w:p w14:paraId="39DE23F6" w14:textId="77777777" w:rsidR="00A851DA" w:rsidRPr="00B0415E" w:rsidRDefault="00A851DA" w:rsidP="00F451F9">
      <w:pPr>
        <w:jc w:val="both"/>
        <w:rPr>
          <w:rFonts w:cs="Bliss-Regular"/>
          <w:color w:val="000000"/>
          <w:lang w:val="en-US"/>
        </w:rPr>
      </w:pPr>
    </w:p>
    <w:p w14:paraId="1A165662" w14:textId="77777777" w:rsidR="00A851DA" w:rsidRPr="00B0415E" w:rsidRDefault="00A851DA" w:rsidP="00F451F9">
      <w:pPr>
        <w:jc w:val="both"/>
        <w:rPr>
          <w:rFonts w:cs="Bliss-Regular"/>
          <w:color w:val="000000"/>
          <w:lang w:val="en-US"/>
        </w:rPr>
      </w:pPr>
    </w:p>
    <w:p w14:paraId="65FCA20D" w14:textId="77777777" w:rsidR="00A851DA" w:rsidRPr="00B0415E" w:rsidRDefault="00503D7E" w:rsidP="00F451F9">
      <w:pPr>
        <w:shd w:val="clear" w:color="auto" w:fill="D9D9D9" w:themeFill="background1" w:themeFillShade="D9"/>
        <w:jc w:val="both"/>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05013A1" w14:textId="77777777" w:rsidTr="00B0415E">
        <w:trPr>
          <w:trHeight w:val="249"/>
        </w:trPr>
        <w:tc>
          <w:tcPr>
            <w:tcW w:w="4621" w:type="dxa"/>
            <w:shd w:val="clear" w:color="auto" w:fill="D9D9D9" w:themeFill="background1" w:themeFillShade="D9"/>
          </w:tcPr>
          <w:p w14:paraId="27E1AC42" w14:textId="77777777" w:rsidR="00503D7E" w:rsidRPr="00B0415E" w:rsidRDefault="00503D7E" w:rsidP="00F451F9">
            <w:pPr>
              <w:jc w:val="both"/>
              <w:rPr>
                <w:b/>
                <w:color w:val="002060"/>
              </w:rPr>
            </w:pPr>
            <w:r w:rsidRPr="00B0415E">
              <w:rPr>
                <w:b/>
                <w:color w:val="002060"/>
              </w:rPr>
              <w:t>Total Marks</w:t>
            </w:r>
          </w:p>
        </w:tc>
        <w:tc>
          <w:tcPr>
            <w:tcW w:w="4621" w:type="dxa"/>
          </w:tcPr>
          <w:p w14:paraId="179A2A29" w14:textId="77777777" w:rsidR="00503D7E" w:rsidRPr="00B0415E" w:rsidRDefault="00503D7E" w:rsidP="00F451F9">
            <w:pPr>
              <w:jc w:val="both"/>
              <w:rPr>
                <w:rFonts w:cs="Times New Roman"/>
                <w:szCs w:val="32"/>
              </w:rPr>
            </w:pPr>
          </w:p>
        </w:tc>
      </w:tr>
      <w:tr w:rsidR="00503D7E" w:rsidRPr="00B0415E" w14:paraId="43D0C548" w14:textId="77777777" w:rsidTr="00B0415E">
        <w:tc>
          <w:tcPr>
            <w:tcW w:w="4621" w:type="dxa"/>
            <w:shd w:val="clear" w:color="auto" w:fill="D9D9D9" w:themeFill="background1" w:themeFillShade="D9"/>
          </w:tcPr>
          <w:p w14:paraId="6B0DCBD2" w14:textId="77777777" w:rsidR="00503D7E" w:rsidRPr="00B0415E" w:rsidRDefault="00503D7E" w:rsidP="00F451F9">
            <w:pPr>
              <w:jc w:val="both"/>
              <w:rPr>
                <w:b/>
                <w:color w:val="002060"/>
              </w:rPr>
            </w:pPr>
            <w:r w:rsidRPr="00B0415E">
              <w:rPr>
                <w:b/>
                <w:color w:val="002060"/>
              </w:rPr>
              <w:t>Marks Obtained</w:t>
            </w:r>
          </w:p>
        </w:tc>
        <w:tc>
          <w:tcPr>
            <w:tcW w:w="4621" w:type="dxa"/>
          </w:tcPr>
          <w:p w14:paraId="0B512A4F" w14:textId="77777777" w:rsidR="00503D7E" w:rsidRPr="00B0415E" w:rsidRDefault="00503D7E" w:rsidP="00F451F9">
            <w:pPr>
              <w:jc w:val="both"/>
              <w:rPr>
                <w:rFonts w:cs="Times New Roman"/>
                <w:szCs w:val="32"/>
              </w:rPr>
            </w:pPr>
          </w:p>
        </w:tc>
      </w:tr>
      <w:tr w:rsidR="00503D7E" w:rsidRPr="00B0415E" w14:paraId="7E6E8DD2" w14:textId="77777777" w:rsidTr="00B0415E">
        <w:tc>
          <w:tcPr>
            <w:tcW w:w="4621" w:type="dxa"/>
            <w:shd w:val="clear" w:color="auto" w:fill="D9D9D9" w:themeFill="background1" w:themeFillShade="D9"/>
          </w:tcPr>
          <w:p w14:paraId="3B2D37EB" w14:textId="77777777" w:rsidR="00503D7E" w:rsidRPr="00B0415E" w:rsidRDefault="00B0415E" w:rsidP="00F451F9">
            <w:pPr>
              <w:jc w:val="both"/>
              <w:rPr>
                <w:b/>
                <w:color w:val="002060"/>
              </w:rPr>
            </w:pPr>
            <w:r w:rsidRPr="00B0415E">
              <w:rPr>
                <w:b/>
                <w:color w:val="002060"/>
              </w:rPr>
              <w:t>Percentage / Grade</w:t>
            </w:r>
          </w:p>
        </w:tc>
        <w:tc>
          <w:tcPr>
            <w:tcW w:w="4621" w:type="dxa"/>
          </w:tcPr>
          <w:p w14:paraId="50C70744" w14:textId="77777777" w:rsidR="00503D7E" w:rsidRPr="00B0415E" w:rsidRDefault="00503D7E" w:rsidP="00F451F9">
            <w:pPr>
              <w:jc w:val="both"/>
              <w:rPr>
                <w:rFonts w:cs="Times New Roman"/>
                <w:szCs w:val="32"/>
              </w:rPr>
            </w:pPr>
          </w:p>
        </w:tc>
      </w:tr>
    </w:tbl>
    <w:p w14:paraId="7243B47C" w14:textId="77777777" w:rsidR="00A851DA" w:rsidRDefault="00A851DA" w:rsidP="00F451F9">
      <w:pPr>
        <w:jc w:val="both"/>
        <w:rPr>
          <w:rFonts w:cs="Times New Roman"/>
          <w:sz w:val="24"/>
          <w:szCs w:val="32"/>
        </w:rPr>
      </w:pPr>
    </w:p>
    <w:p w14:paraId="2A6FFB59" w14:textId="77777777" w:rsidR="00607874" w:rsidRDefault="00607874" w:rsidP="00F451F9">
      <w:pPr>
        <w:jc w:val="both"/>
        <w:rPr>
          <w:rFonts w:cs="Times New Roman"/>
          <w:sz w:val="24"/>
          <w:szCs w:val="32"/>
        </w:rPr>
      </w:pPr>
    </w:p>
    <w:p w14:paraId="250A5A61" w14:textId="77777777" w:rsidR="00607874" w:rsidRDefault="00607874" w:rsidP="00F451F9">
      <w:pPr>
        <w:jc w:val="both"/>
        <w:rPr>
          <w:rFonts w:cs="Times New Roman"/>
          <w:sz w:val="24"/>
          <w:szCs w:val="32"/>
        </w:rPr>
      </w:pPr>
    </w:p>
    <w:p w14:paraId="1939F4F0" w14:textId="77777777" w:rsidR="00607874" w:rsidRDefault="00607874" w:rsidP="00F451F9">
      <w:pPr>
        <w:jc w:val="both"/>
        <w:rPr>
          <w:rFonts w:cs="Times New Roman"/>
          <w:sz w:val="24"/>
          <w:szCs w:val="32"/>
        </w:rPr>
      </w:pPr>
    </w:p>
    <w:p w14:paraId="5F76496B" w14:textId="77777777" w:rsidR="00607874" w:rsidRDefault="00607874" w:rsidP="00F451F9">
      <w:pPr>
        <w:jc w:val="both"/>
        <w:rPr>
          <w:rFonts w:cs="Times New Roman"/>
          <w:sz w:val="24"/>
          <w:szCs w:val="32"/>
        </w:rPr>
      </w:pPr>
    </w:p>
    <w:p w14:paraId="57EB6A7B" w14:textId="77777777" w:rsidR="00607874" w:rsidRDefault="00607874" w:rsidP="00F451F9">
      <w:pPr>
        <w:jc w:val="both"/>
        <w:rPr>
          <w:rFonts w:cs="Times New Roman"/>
          <w:sz w:val="24"/>
          <w:szCs w:val="32"/>
        </w:rPr>
      </w:pPr>
    </w:p>
    <w:p w14:paraId="7D60DE00" w14:textId="77777777" w:rsidR="00607874" w:rsidRDefault="00607874" w:rsidP="00F451F9">
      <w:pPr>
        <w:jc w:val="both"/>
        <w:rPr>
          <w:rFonts w:cs="Times New Roman"/>
          <w:sz w:val="24"/>
          <w:szCs w:val="32"/>
        </w:rPr>
      </w:pPr>
    </w:p>
    <w:p w14:paraId="0831A6BB" w14:textId="77777777" w:rsidR="00607874" w:rsidRDefault="00607874" w:rsidP="00F451F9">
      <w:pPr>
        <w:jc w:val="both"/>
        <w:rPr>
          <w:rFonts w:cs="Times New Roman"/>
          <w:sz w:val="24"/>
          <w:szCs w:val="32"/>
        </w:rPr>
      </w:pPr>
    </w:p>
    <w:p w14:paraId="73D609CE" w14:textId="77777777" w:rsidR="00EA30AB" w:rsidRDefault="00EA30AB" w:rsidP="00F451F9">
      <w:pPr>
        <w:jc w:val="both"/>
        <w:rPr>
          <w:rFonts w:cs="Times New Roman"/>
          <w:sz w:val="24"/>
          <w:szCs w:val="32"/>
        </w:rPr>
      </w:pPr>
    </w:p>
    <w:p w14:paraId="754314AD" w14:textId="77777777" w:rsidR="00EA30AB" w:rsidRDefault="00EA30AB" w:rsidP="00F451F9">
      <w:pPr>
        <w:jc w:val="both"/>
        <w:rPr>
          <w:rFonts w:cs="Times New Roman"/>
          <w:sz w:val="24"/>
          <w:szCs w:val="32"/>
        </w:rPr>
      </w:pPr>
    </w:p>
    <w:p w14:paraId="297D1FF8" w14:textId="77777777" w:rsidR="00EA30AB" w:rsidRPr="00B0415E" w:rsidRDefault="00EA30AB" w:rsidP="00F451F9">
      <w:pPr>
        <w:jc w:val="both"/>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AE2A60" w14:textId="77777777" w:rsidR="00430BCA" w:rsidRDefault="00430BCA" w:rsidP="00CB4D0A">
      <w:pPr>
        <w:spacing w:after="0" w:line="240" w:lineRule="auto"/>
      </w:pPr>
      <w:r>
        <w:separator/>
      </w:r>
    </w:p>
  </w:endnote>
  <w:endnote w:type="continuationSeparator" w:id="0">
    <w:p w14:paraId="32736499" w14:textId="77777777" w:rsidR="00430BCA" w:rsidRDefault="00430BC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DDA255" w14:textId="77777777" w:rsidR="00430BCA" w:rsidRDefault="00430BCA" w:rsidP="00CB4D0A">
      <w:pPr>
        <w:spacing w:after="0" w:line="240" w:lineRule="auto"/>
      </w:pPr>
      <w:r>
        <w:separator/>
      </w:r>
    </w:p>
  </w:footnote>
  <w:footnote w:type="continuationSeparator" w:id="0">
    <w:p w14:paraId="7749F9AF" w14:textId="77777777" w:rsidR="00430BCA" w:rsidRDefault="00430BC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5pt;height:11.5pt" o:bullet="t">
        <v:imagedata r:id="rId1" o:title="msoA180"/>
      </v:shape>
    </w:pict>
  </w:numPicBullet>
  <w:abstractNum w:abstractNumId="0" w15:restartNumberingAfterBreak="0">
    <w:nsid w:val="15A6425D"/>
    <w:multiLevelType w:val="hybridMultilevel"/>
    <w:tmpl w:val="668EC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7D0152"/>
    <w:multiLevelType w:val="hybridMultilevel"/>
    <w:tmpl w:val="0E36AA26"/>
    <w:lvl w:ilvl="0" w:tplc="258A730C">
      <w:start w:val="1"/>
      <w:numFmt w:val="lowerRoman"/>
      <w:lvlText w:val="%1."/>
      <w:lvlJc w:val="left"/>
      <w:pPr>
        <w:ind w:left="1080" w:hanging="720"/>
      </w:pPr>
      <w:rPr>
        <w:rFonts w:ascii="Calibri" w:hAnsi="Calibri" w:cs="Calibr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3751AC"/>
    <w:multiLevelType w:val="hybridMultilevel"/>
    <w:tmpl w:val="85A6A09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516FAC"/>
    <w:multiLevelType w:val="hybridMultilevel"/>
    <w:tmpl w:val="A344F418"/>
    <w:lvl w:ilvl="0" w:tplc="FA565022">
      <w:start w:val="9"/>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5C1313"/>
    <w:multiLevelType w:val="hybridMultilevel"/>
    <w:tmpl w:val="DAF22014"/>
    <w:lvl w:ilvl="0" w:tplc="32543F1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B042E64"/>
    <w:multiLevelType w:val="hybridMultilevel"/>
    <w:tmpl w:val="ED20AA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264AB4"/>
    <w:multiLevelType w:val="hybridMultilevel"/>
    <w:tmpl w:val="3BC8B18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6687650"/>
    <w:multiLevelType w:val="hybridMultilevel"/>
    <w:tmpl w:val="462ED7A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671D2A"/>
    <w:multiLevelType w:val="hybridMultilevel"/>
    <w:tmpl w:val="0D46B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4"/>
  </w:num>
  <w:num w:numId="4">
    <w:abstractNumId w:val="7"/>
  </w:num>
  <w:num w:numId="5">
    <w:abstractNumId w:val="3"/>
  </w:num>
  <w:num w:numId="6">
    <w:abstractNumId w:val="2"/>
  </w:num>
  <w:num w:numId="7">
    <w:abstractNumId w:val="0"/>
  </w:num>
  <w:num w:numId="8">
    <w:abstractNumId w:val="9"/>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956E9"/>
    <w:rsid w:val="001175EE"/>
    <w:rsid w:val="00157CF6"/>
    <w:rsid w:val="00182416"/>
    <w:rsid w:val="00187EB4"/>
    <w:rsid w:val="001F0481"/>
    <w:rsid w:val="00200C92"/>
    <w:rsid w:val="0020451E"/>
    <w:rsid w:val="00206B9D"/>
    <w:rsid w:val="0023259C"/>
    <w:rsid w:val="002A0714"/>
    <w:rsid w:val="002B0BD7"/>
    <w:rsid w:val="002B573D"/>
    <w:rsid w:val="002C5CB2"/>
    <w:rsid w:val="002F779F"/>
    <w:rsid w:val="00371885"/>
    <w:rsid w:val="00386636"/>
    <w:rsid w:val="003E2B87"/>
    <w:rsid w:val="00402786"/>
    <w:rsid w:val="00405895"/>
    <w:rsid w:val="004058DF"/>
    <w:rsid w:val="00415FBC"/>
    <w:rsid w:val="0041719D"/>
    <w:rsid w:val="00430BCA"/>
    <w:rsid w:val="00443E6F"/>
    <w:rsid w:val="004678FE"/>
    <w:rsid w:val="00481D2F"/>
    <w:rsid w:val="00486F1A"/>
    <w:rsid w:val="00490CB9"/>
    <w:rsid w:val="004A2CE2"/>
    <w:rsid w:val="004E3CDA"/>
    <w:rsid w:val="004F4B4D"/>
    <w:rsid w:val="0050216D"/>
    <w:rsid w:val="00503D7E"/>
    <w:rsid w:val="0050778F"/>
    <w:rsid w:val="00527C11"/>
    <w:rsid w:val="00535F31"/>
    <w:rsid w:val="00537BAF"/>
    <w:rsid w:val="005561F2"/>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44BC3"/>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51F9"/>
    <w:rsid w:val="00F743A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C6B2A4"/>
  <w15:docId w15:val="{C1170874-0BD1-4A1C-819F-B3304ABCD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1E4617-76FF-4594-8FCB-7152D058F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6</Pages>
  <Words>1284</Words>
  <Characters>7322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Molly O</cp:lastModifiedBy>
  <cp:revision>6</cp:revision>
  <dcterms:created xsi:type="dcterms:W3CDTF">2015-01-26T12:24:00Z</dcterms:created>
  <dcterms:modified xsi:type="dcterms:W3CDTF">2019-04-22T20:03:00Z</dcterms:modified>
</cp:coreProperties>
</file>