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E4DB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41BD">
            <w:pPr>
              <w:pStyle w:val="Default"/>
              <w:rPr>
                <w:rFonts w:asciiTheme="minorHAnsi" w:hAnsiTheme="minorHAnsi"/>
              </w:rPr>
            </w:pPr>
            <w:r>
              <w:rPr>
                <w:rFonts w:asciiTheme="minorHAnsi" w:hAnsiTheme="minorHAnsi"/>
              </w:rPr>
              <w:t>Steffi Armor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41BD">
            <w:pPr>
              <w:pStyle w:val="Default"/>
              <w:rPr>
                <w:rFonts w:asciiTheme="minorHAnsi" w:hAnsiTheme="minorHAnsi"/>
              </w:rPr>
            </w:pPr>
            <w:r>
              <w:rPr>
                <w:rFonts w:asciiTheme="minorHAnsi" w:hAnsiTheme="minorHAnsi"/>
              </w:rPr>
              <w:t>25381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41BD">
            <w:pPr>
              <w:pStyle w:val="Default"/>
              <w:rPr>
                <w:rFonts w:asciiTheme="minorHAnsi" w:hAnsiTheme="minorHAnsi"/>
              </w:rPr>
            </w:pPr>
            <w:r>
              <w:rPr>
                <w:rFonts w:asciiTheme="minorHAnsi" w:hAnsiTheme="minorHAnsi"/>
              </w:rPr>
              <w:t>Level 4 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41BD">
            <w:r>
              <w:t>15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5E4DB8" w:rsidP="00A851DA">
            <w:pPr>
              <w:rPr>
                <w:b/>
              </w:rPr>
            </w:pPr>
            <w:r>
              <w:rPr>
                <w:noProof/>
              </w:rPr>
              <w:pict>
                <v:shape id="Text Box 2" o:spid="_x0000_s1028" type="#_x0000_t202" style="position:absolute;margin-left:319.8pt;margin-top:3.4pt;width:133.1pt;height:77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" filled="f" stroked="f">
                  <v:textbox>
                    <w:txbxContent>
                      <w:p w:rsidR="009B41BD" w:rsidRPr="00385ECD" w:rsidRDefault="009B41BD" w:rsidP="009B41BD">
                        <w:pPr>
                          <w:rPr>
                            <w:rFonts w:ascii="Arial" w:hAnsi="Arial" w:cs="Arial"/>
                            <w:sz w:val="24"/>
                          </w:rPr>
                        </w:pPr>
                        <w:r w:rsidRPr="00385ECD">
                          <w:rPr>
                            <w:rFonts w:ascii="Arial" w:hAnsi="Arial" w:cs="Arial"/>
                            <w:sz w:val="24"/>
                          </w:rPr>
                          <w:t>Steffi Armor</w:t>
                        </w:r>
                        <w:r w:rsidRPr="00385ECD">
                          <w:rPr>
                            <w:rFonts w:ascii="Arial" w:hAnsi="Arial" w:cs="Arial"/>
                            <w:sz w:val="24"/>
                          </w:rPr>
                          <w:br/>
                        </w:r>
                        <w:proofErr w:type="gramStart"/>
                        <w:r w:rsidRPr="00385ECD">
                          <w:rPr>
                            <w:rFonts w:ascii="Arial" w:hAnsi="Arial" w:cs="Arial"/>
                            <w:sz w:val="24"/>
                          </w:rPr>
                          <w:t>25381</w:t>
                        </w:r>
                        <w:r w:rsidRPr="00385ECD">
                          <w:rPr>
                            <w:rFonts w:ascii="Arial" w:hAnsi="Arial" w:cs="Arial"/>
                            <w:sz w:val="24"/>
                          </w:rPr>
                          <w:br/>
                          <w:t>Assignment</w:t>
                        </w:r>
                        <w:proofErr w:type="gramEnd"/>
                        <w:r w:rsidRPr="00385ECD">
                          <w:rPr>
                            <w:rFonts w:ascii="Arial" w:hAnsi="Arial" w:cs="Arial"/>
                            <w:sz w:val="24"/>
                          </w:rPr>
                          <w:t xml:space="preserve"> no. - 1</w:t>
                        </w:r>
                        <w:r>
                          <w:rPr>
                            <w:rFonts w:ascii="Arial" w:hAnsi="Arial" w:cs="Arial"/>
                            <w:sz w:val="24"/>
                          </w:rPr>
                          <w:t>5</w:t>
                        </w:r>
                        <w:r w:rsidRPr="00385ECD">
                          <w:rPr>
                            <w:rFonts w:ascii="Arial" w:hAnsi="Arial" w:cs="Arial"/>
                            <w:sz w:val="24"/>
                          </w:rPr>
                          <w:br/>
                          <w:t>Page no. - 1</w:t>
                        </w:r>
                      </w:p>
                      <w:p w:rsidR="009B41BD" w:rsidRDefault="009B41BD" w:rsidP="009B41BD"/>
                    </w:txbxContent>
                  </v:textbox>
                </v:shape>
              </w:pict>
            </w:r>
          </w:p>
          <w:p w:rsidR="005E4DB8" w:rsidRPr="0054194B" w:rsidRDefault="009B41BD" w:rsidP="009B41BD">
            <w:pPr>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proofErr w:type="gramStart"/>
            <w:r>
              <w:rPr>
                <w:rFonts w:ascii="Arial" w:hAnsi="Arial" w:cs="Arial"/>
                <w:sz w:val="24"/>
                <w:szCs w:val="24"/>
              </w:rPr>
              <w:t>2.</w:t>
            </w:r>
            <w:proofErr w:type="gramEnd"/>
            <w:r>
              <w:rPr>
                <w:rFonts w:ascii="Arial" w:hAnsi="Arial" w:cs="Arial"/>
                <w:sz w:val="24"/>
                <w:szCs w:val="24"/>
              </w:rPr>
              <w:br/>
            </w:r>
            <w:r>
              <w:rPr>
                <w:rFonts w:ascii="Arial" w:hAnsi="Arial" w:cs="Arial"/>
                <w:sz w:val="24"/>
                <w:szCs w:val="24"/>
              </w:rPr>
              <w:br/>
              <w:t>i. Nutritionists play a part in educating the public about the proper way to nourish the body, mind, and spirit. They help others learn how to eat right and prevent disease. They’re experienced in how different foods work within the body and how to find solutions to typical health problems. They serve as a positive source of motivation for healthier living.</w:t>
            </w:r>
            <w:r>
              <w:rPr>
                <w:rFonts w:ascii="Arial" w:hAnsi="Arial" w:cs="Arial"/>
                <w:sz w:val="24"/>
                <w:szCs w:val="24"/>
              </w:rPr>
              <w:br/>
            </w:r>
            <w:r>
              <w:rPr>
                <w:rFonts w:ascii="Arial" w:hAnsi="Arial" w:cs="Arial"/>
                <w:sz w:val="24"/>
                <w:szCs w:val="24"/>
              </w:rPr>
              <w:br/>
              <w:t>ii. Qualities of a good nutritionist include, being able to translate</w:t>
            </w:r>
            <w:r w:rsidRPr="0054194B">
              <w:rPr>
                <w:rFonts w:ascii="Arial" w:hAnsi="Arial" w:cs="Arial"/>
                <w:sz w:val="24"/>
                <w:szCs w:val="24"/>
              </w:rPr>
              <w:t xml:space="preserve"> </w:t>
            </w:r>
            <w:r>
              <w:rPr>
                <w:rFonts w:ascii="Arial" w:hAnsi="Arial" w:cs="Arial"/>
                <w:sz w:val="24"/>
                <w:szCs w:val="24"/>
              </w:rPr>
              <w:t>scientific information into dietary advice, enjoy working with people in a clinical setting. Have good listening skills as well as being able to motivate the patient to take charge of his/her own health which will result in behaviour modification.</w:t>
            </w:r>
            <w:r>
              <w:rPr>
                <w:rFonts w:ascii="Arial" w:hAnsi="Arial" w:cs="Arial"/>
                <w:sz w:val="24"/>
                <w:szCs w:val="24"/>
              </w:rPr>
              <w:br/>
            </w:r>
            <w:r>
              <w:rPr>
                <w:rFonts w:ascii="Arial" w:hAnsi="Arial" w:cs="Arial"/>
                <w:sz w:val="24"/>
                <w:szCs w:val="24"/>
              </w:rPr>
              <w:br/>
            </w:r>
            <w:proofErr w:type="gramStart"/>
            <w:r>
              <w:rPr>
                <w:rFonts w:ascii="Arial" w:hAnsi="Arial" w:cs="Arial"/>
                <w:sz w:val="24"/>
                <w:szCs w:val="24"/>
              </w:rPr>
              <w:t>iii</w:t>
            </w:r>
            <w:proofErr w:type="gramEnd"/>
            <w:r>
              <w:rPr>
                <w:rFonts w:ascii="Arial" w:hAnsi="Arial" w:cs="Arial"/>
                <w:sz w:val="24"/>
                <w:szCs w:val="24"/>
              </w:rPr>
              <w:t xml:space="preserve">. It’s important to consider financial circumstances when giving dietary advice as people’s food choices may be limited by their income. Lack of money, rather than, information is the main barrier to improving eating habits in poor people. Suggestions to increase consumption of fruit and lean meat can seem prohibitive to a person trying to feed a large family on a small income. Less healthy choices of food such as sausages, pies, biscuits are much cheaper. But these people can be advised for </w:t>
            </w:r>
            <w:r>
              <w:rPr>
                <w:rFonts w:ascii="Arial" w:hAnsi="Arial" w:cs="Arial"/>
                <w:sz w:val="24"/>
                <w:szCs w:val="24"/>
              </w:rPr>
              <w:br/>
            </w:r>
            <w:r>
              <w:rPr>
                <w:rFonts w:ascii="Arial" w:hAnsi="Arial" w:cs="Arial"/>
                <w:sz w:val="24"/>
                <w:szCs w:val="24"/>
              </w:rPr>
              <w:lastRenderedPageBreak/>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t>budgeting and then purchasing the most important items first, e.g. bread, potatoes, milk and cereals.</w:t>
            </w:r>
            <w:r>
              <w:rPr>
                <w:rFonts w:ascii="Arial" w:hAnsi="Arial" w:cs="Arial"/>
                <w:sz w:val="24"/>
                <w:szCs w:val="24"/>
              </w:rPr>
              <w:br/>
            </w:r>
            <w:r>
              <w:rPr>
                <w:rFonts w:ascii="Arial" w:hAnsi="Arial" w:cs="Arial"/>
                <w:sz w:val="24"/>
                <w:szCs w:val="24"/>
              </w:rPr>
              <w:br/>
              <w:t>iv. Giving dietary advice which takes no account lifestyle and personal circumstances is bound to fail. It is important to ask questions about current dietary habits. The dietary advice which the nutritionists give depends on obtaining an accurate dietary history from the patient, and calculating nutrient intake from food tables. As a starting point, the quantity of fruit, vegetables, bread, and cereals consumed should be established, the nutritionist should give guidance on the direction in which the diet needs to be changed.</w:t>
            </w:r>
            <w:r>
              <w:rPr>
                <w:rFonts w:ascii="Arial" w:hAnsi="Arial" w:cs="Arial"/>
                <w:sz w:val="24"/>
                <w:szCs w:val="24"/>
              </w:rPr>
              <w:br/>
            </w:r>
            <w:r>
              <w:rPr>
                <w:rFonts w:ascii="Arial" w:hAnsi="Arial" w:cs="Arial"/>
                <w:sz w:val="24"/>
                <w:szCs w:val="24"/>
              </w:rPr>
              <w:br/>
              <w:t>v. The body weight must be assessed first to estimate the appropriate energy intake to maintain or bring the body weight down to lie within ideal range. The second stage is the estimation of the consumption of the diet in terms of the percentage energy derived from total fat and saturated fat. Using an analysis of the sources of fat in the diet, the appropriate target foods, which are sources of fat, are identified. This provides basis for deciding the amounts by which the intake of these foods should be reduced and the amounts of complex carbohydrates containing foods to meet the energy from fat reductions are identified. The implementation requires a series of calculations that depend on knowledge of ideal body weight coupled with the nutritional analysis of the diet eaten.</w:t>
            </w:r>
            <w:r>
              <w:rPr>
                <w:rFonts w:ascii="Arial" w:hAnsi="Arial" w:cs="Arial"/>
                <w:sz w:val="24"/>
                <w:szCs w:val="24"/>
              </w:rPr>
              <w:br/>
            </w:r>
            <w:r>
              <w:rPr>
                <w:rFonts w:ascii="Arial" w:hAnsi="Arial" w:cs="Arial"/>
                <w:sz w:val="24"/>
                <w:szCs w:val="24"/>
              </w:rPr>
              <w:br/>
              <w:t xml:space="preserve">vi. Using a questionnaire as the basis for discussion, the consultation is used to build a complete picture of the person’s medical and family history, areas of imbalance, current diet, environment and lifestyle. The nutritionist then works with the person to agree a personal action plan. Once they’ve collected a thorough health history, current medical information, and the self-reported goals and objectives of the client, a plan is developed. That’s why it’s so important to gather this information </w:t>
            </w:r>
            <w:proofErr w:type="spellStart"/>
            <w:r>
              <w:rPr>
                <w:rFonts w:ascii="Arial" w:hAnsi="Arial" w:cs="Arial"/>
                <w:sz w:val="24"/>
                <w:szCs w:val="24"/>
              </w:rPr>
              <w:t>a</w:t>
            </w:r>
            <w:proofErr w:type="spellEnd"/>
            <w:r>
              <w:rPr>
                <w:rFonts w:ascii="Arial" w:hAnsi="Arial" w:cs="Arial"/>
                <w:sz w:val="24"/>
                <w:szCs w:val="24"/>
              </w:rPr>
              <w:t xml:space="preserve"> it allows them to make the plan specific to the goals and requirements of the client e.g. a nutrition plan for dietary advice of a diabetic patient is going to look different from a nutrition plan for weight loss.</w:t>
            </w:r>
            <w:r>
              <w:rPr>
                <w:rFonts w:ascii="Arial" w:hAnsi="Arial" w:cs="Arial"/>
                <w:sz w:val="24"/>
                <w:szCs w:val="24"/>
              </w:rPr>
              <w:br/>
            </w:r>
            <w:r>
              <w:rPr>
                <w:rFonts w:ascii="Arial" w:hAnsi="Arial" w:cs="Arial"/>
                <w:sz w:val="24"/>
                <w:szCs w:val="24"/>
              </w:rPr>
              <w:br/>
              <w:t>vii. During the pre-submit questionnaire stage there is a detailed discussion of goals and objectives. This is done so that a plan can be developed, which is specific to the goals of the client/what they’re hoping to achieve.</w:t>
            </w:r>
            <w:r w:rsidR="005E4DB8">
              <w:rPr>
                <w:rFonts w:ascii="Arial" w:hAnsi="Arial" w:cs="Arial"/>
                <w:sz w:val="24"/>
                <w:szCs w:val="24"/>
              </w:rPr>
              <w:br/>
            </w:r>
            <w:r w:rsidR="005E4DB8">
              <w:rPr>
                <w:rFonts w:ascii="Arial" w:hAnsi="Arial" w:cs="Arial"/>
                <w:sz w:val="24"/>
                <w:szCs w:val="24"/>
              </w:rPr>
              <w:br/>
              <w:t>3.</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03"/>
              <w:gridCol w:w="1415"/>
              <w:gridCol w:w="3584"/>
              <w:gridCol w:w="821"/>
              <w:gridCol w:w="701"/>
              <w:gridCol w:w="661"/>
              <w:gridCol w:w="941"/>
            </w:tblGrid>
            <w:tr w:rsidR="005E4DB8" w:rsidRPr="005E4DB8" w:rsidTr="005E4DB8">
              <w:trPr>
                <w:tblCellSpacing w:w="0" w:type="dxa"/>
              </w:trPr>
              <w:tc>
                <w:tcPr>
                  <w:tcW w:w="0" w:type="auto"/>
                  <w:gridSpan w:val="7"/>
                  <w:shd w:val="clear" w:color="auto" w:fill="EBEBEB"/>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noProof/>
                    </w:rPr>
                    <w:pict>
                      <v:shape id="_x0000_s1029" type="#_x0000_t202" style="position:absolute;margin-left:295.8pt;margin-top:-605.85pt;width:180.5pt;height:106.1pt;z-index:251664384;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filled="f" stroked="f">
                        <v:textbox style="mso-next-textbox:#_x0000_s1029;mso-fit-shape-to-text:t">
                          <w:txbxContent>
                            <w:p w:rsidR="009B41BD" w:rsidRPr="00385ECD" w:rsidRDefault="009B41BD" w:rsidP="009B41BD">
                              <w:pPr>
                                <w:rPr>
                                  <w:rFonts w:ascii="Arial" w:hAnsi="Arial" w:cs="Arial"/>
                                  <w:sz w:val="24"/>
                                </w:rPr>
                              </w:pPr>
                              <w:r w:rsidRPr="00385ECD">
                                <w:rPr>
                                  <w:rFonts w:ascii="Arial" w:hAnsi="Arial" w:cs="Arial"/>
                                  <w:sz w:val="24"/>
                                </w:rPr>
                                <w:t>Steffi Armor</w:t>
                              </w:r>
                              <w:r w:rsidRPr="00385ECD">
                                <w:rPr>
                                  <w:rFonts w:ascii="Arial" w:hAnsi="Arial" w:cs="Arial"/>
                                  <w:sz w:val="24"/>
                                </w:rPr>
                                <w:br/>
                              </w:r>
                              <w:proofErr w:type="gramStart"/>
                              <w:r w:rsidRPr="00385ECD">
                                <w:rPr>
                                  <w:rFonts w:ascii="Arial" w:hAnsi="Arial" w:cs="Arial"/>
                                  <w:sz w:val="24"/>
                                </w:rPr>
                                <w:t>25381</w:t>
                              </w:r>
                              <w:r w:rsidRPr="00385ECD">
                                <w:rPr>
                                  <w:rFonts w:ascii="Arial" w:hAnsi="Arial" w:cs="Arial"/>
                                  <w:sz w:val="24"/>
                                </w:rPr>
                                <w:br/>
                                <w:t>Assignment</w:t>
                              </w:r>
                              <w:proofErr w:type="gramEnd"/>
                              <w:r w:rsidRPr="00385ECD">
                                <w:rPr>
                                  <w:rFonts w:ascii="Arial" w:hAnsi="Arial" w:cs="Arial"/>
                                  <w:sz w:val="24"/>
                                </w:rPr>
                                <w:t xml:space="preserve"> no. - 1</w:t>
                              </w:r>
                              <w:r>
                                <w:rPr>
                                  <w:rFonts w:ascii="Arial" w:hAnsi="Arial" w:cs="Arial"/>
                                  <w:sz w:val="24"/>
                                </w:rPr>
                                <w:t>5</w:t>
                              </w:r>
                              <w:r>
                                <w:rPr>
                                  <w:rFonts w:ascii="Arial" w:hAnsi="Arial" w:cs="Arial"/>
                                  <w:sz w:val="24"/>
                                </w:rPr>
                                <w:br/>
                                <w:t>Page no. - 2</w:t>
                              </w:r>
                            </w:p>
                            <w:p w:rsidR="009B41BD" w:rsidRDefault="009B41BD"/>
                          </w:txbxContent>
                        </v:textbox>
                      </v:shape>
                    </w:pict>
                  </w:r>
                  <w:r w:rsidRPr="005E4DB8">
                    <w:rPr>
                      <w:rFonts w:ascii="Arial" w:eastAsia="Times New Roman" w:hAnsi="Arial" w:cs="Arial"/>
                      <w:bCs/>
                      <w:sz w:val="24"/>
                      <w:szCs w:val="24"/>
                      <w:lang w:eastAsia="en-GB"/>
                    </w:rPr>
                    <w:t>Breakfast</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r>
                  <w:r w:rsidRPr="005E4DB8">
                    <w:rPr>
                      <w:rFonts w:ascii="Arial" w:eastAsia="Times New Roman" w:hAnsi="Arial" w:cs="Arial"/>
                      <w:bCs/>
                      <w:sz w:val="24"/>
                      <w:szCs w:val="24"/>
                      <w:lang w:eastAsia="en-GB"/>
                    </w:rPr>
                    <w:t>Amount</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Item</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Protein</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Carbs</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Fats</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Calories</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12 ounces</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Coffee-w/caffeine</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0.40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1.40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8.00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cup</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Milk</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8.00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11.00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5.00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120.00</w:t>
                  </w:r>
                </w:p>
              </w:tc>
            </w:tr>
            <w:tr w:rsidR="005E4DB8" w:rsidRPr="005E4DB8" w:rsidTr="005E4DB8">
              <w:trPr>
                <w:tblCellSpacing w:w="0" w:type="dxa"/>
              </w:trPr>
              <w:tc>
                <w:tcPr>
                  <w:tcW w:w="500" w:type="pct"/>
                  <w:shd w:val="clear" w:color="auto" w:fill="F8F8F8"/>
                  <w:vAlign w:val="center"/>
                  <w:hideMark/>
                </w:tcPr>
                <w:p w:rsid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r>
                    <w:rPr>
                      <w:rFonts w:ascii="Arial" w:eastAsia="Times New Roman" w:hAnsi="Arial" w:cs="Arial"/>
                      <w:sz w:val="24"/>
                      <w:szCs w:val="24"/>
                      <w:lang w:eastAsia="en-GB"/>
                    </w:rPr>
                    <w:br/>
                  </w:r>
                  <w:r>
                    <w:rPr>
                      <w:rFonts w:ascii="Arial" w:eastAsia="Times New Roman" w:hAnsi="Arial" w:cs="Arial"/>
                      <w:sz w:val="24"/>
                      <w:szCs w:val="24"/>
                      <w:lang w:eastAsia="en-GB"/>
                    </w:rPr>
                    <w:br/>
                  </w:r>
                  <w:r>
                    <w:rPr>
                      <w:rFonts w:ascii="Arial" w:eastAsia="Times New Roman" w:hAnsi="Arial" w:cs="Arial"/>
                      <w:sz w:val="24"/>
                      <w:szCs w:val="24"/>
                      <w:lang w:eastAsia="en-GB"/>
                    </w:rPr>
                    <w:br/>
                  </w:r>
                  <w:r>
                    <w:rPr>
                      <w:rFonts w:ascii="Arial" w:eastAsia="Times New Roman" w:hAnsi="Arial" w:cs="Arial"/>
                      <w:sz w:val="24"/>
                      <w:szCs w:val="24"/>
                      <w:lang w:eastAsia="en-GB"/>
                    </w:rPr>
                    <w:br/>
                  </w:r>
                  <w:r>
                    <w:rPr>
                      <w:rFonts w:ascii="Arial" w:eastAsia="Times New Roman" w:hAnsi="Arial" w:cs="Arial"/>
                      <w:sz w:val="24"/>
                      <w:szCs w:val="24"/>
                      <w:lang w:eastAsia="en-GB"/>
                    </w:rPr>
                    <w:br/>
                  </w:r>
                  <w:r>
                    <w:rPr>
                      <w:rFonts w:ascii="Arial" w:eastAsia="Times New Roman" w:hAnsi="Arial" w:cs="Arial"/>
                      <w:sz w:val="24"/>
                      <w:szCs w:val="24"/>
                      <w:lang w:eastAsia="en-GB"/>
                    </w:rPr>
                    <w:br/>
                  </w:r>
                </w:p>
                <w:p w:rsidR="005E4DB8" w:rsidRDefault="005E4DB8" w:rsidP="005E4DB8">
                  <w:pPr>
                    <w:spacing w:after="0" w:line="240" w:lineRule="auto"/>
                    <w:rPr>
                      <w:rFonts w:ascii="Arial" w:eastAsia="Times New Roman" w:hAnsi="Arial" w:cs="Arial"/>
                      <w:sz w:val="24"/>
                      <w:szCs w:val="24"/>
                      <w:lang w:eastAsia="en-GB"/>
                    </w:rPr>
                  </w:pPr>
                </w:p>
                <w:p w:rsidR="005E4DB8" w:rsidRPr="005E4DB8" w:rsidRDefault="005E4DB8" w:rsidP="005E4DB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br/>
                  </w:r>
                  <w:r>
                    <w:rPr>
                      <w:rFonts w:ascii="Arial" w:eastAsia="Times New Roman" w:hAnsi="Arial" w:cs="Arial"/>
                      <w:sz w:val="24"/>
                      <w:szCs w:val="24"/>
                      <w:lang w:eastAsia="en-GB"/>
                    </w:rPr>
                    <w:br/>
                  </w:r>
                  <w:r>
                    <w:rPr>
                      <w:rFonts w:ascii="Arial" w:eastAsia="Times New Roman" w:hAnsi="Arial" w:cs="Arial"/>
                      <w:sz w:val="24"/>
                      <w:szCs w:val="24"/>
                      <w:lang w:eastAsia="en-GB"/>
                    </w:rPr>
                    <w:br/>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xml:space="preserve">1 </w:t>
                  </w:r>
                  <w:proofErr w:type="spellStart"/>
                  <w:r w:rsidRPr="005E4DB8">
                    <w:rPr>
                      <w:rFonts w:ascii="Arial" w:eastAsia="Times New Roman" w:hAnsi="Arial" w:cs="Arial"/>
                      <w:sz w:val="24"/>
                      <w:szCs w:val="24"/>
                      <w:lang w:eastAsia="en-GB"/>
                    </w:rPr>
                    <w:t>tbps</w:t>
                  </w:r>
                  <w:proofErr w:type="spellEnd"/>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proofErr w:type="spellStart"/>
                  <w:r w:rsidRPr="005E4DB8">
                    <w:rPr>
                      <w:rFonts w:ascii="Arial" w:eastAsia="Times New Roman" w:hAnsi="Arial" w:cs="Arial"/>
                      <w:sz w:val="24"/>
                      <w:szCs w:val="24"/>
                      <w:lang w:eastAsia="en-GB"/>
                    </w:rPr>
                    <w:t>Cream,fluid,half</w:t>
                  </w:r>
                  <w:proofErr w:type="spellEnd"/>
                  <w:r w:rsidRPr="005E4DB8">
                    <w:rPr>
                      <w:rFonts w:ascii="Arial" w:eastAsia="Times New Roman" w:hAnsi="Arial" w:cs="Arial"/>
                      <w:sz w:val="24"/>
                      <w:szCs w:val="24"/>
                      <w:lang w:eastAsia="en-GB"/>
                    </w:rPr>
                    <w:t xml:space="preserve"> and half</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br/>
                  </w:r>
                  <w:r>
                    <w:rPr>
                      <w:noProof/>
                    </w:rPr>
                    <w:pict>
                      <v:shape id="_x0000_s1031" type="#_x0000_t202" style="position:absolute;margin-left:23.8pt;margin-top:-64.7pt;width:180.2pt;height:106.1pt;z-index:251666432;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filled="f" stroked="f">
                        <v:textbox style="mso-fit-shape-to-text:t">
                          <w:txbxContent>
                            <w:p w:rsidR="005E4DB8" w:rsidRPr="00385ECD" w:rsidRDefault="005E4DB8" w:rsidP="005E4DB8">
                              <w:pPr>
                                <w:rPr>
                                  <w:rFonts w:ascii="Arial" w:hAnsi="Arial" w:cs="Arial"/>
                                  <w:sz w:val="24"/>
                                </w:rPr>
                              </w:pPr>
                              <w:r w:rsidRPr="00385ECD">
                                <w:rPr>
                                  <w:rFonts w:ascii="Arial" w:hAnsi="Arial" w:cs="Arial"/>
                                  <w:sz w:val="24"/>
                                </w:rPr>
                                <w:t>Steffi Armor</w:t>
                              </w:r>
                              <w:r w:rsidRPr="00385ECD">
                                <w:rPr>
                                  <w:rFonts w:ascii="Arial" w:hAnsi="Arial" w:cs="Arial"/>
                                  <w:sz w:val="24"/>
                                </w:rPr>
                                <w:br/>
                              </w:r>
                              <w:proofErr w:type="gramStart"/>
                              <w:r w:rsidRPr="00385ECD">
                                <w:rPr>
                                  <w:rFonts w:ascii="Arial" w:hAnsi="Arial" w:cs="Arial"/>
                                  <w:sz w:val="24"/>
                                </w:rPr>
                                <w:t>25381</w:t>
                              </w:r>
                              <w:r w:rsidRPr="00385ECD">
                                <w:rPr>
                                  <w:rFonts w:ascii="Arial" w:hAnsi="Arial" w:cs="Arial"/>
                                  <w:sz w:val="24"/>
                                </w:rPr>
                                <w:br/>
                                <w:t>Assignment</w:t>
                              </w:r>
                              <w:proofErr w:type="gramEnd"/>
                              <w:r w:rsidRPr="00385ECD">
                                <w:rPr>
                                  <w:rFonts w:ascii="Arial" w:hAnsi="Arial" w:cs="Arial"/>
                                  <w:sz w:val="24"/>
                                </w:rPr>
                                <w:t xml:space="preserve"> no. - 1</w:t>
                              </w:r>
                              <w:r>
                                <w:rPr>
                                  <w:rFonts w:ascii="Arial" w:hAnsi="Arial" w:cs="Arial"/>
                                  <w:sz w:val="24"/>
                                </w:rPr>
                                <w:t>5</w:t>
                              </w:r>
                              <w:r>
                                <w:rPr>
                                  <w:rFonts w:ascii="Arial" w:hAnsi="Arial" w:cs="Arial"/>
                                  <w:sz w:val="24"/>
                                </w:rPr>
                                <w:br/>
                                <w:t>Page no. - 3</w:t>
                              </w:r>
                            </w:p>
                            <w:p w:rsidR="005E4DB8" w:rsidRDefault="005E4DB8"/>
                          </w:txbxContent>
                        </v:textbox>
                      </v:shape>
                    </w:pict>
                  </w:r>
                  <w:r w:rsidRPr="005E4DB8">
                    <w:rPr>
                      <w:rFonts w:ascii="Arial" w:eastAsia="Times New Roman" w:hAnsi="Arial" w:cs="Arial"/>
                      <w:sz w:val="24"/>
                      <w:szCs w:val="24"/>
                      <w:lang w:eastAsia="en-GB"/>
                    </w:rPr>
                    <w:t>0.44</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0.65</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1.73</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19.55</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pack</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Oatmeal-</w:t>
                  </w:r>
                  <w:proofErr w:type="spellStart"/>
                  <w:r w:rsidRPr="005E4DB8">
                    <w:rPr>
                      <w:rFonts w:ascii="Arial" w:eastAsia="Times New Roman" w:hAnsi="Arial" w:cs="Arial"/>
                      <w:sz w:val="24"/>
                      <w:szCs w:val="24"/>
                      <w:lang w:eastAsia="en-GB"/>
                    </w:rPr>
                    <w:t>instant,maple,brn</w:t>
                  </w:r>
                  <w:proofErr w:type="spellEnd"/>
                  <w:r w:rsidRPr="005E4DB8">
                    <w:rPr>
                      <w:rFonts w:ascii="Arial" w:eastAsia="Times New Roman" w:hAnsi="Arial" w:cs="Arial"/>
                      <w:sz w:val="24"/>
                      <w:szCs w:val="24"/>
                      <w:lang w:eastAsia="en-GB"/>
                    </w:rPr>
                    <w:t xml:space="preserve"> sugar Quaker</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4.50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31.60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2.10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152.00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gridSpan w:val="2"/>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r>
                  <w:r w:rsidRPr="005E4DB8">
                    <w:rPr>
                      <w:rFonts w:ascii="Arial" w:eastAsia="Times New Roman" w:hAnsi="Arial" w:cs="Arial"/>
                      <w:bCs/>
                      <w:sz w:val="24"/>
                      <w:szCs w:val="24"/>
                      <w:lang w:eastAsia="en-GB"/>
                    </w:rPr>
                    <w:t>Total:</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13.34</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44.65</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8.82</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299.55</w:t>
                  </w:r>
                </w:p>
              </w:tc>
            </w:tr>
            <w:tr w:rsidR="005E4DB8" w:rsidRPr="005E4DB8" w:rsidTr="005E4DB8">
              <w:trPr>
                <w:tblCellSpacing w:w="0" w:type="dxa"/>
              </w:trPr>
              <w:tc>
                <w:tcPr>
                  <w:tcW w:w="0" w:type="auto"/>
                  <w:gridSpan w:val="7"/>
                  <w:shd w:val="clear" w:color="auto" w:fill="EBEBEB"/>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AM Snack</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1 cup</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Cottage cheese- 1%fat</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28.00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6.00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2.00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164.00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0.5 cup</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Pineapple-canned, chunks</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18.00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70.00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gridSpan w:val="2"/>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r>
                  <w:r w:rsidRPr="005E4DB8">
                    <w:rPr>
                      <w:rFonts w:ascii="Arial" w:eastAsia="Times New Roman" w:hAnsi="Arial" w:cs="Arial"/>
                      <w:bCs/>
                      <w:sz w:val="24"/>
                      <w:szCs w:val="24"/>
                      <w:lang w:eastAsia="en-GB"/>
                    </w:rPr>
                    <w:t>Total:</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28.00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24.00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234.00</w:t>
                  </w:r>
                </w:p>
              </w:tc>
            </w:tr>
            <w:tr w:rsidR="005E4DB8" w:rsidRPr="005E4DB8" w:rsidTr="005E4DB8">
              <w:trPr>
                <w:tblCellSpacing w:w="0" w:type="dxa"/>
              </w:trPr>
              <w:tc>
                <w:tcPr>
                  <w:tcW w:w="0" w:type="auto"/>
                  <w:gridSpan w:val="7"/>
                  <w:shd w:val="clear" w:color="auto" w:fill="EBEBEB"/>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Lunch</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2 each</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Bread whole wheat-slice</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6.00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24.00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2.00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140.00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cubic inch</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Cheddar cheese</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4.26</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0.15</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4.12</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56.36</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0.15 cup</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Mayo</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0.32</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8.47</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11.77</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137.37</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ounce</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Turkey breast/white meat</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8.50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0.20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38.25</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0.25 small</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Tomato-small</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0.25</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1.43</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0.10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6.50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gridSpan w:val="2"/>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r>
                  <w:r w:rsidRPr="005E4DB8">
                    <w:rPr>
                      <w:rFonts w:ascii="Arial" w:eastAsia="Times New Roman" w:hAnsi="Arial" w:cs="Arial"/>
                      <w:bCs/>
                      <w:sz w:val="24"/>
                      <w:szCs w:val="24"/>
                      <w:lang w:eastAsia="en-GB"/>
                    </w:rPr>
                    <w:t>Total:</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19.33</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34.36</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18.19</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378.48</w:t>
                  </w:r>
                </w:p>
              </w:tc>
            </w:tr>
            <w:tr w:rsidR="005E4DB8" w:rsidRPr="005E4DB8" w:rsidTr="005E4DB8">
              <w:trPr>
                <w:tblCellSpacing w:w="0" w:type="dxa"/>
              </w:trPr>
              <w:tc>
                <w:tcPr>
                  <w:tcW w:w="0" w:type="auto"/>
                  <w:gridSpan w:val="7"/>
                  <w:shd w:val="clear" w:color="auto" w:fill="EBEBEB"/>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PM Snack</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8 each</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Cracker/Nabisco-Low Saltines</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1.60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16.00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3.20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96.00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ounce</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Turkey/white meat</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8.50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0.20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38.25</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gridSpan w:val="2"/>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r>
                  <w:r w:rsidRPr="005E4DB8">
                    <w:rPr>
                      <w:rFonts w:ascii="Arial" w:eastAsia="Times New Roman" w:hAnsi="Arial" w:cs="Arial"/>
                      <w:bCs/>
                      <w:sz w:val="24"/>
                      <w:szCs w:val="24"/>
                      <w:lang w:eastAsia="en-GB"/>
                    </w:rPr>
                    <w:t>Total:</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10.12</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16.00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3.40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134.25</w:t>
                  </w:r>
                </w:p>
              </w:tc>
            </w:tr>
            <w:tr w:rsidR="005E4DB8" w:rsidRPr="005E4DB8" w:rsidTr="005E4DB8">
              <w:trPr>
                <w:tblCellSpacing w:w="0" w:type="dxa"/>
              </w:trPr>
              <w:tc>
                <w:tcPr>
                  <w:tcW w:w="0" w:type="auto"/>
                  <w:gridSpan w:val="7"/>
                  <w:shd w:val="clear" w:color="auto" w:fill="EBEBEB"/>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bCs/>
                      <w:sz w:val="24"/>
                      <w:szCs w:val="24"/>
                      <w:lang w:eastAsia="en-GB"/>
                    </w:rPr>
                    <w:t>Dinner</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5 ounces</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Halibut - broiled</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37.50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5.00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br/>
                    <w:t>198.75</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cup</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Rice-white cook steamed</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6.00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62.00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164.00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xml:space="preserve">2 </w:t>
                  </w:r>
                  <w:proofErr w:type="spellStart"/>
                  <w:r w:rsidRPr="005E4DB8">
                    <w:rPr>
                      <w:rFonts w:ascii="Arial" w:eastAsia="Times New Roman" w:hAnsi="Arial" w:cs="Arial"/>
                      <w:sz w:val="24"/>
                      <w:szCs w:val="24"/>
                      <w:lang w:eastAsia="en-GB"/>
                    </w:rPr>
                    <w:t>tbps</w:t>
                  </w:r>
                  <w:proofErr w:type="spellEnd"/>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Thousand island-reduced cal. Kraft</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6.00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40.00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0.5 cup</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Vegetables - mixed, frozen, boiled</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2.60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11.90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0.10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54.00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Default="005E4DB8" w:rsidP="005E4DB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br/>
                  </w:r>
                  <w:r>
                    <w:rPr>
                      <w:rFonts w:ascii="Arial" w:eastAsia="Times New Roman" w:hAnsi="Arial" w:cs="Arial"/>
                      <w:sz w:val="24"/>
                      <w:szCs w:val="24"/>
                      <w:lang w:eastAsia="en-GB"/>
                    </w:rPr>
                    <w:br/>
                  </w:r>
                  <w:r>
                    <w:rPr>
                      <w:rFonts w:ascii="Arial" w:eastAsia="Times New Roman" w:hAnsi="Arial" w:cs="Arial"/>
                      <w:sz w:val="24"/>
                      <w:szCs w:val="24"/>
                      <w:lang w:eastAsia="en-GB"/>
                    </w:rPr>
                    <w:br/>
                  </w:r>
                </w:p>
                <w:p w:rsidR="005E4DB8" w:rsidRDefault="005E4DB8" w:rsidP="005E4DB8">
                  <w:pPr>
                    <w:spacing w:after="0" w:line="240" w:lineRule="auto"/>
                    <w:rPr>
                      <w:rFonts w:ascii="Arial" w:eastAsia="Times New Roman" w:hAnsi="Arial" w:cs="Arial"/>
                      <w:sz w:val="24"/>
                      <w:szCs w:val="24"/>
                      <w:lang w:eastAsia="en-GB"/>
                    </w:rPr>
                  </w:pPr>
                </w:p>
                <w:p w:rsidR="005E4DB8" w:rsidRDefault="005E4DB8" w:rsidP="005E4DB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br/>
                  </w:r>
                  <w:r>
                    <w:rPr>
                      <w:rFonts w:ascii="Arial" w:eastAsia="Times New Roman" w:hAnsi="Arial" w:cs="Arial"/>
                      <w:sz w:val="24"/>
                      <w:szCs w:val="24"/>
                      <w:lang w:eastAsia="en-GB"/>
                    </w:rPr>
                    <w:br/>
                  </w:r>
                  <w:r>
                    <w:rPr>
                      <w:rFonts w:ascii="Arial" w:eastAsia="Times New Roman" w:hAnsi="Arial" w:cs="Arial"/>
                      <w:sz w:val="24"/>
                      <w:szCs w:val="24"/>
                      <w:lang w:eastAsia="en-GB"/>
                    </w:rPr>
                    <w:br/>
                  </w:r>
                </w:p>
                <w:p w:rsidR="005E4DB8" w:rsidRDefault="005E4DB8" w:rsidP="005E4DB8">
                  <w:pPr>
                    <w:spacing w:after="0" w:line="240" w:lineRule="auto"/>
                    <w:rPr>
                      <w:rFonts w:ascii="Arial" w:eastAsia="Times New Roman" w:hAnsi="Arial" w:cs="Arial"/>
                      <w:sz w:val="24"/>
                      <w:szCs w:val="24"/>
                      <w:lang w:eastAsia="en-GB"/>
                    </w:rPr>
                  </w:pPr>
                </w:p>
                <w:p w:rsidR="005E4DB8" w:rsidRDefault="005E4DB8" w:rsidP="005E4DB8">
                  <w:pPr>
                    <w:spacing w:after="0" w:line="240" w:lineRule="auto"/>
                    <w:rPr>
                      <w:rFonts w:ascii="Arial" w:eastAsia="Times New Roman" w:hAnsi="Arial" w:cs="Arial"/>
                      <w:sz w:val="24"/>
                      <w:szCs w:val="24"/>
                      <w:lang w:eastAsia="en-GB"/>
                    </w:rPr>
                  </w:pPr>
                </w:p>
                <w:p w:rsidR="005E4DB8" w:rsidRDefault="005E4DB8" w:rsidP="005E4DB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br/>
                  </w:r>
                  <w:r>
                    <w:rPr>
                      <w:rFonts w:ascii="Arial" w:eastAsia="Times New Roman" w:hAnsi="Arial" w:cs="Arial"/>
                      <w:sz w:val="24"/>
                      <w:szCs w:val="24"/>
                      <w:lang w:eastAsia="en-GB"/>
                    </w:rPr>
                    <w:br/>
                  </w:r>
                </w:p>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small</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Salad-sm. Garden w/tomato, onion</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Pr>
                      <w:noProof/>
                    </w:rPr>
                    <w:pict>
                      <v:shape id="_x0000_s1032" type="#_x0000_t202" style="position:absolute;margin-left:11.1pt;margin-top:-99.05pt;width:180.5pt;height:106.1pt;z-index:251668480;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filled="f" stroked="f">
                        <v:textbox style="mso-fit-shape-to-text:t">
                          <w:txbxContent>
                            <w:p w:rsidR="005E4DB8" w:rsidRPr="00385ECD" w:rsidRDefault="005E4DB8" w:rsidP="005E4DB8">
                              <w:pPr>
                                <w:rPr>
                                  <w:rFonts w:ascii="Arial" w:hAnsi="Arial" w:cs="Arial"/>
                                  <w:sz w:val="24"/>
                                </w:rPr>
                              </w:pPr>
                              <w:r w:rsidRPr="00385ECD">
                                <w:rPr>
                                  <w:rFonts w:ascii="Arial" w:hAnsi="Arial" w:cs="Arial"/>
                                  <w:sz w:val="24"/>
                                </w:rPr>
                                <w:t>Steffi Armor</w:t>
                              </w:r>
                              <w:r w:rsidRPr="00385ECD">
                                <w:rPr>
                                  <w:rFonts w:ascii="Arial" w:hAnsi="Arial" w:cs="Arial"/>
                                  <w:sz w:val="24"/>
                                </w:rPr>
                                <w:br/>
                              </w:r>
                              <w:proofErr w:type="gramStart"/>
                              <w:r w:rsidRPr="00385ECD">
                                <w:rPr>
                                  <w:rFonts w:ascii="Arial" w:hAnsi="Arial" w:cs="Arial"/>
                                  <w:sz w:val="24"/>
                                </w:rPr>
                                <w:t>25381</w:t>
                              </w:r>
                              <w:r w:rsidRPr="00385ECD">
                                <w:rPr>
                                  <w:rFonts w:ascii="Arial" w:hAnsi="Arial" w:cs="Arial"/>
                                  <w:sz w:val="24"/>
                                </w:rPr>
                                <w:br/>
                                <w:t>Assignment</w:t>
                              </w:r>
                              <w:proofErr w:type="gramEnd"/>
                              <w:r w:rsidRPr="00385ECD">
                                <w:rPr>
                                  <w:rFonts w:ascii="Arial" w:hAnsi="Arial" w:cs="Arial"/>
                                  <w:sz w:val="24"/>
                                </w:rPr>
                                <w:t xml:space="preserve"> no. - 1</w:t>
                              </w:r>
                              <w:r>
                                <w:rPr>
                                  <w:rFonts w:ascii="Arial" w:hAnsi="Arial" w:cs="Arial"/>
                                  <w:sz w:val="24"/>
                                </w:rPr>
                                <w:t>5</w:t>
                              </w:r>
                              <w:r>
                                <w:rPr>
                                  <w:rFonts w:ascii="Arial" w:hAnsi="Arial" w:cs="Arial"/>
                                  <w:sz w:val="24"/>
                                </w:rPr>
                                <w:br/>
                                <w:t>Page no. - 4</w:t>
                              </w:r>
                            </w:p>
                            <w:p w:rsidR="005E4DB8" w:rsidRDefault="005E4DB8"/>
                          </w:txbxContent>
                        </v:textbox>
                      </v:shape>
                    </w:pict>
                  </w:r>
                  <w:r w:rsidRPr="005E4DB8">
                    <w:rPr>
                      <w:rFonts w:ascii="Arial" w:eastAsia="Times New Roman" w:hAnsi="Arial" w:cs="Arial"/>
                      <w:sz w:val="24"/>
                      <w:szCs w:val="24"/>
                      <w:lang w:eastAsia="en-GB"/>
                    </w:rPr>
                    <w:t>1.30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9.50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0.40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49.00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 tsp</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Sugar-white</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15.00</w:t>
                  </w:r>
                </w:p>
              </w:tc>
            </w:tr>
            <w:tr w:rsidR="005E4DB8" w:rsidRPr="005E4DB8" w:rsidTr="005E4DB8">
              <w:trPr>
                <w:tblCellSpacing w:w="0" w:type="dxa"/>
              </w:trPr>
              <w:tc>
                <w:tcPr>
                  <w:tcW w:w="500" w:type="pct"/>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 </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12 fluid ounces</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Tea-prepared w/tap water</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1.00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0.00</w:t>
                  </w:r>
                </w:p>
              </w:tc>
              <w:tc>
                <w:tcPr>
                  <w:tcW w:w="0" w:type="auto"/>
                  <w:shd w:val="clear" w:color="auto" w:fill="F8F8F8"/>
                  <w:vAlign w:val="center"/>
                  <w:hideMark/>
                </w:tcPr>
                <w:p w:rsidR="005E4DB8" w:rsidRPr="005E4DB8" w:rsidRDefault="005E4DB8" w:rsidP="005E4DB8">
                  <w:pPr>
                    <w:spacing w:after="0" w:line="240" w:lineRule="auto"/>
                    <w:rPr>
                      <w:rFonts w:ascii="Arial" w:eastAsia="Times New Roman" w:hAnsi="Arial" w:cs="Arial"/>
                      <w:sz w:val="24"/>
                      <w:szCs w:val="24"/>
                      <w:lang w:eastAsia="en-GB"/>
                    </w:rPr>
                  </w:pPr>
                  <w:r w:rsidRPr="005E4DB8">
                    <w:rPr>
                      <w:rFonts w:ascii="Arial" w:eastAsia="Times New Roman" w:hAnsi="Arial" w:cs="Arial"/>
                      <w:sz w:val="24"/>
                      <w:szCs w:val="24"/>
                      <w:lang w:eastAsia="en-GB"/>
                    </w:rPr>
                    <w:t>4.00</w:t>
                  </w:r>
                </w:p>
              </w:tc>
            </w:tr>
          </w:tbl>
          <w:p w:rsidR="005E4DB8" w:rsidRPr="005E4DB8" w:rsidRDefault="005E4DB8" w:rsidP="005E4DB8">
            <w:pPr>
              <w:spacing w:before="100" w:beforeAutospacing="1" w:after="100" w:afterAutospacing="1"/>
              <w:rPr>
                <w:rFonts w:ascii="Arial" w:eastAsia="Times New Roman" w:hAnsi="Arial" w:cs="Arial"/>
                <w:sz w:val="24"/>
                <w:szCs w:val="24"/>
                <w:lang w:eastAsia="en-GB"/>
              </w:rPr>
            </w:pPr>
            <w:r w:rsidRPr="005E4DB8">
              <w:rPr>
                <w:rFonts w:ascii="Arial" w:eastAsia="Times New Roman" w:hAnsi="Arial" w:cs="Arial"/>
                <w:sz w:val="24"/>
                <w:szCs w:val="24"/>
                <w:lang w:eastAsia="en-GB"/>
              </w:rPr>
              <w:t> </w:t>
            </w:r>
          </w:p>
          <w:p w:rsidR="009B41BD" w:rsidRPr="0054194B" w:rsidRDefault="009B41BD" w:rsidP="009B41BD">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41BD" w:rsidP="00A851DA">
            <w:pPr>
              <w:rPr>
                <w:rFonts w:cs="Bliss-Regular"/>
                <w:color w:val="000000"/>
              </w:rPr>
            </w:pPr>
            <w:r>
              <w:rPr>
                <w:rFonts w:cs="Bliss-Regular"/>
                <w:color w:val="000000"/>
              </w:rPr>
              <w:t>Steffi Armor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4DB8" w:rsidP="00A851DA">
            <w:pPr>
              <w:rPr>
                <w:rFonts w:cs="Bliss-Regular"/>
                <w:color w:val="000000"/>
              </w:rPr>
            </w:pPr>
            <w:r>
              <w:rPr>
                <w:rFonts w:cs="Bliss-Regular"/>
                <w:color w:val="000000"/>
              </w:rPr>
              <w:t>09</w:t>
            </w:r>
            <w:bookmarkStart w:id="0" w:name="_GoBack"/>
            <w:bookmarkEnd w:id="0"/>
            <w:r w:rsidR="009B41BD">
              <w:rPr>
                <w:rFonts w:cs="Bliss-Regular"/>
                <w:color w:val="000000"/>
              </w:rPr>
              <w:t>.12.18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fillcolor="none"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4DB8"/>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41BD"/>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743456">
      <w:bodyDiv w:val="1"/>
      <w:marLeft w:val="0"/>
      <w:marRight w:val="0"/>
      <w:marTop w:val="0"/>
      <w:marBottom w:val="0"/>
      <w:divBdr>
        <w:top w:val="none" w:sz="0" w:space="0" w:color="auto"/>
        <w:left w:val="none" w:sz="0" w:space="0" w:color="auto"/>
        <w:bottom w:val="none" w:sz="0" w:space="0" w:color="auto"/>
        <w:right w:val="none" w:sz="0" w:space="0" w:color="auto"/>
      </w:divBdr>
      <w:divsChild>
        <w:div w:id="1685326764">
          <w:marLeft w:val="0"/>
          <w:marRight w:val="0"/>
          <w:marTop w:val="0"/>
          <w:marBottom w:val="0"/>
          <w:divBdr>
            <w:top w:val="none" w:sz="0" w:space="0" w:color="auto"/>
            <w:left w:val="none" w:sz="0" w:space="0" w:color="auto"/>
            <w:bottom w:val="none" w:sz="0" w:space="0" w:color="auto"/>
            <w:right w:val="none" w:sz="0" w:space="0" w:color="auto"/>
          </w:divBdr>
          <w:divsChild>
            <w:div w:id="1162432013">
              <w:marLeft w:val="0"/>
              <w:marRight w:val="0"/>
              <w:marTop w:val="0"/>
              <w:marBottom w:val="0"/>
              <w:divBdr>
                <w:top w:val="none" w:sz="0" w:space="0" w:color="auto"/>
                <w:left w:val="none" w:sz="0" w:space="0" w:color="auto"/>
                <w:bottom w:val="none" w:sz="0" w:space="0" w:color="auto"/>
                <w:right w:val="none" w:sz="0" w:space="0" w:color="auto"/>
              </w:divBdr>
              <w:divsChild>
                <w:div w:id="142819538">
                  <w:marLeft w:val="0"/>
                  <w:marRight w:val="0"/>
                  <w:marTop w:val="0"/>
                  <w:marBottom w:val="0"/>
                  <w:divBdr>
                    <w:top w:val="none" w:sz="0" w:space="0" w:color="auto"/>
                    <w:left w:val="none" w:sz="0" w:space="0" w:color="auto"/>
                    <w:bottom w:val="none" w:sz="0" w:space="0" w:color="auto"/>
                    <w:right w:val="none" w:sz="0" w:space="0" w:color="auto"/>
                  </w:divBdr>
                  <w:divsChild>
                    <w:div w:id="1827622064">
                      <w:marLeft w:val="0"/>
                      <w:marRight w:val="0"/>
                      <w:marTop w:val="0"/>
                      <w:marBottom w:val="0"/>
                      <w:divBdr>
                        <w:top w:val="none" w:sz="0" w:space="0" w:color="auto"/>
                        <w:left w:val="none" w:sz="0" w:space="0" w:color="auto"/>
                        <w:bottom w:val="none" w:sz="0" w:space="0" w:color="auto"/>
                        <w:right w:val="none" w:sz="0" w:space="0" w:color="auto"/>
                      </w:divBdr>
                      <w:divsChild>
                        <w:div w:id="1124737416">
                          <w:marLeft w:val="0"/>
                          <w:marRight w:val="0"/>
                          <w:marTop w:val="0"/>
                          <w:marBottom w:val="0"/>
                          <w:divBdr>
                            <w:top w:val="none" w:sz="0" w:space="0" w:color="auto"/>
                            <w:left w:val="none" w:sz="0" w:space="0" w:color="auto"/>
                            <w:bottom w:val="none" w:sz="0" w:space="0" w:color="auto"/>
                            <w:right w:val="none" w:sz="0" w:space="0" w:color="auto"/>
                          </w:divBdr>
                          <w:divsChild>
                            <w:div w:id="1754813985">
                              <w:marLeft w:val="0"/>
                              <w:marRight w:val="0"/>
                              <w:marTop w:val="0"/>
                              <w:marBottom w:val="0"/>
                              <w:divBdr>
                                <w:top w:val="none" w:sz="0" w:space="0" w:color="auto"/>
                                <w:left w:val="none" w:sz="0" w:space="0" w:color="auto"/>
                                <w:bottom w:val="none" w:sz="0" w:space="0" w:color="auto"/>
                                <w:right w:val="none" w:sz="0" w:space="0" w:color="auto"/>
                              </w:divBdr>
                              <w:divsChild>
                                <w:div w:id="1102843841">
                                  <w:marLeft w:val="0"/>
                                  <w:marRight w:val="0"/>
                                  <w:marTop w:val="0"/>
                                  <w:marBottom w:val="0"/>
                                  <w:divBdr>
                                    <w:top w:val="none" w:sz="0" w:space="0" w:color="auto"/>
                                    <w:left w:val="none" w:sz="0" w:space="0" w:color="auto"/>
                                    <w:bottom w:val="none" w:sz="0" w:space="0" w:color="auto"/>
                                    <w:right w:val="none" w:sz="0" w:space="0" w:color="auto"/>
                                  </w:divBdr>
                                  <w:divsChild>
                                    <w:div w:id="90363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0C5B9-D4FB-4899-8FE8-1B4CB874F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Win8</cp:lastModifiedBy>
  <cp:revision>2</cp:revision>
  <dcterms:created xsi:type="dcterms:W3CDTF">2018-12-09T08:57:00Z</dcterms:created>
  <dcterms:modified xsi:type="dcterms:W3CDTF">2018-12-09T08:57:00Z</dcterms:modified>
</cp:coreProperties>
</file>