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24806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71D3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SSESSAAZI MATIA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271D3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25222/30/5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71D3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2963AF">
            <w:r>
              <w:t>#6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271D3B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2963AF" w:rsidRDefault="002963AF" w:rsidP="002963AF">
            <w:pPr>
              <w:rPr>
                <w:b/>
                <w:sz w:val="26"/>
                <w:szCs w:val="26"/>
                <w:u w:val="single"/>
              </w:rPr>
            </w:pPr>
            <w:r>
              <w:rPr>
                <w:b/>
                <w:sz w:val="26"/>
                <w:szCs w:val="26"/>
                <w:u w:val="single"/>
              </w:rPr>
              <w:t>Answers to assessment #6 by Ssessaazi Matia</w:t>
            </w:r>
          </w:p>
          <w:p w:rsidR="002963AF" w:rsidRDefault="002963AF" w:rsidP="002963AF">
            <w:pPr>
              <w:pStyle w:val="ListParagraph"/>
              <w:numPr>
                <w:ilvl w:val="0"/>
                <w:numId w:val="1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i.Best evidence means all evidence submitted must be original.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ii.-Because evidence collected gives the ultimate value of the investigation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-Because some evidence collected are used as exhibits in courts of law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-Because evidence gathering is costly, risky and time consuming, so one has to give value to it by storing it in a well organized manner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-Because court uses evidence not hearsay, therefore evidenced collected must be kept in an organized manner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-Because of no one wants to be criminalized, a suspect might do whatever it takes to disorganize or steal the collected evidence if not stored and kept in an organized manner.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-If evidenced collected is not organized, the investigator can be confused with large volumes of documents and data, which might lead to failing to provide substantial evidence in court.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iii.Personal computers, network servers, wireless and cordless telephones, answering machines, paging devices, caller ID devices, scanners, copiers, storage media.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iv.-What could be the cost of the process?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-What tools to be used?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   -Who is to be interviewed?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-How many experts do I need?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-Court order or warrant.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V.Working papers are summaries and analyses of factual material produced by a forensic accountant which are usually the basis of testimony in cases of litigation to recover losses if shareholders commence litigation against the enterprise. Working papers contain secondary information.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vi.-Document retention gathering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-Planning considerations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-Creating a chain of custody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vii.-Signed statements from witnesses and complaints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-Transactional paperwork from any transaction might have been made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-Intranet documents from business and personal networks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-Emails from corporate servers.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numPr>
                <w:ilvl w:val="0"/>
                <w:numId w:val="1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-Direct evidence, is the evidence that proves a fact through inferences or presumptions, i.e. evidence gathered from people who heard it, seen it or were directly involved in it.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-Circumstantial evidence is the evidence that proves a fact through inferences or presumptions. This involves gathering several supporting facts and then analyzing them in relation to one another.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-Oral evidence is evidence were a witness delivers testimony under oath.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-Documentary evidence, this involves written material such as judicial records, official documents, deeds and any other official or private writing.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-Real evidence is one which consists of tangible objects or property like cars, houses for the suspect.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numPr>
                <w:ilvl w:val="0"/>
                <w:numId w:val="10"/>
              </w:num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-Evidence presented.Non financial crimes mostly presents real evidence such as fingerprints while us financial crimes presents mostly documentary evidence like receipts, involves heavily in big numbers.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-Motive of the evidence. In non financial crime investigations, evidence is brought in order the criminal to be incarcerated while us in financial crime investigations evidence is brought mostly for a compensation.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-In financial crimes, evidence presented is mostly documentary, real and circumstantial evidence while in no financial crime evidence presented is mostly real, oral and direct evidence in court.</w:t>
            </w: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pStyle w:val="ListParagraph"/>
              <w:rPr>
                <w:sz w:val="26"/>
                <w:szCs w:val="26"/>
              </w:rPr>
            </w:pPr>
          </w:p>
          <w:p w:rsidR="002963AF" w:rsidRDefault="002963AF" w:rsidP="002963AF">
            <w:pPr>
              <w:rPr>
                <w:sz w:val="26"/>
                <w:szCs w:val="26"/>
              </w:rPr>
            </w:pPr>
          </w:p>
          <w:p w:rsidR="00737A3F" w:rsidRDefault="00737A3F" w:rsidP="00737A3F">
            <w:pPr>
              <w:rPr>
                <w:sz w:val="26"/>
                <w:szCs w:val="26"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71D3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SSESSAAZI  MATIA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63A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>
              <w:rPr>
                <w:rFonts w:cs="Bliss-Regular"/>
                <w:color w:val="000000"/>
                <w:vertAlign w:val="superscript"/>
              </w:rPr>
              <w:t>st</w:t>
            </w:r>
            <w:r w:rsidR="001D6F24">
              <w:rPr>
                <w:rFonts w:cs="Bliss-Regular"/>
                <w:color w:val="000000"/>
              </w:rPr>
              <w:t>/11</w:t>
            </w:r>
            <w:r w:rsidR="00271D3B">
              <w:rPr>
                <w:rFonts w:cs="Bliss-Regular"/>
                <w:color w:val="000000"/>
              </w:rPr>
              <w:t>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75C3" w:rsidRDefault="00E475C3" w:rsidP="00CB4D0A">
      <w:pPr>
        <w:spacing w:after="0" w:line="240" w:lineRule="auto"/>
      </w:pPr>
      <w:r>
        <w:separator/>
      </w:r>
    </w:p>
  </w:endnote>
  <w:endnote w:type="continuationSeparator" w:id="0">
    <w:p w:rsidR="00E475C3" w:rsidRDefault="00E475C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75C3" w:rsidRDefault="00E475C3" w:rsidP="00CB4D0A">
      <w:pPr>
        <w:spacing w:after="0" w:line="240" w:lineRule="auto"/>
      </w:pPr>
      <w:r>
        <w:separator/>
      </w:r>
    </w:p>
  </w:footnote>
  <w:footnote w:type="continuationSeparator" w:id="0">
    <w:p w:rsidR="00E475C3" w:rsidRDefault="00E475C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D447D"/>
    <w:multiLevelType w:val="hybridMultilevel"/>
    <w:tmpl w:val="5D3669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C28DB"/>
    <w:multiLevelType w:val="hybridMultilevel"/>
    <w:tmpl w:val="D59C5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E12A74"/>
    <w:multiLevelType w:val="hybridMultilevel"/>
    <w:tmpl w:val="0172F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027F4"/>
    <w:multiLevelType w:val="hybridMultilevel"/>
    <w:tmpl w:val="49465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D4B8F"/>
    <w:multiLevelType w:val="hybridMultilevel"/>
    <w:tmpl w:val="96F0FB5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3976AD"/>
    <w:multiLevelType w:val="hybridMultilevel"/>
    <w:tmpl w:val="44FAB216"/>
    <w:lvl w:ilvl="0" w:tplc="E0BE84EC">
      <w:start w:val="1"/>
      <w:numFmt w:val="lowerRoman"/>
      <w:lvlText w:val="%1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BA76AF"/>
    <w:multiLevelType w:val="hybridMultilevel"/>
    <w:tmpl w:val="1C949FB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9B7CC4"/>
    <w:multiLevelType w:val="hybridMultilevel"/>
    <w:tmpl w:val="C9EAAF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76D6682"/>
    <w:multiLevelType w:val="hybridMultilevel"/>
    <w:tmpl w:val="8834BFF8"/>
    <w:lvl w:ilvl="0" w:tplc="E0BE84EC">
      <w:start w:val="1"/>
      <w:numFmt w:val="lowerRoman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2"/>
  </w:num>
  <w:num w:numId="9">
    <w:abstractNumId w:val="4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6963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091540"/>
    <w:rsid w:val="00116F87"/>
    <w:rsid w:val="001175EE"/>
    <w:rsid w:val="0014518A"/>
    <w:rsid w:val="00157CF6"/>
    <w:rsid w:val="00182416"/>
    <w:rsid w:val="00187EB4"/>
    <w:rsid w:val="001D6F24"/>
    <w:rsid w:val="001F0481"/>
    <w:rsid w:val="00200C92"/>
    <w:rsid w:val="0020451E"/>
    <w:rsid w:val="00206B9D"/>
    <w:rsid w:val="0023259C"/>
    <w:rsid w:val="00271D3B"/>
    <w:rsid w:val="002963AF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A5DB4"/>
    <w:rsid w:val="004D0DFD"/>
    <w:rsid w:val="004E3CDA"/>
    <w:rsid w:val="004F4B4D"/>
    <w:rsid w:val="0050216D"/>
    <w:rsid w:val="00503D7E"/>
    <w:rsid w:val="0050778F"/>
    <w:rsid w:val="00524806"/>
    <w:rsid w:val="00527C11"/>
    <w:rsid w:val="00535F31"/>
    <w:rsid w:val="005458D6"/>
    <w:rsid w:val="00574D64"/>
    <w:rsid w:val="00591365"/>
    <w:rsid w:val="005B31E4"/>
    <w:rsid w:val="006034F6"/>
    <w:rsid w:val="00607874"/>
    <w:rsid w:val="00607E77"/>
    <w:rsid w:val="00617BB3"/>
    <w:rsid w:val="00645CDD"/>
    <w:rsid w:val="006673CD"/>
    <w:rsid w:val="006823A7"/>
    <w:rsid w:val="00687EE8"/>
    <w:rsid w:val="0070347F"/>
    <w:rsid w:val="0070678E"/>
    <w:rsid w:val="00737A3F"/>
    <w:rsid w:val="007F44ED"/>
    <w:rsid w:val="00817DAB"/>
    <w:rsid w:val="00831C11"/>
    <w:rsid w:val="00893B0C"/>
    <w:rsid w:val="008A60B4"/>
    <w:rsid w:val="008B3C31"/>
    <w:rsid w:val="008B64FE"/>
    <w:rsid w:val="00907C13"/>
    <w:rsid w:val="00935BF7"/>
    <w:rsid w:val="0095442C"/>
    <w:rsid w:val="009740AC"/>
    <w:rsid w:val="00983942"/>
    <w:rsid w:val="009C08E1"/>
    <w:rsid w:val="009C37E0"/>
    <w:rsid w:val="009C3E1D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633AA"/>
    <w:rsid w:val="00BC46DF"/>
    <w:rsid w:val="00C03577"/>
    <w:rsid w:val="00C53029"/>
    <w:rsid w:val="00C54406"/>
    <w:rsid w:val="00C65FEA"/>
    <w:rsid w:val="00C91292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75C3"/>
    <w:rsid w:val="00E54832"/>
    <w:rsid w:val="00E56A90"/>
    <w:rsid w:val="00E641CC"/>
    <w:rsid w:val="00EA30AB"/>
    <w:rsid w:val="00EB3925"/>
    <w:rsid w:val="00EB7DB2"/>
    <w:rsid w:val="00F96EB3"/>
    <w:rsid w:val="00FB0A60"/>
    <w:rsid w:val="00FE45E2"/>
    <w:rsid w:val="00FF4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1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EE8EDE-F0E3-4AF8-B596-0643C0C33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Berts-pc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Operator</cp:lastModifiedBy>
  <cp:revision>3</cp:revision>
  <dcterms:created xsi:type="dcterms:W3CDTF">2018-10-31T13:55:00Z</dcterms:created>
  <dcterms:modified xsi:type="dcterms:W3CDTF">2018-11-01T04:48:00Z</dcterms:modified>
</cp:coreProperties>
</file>